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70" w:rsidRDefault="00D12570" w:rsidP="00D12570">
      <w:pPr>
        <w:pStyle w:val="FootnoteText"/>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Вазоифи мўъминин дар баробари дорул ислом.</w:t>
      </w:r>
    </w:p>
    <w:p w:rsidR="00D12570" w:rsidRDefault="00D12570" w:rsidP="00D12570">
      <w:pPr>
        <w:pStyle w:val="FootnoteText"/>
        <w:bidi/>
        <w:spacing w:line="360" w:lineRule="auto"/>
        <w:jc w:val="right"/>
        <w:rPr>
          <w:rFonts w:asciiTheme="minorBidi" w:hAnsiTheme="minorBidi"/>
          <w:i/>
          <w:iCs/>
          <w:sz w:val="28"/>
          <w:szCs w:val="28"/>
          <w:lang w:val="uz-Cyrl-UZ" w:bidi="fa-IR"/>
        </w:rPr>
      </w:pPr>
    </w:p>
    <w:p w:rsidR="00D12570" w:rsidRDefault="00D12570" w:rsidP="00D12570">
      <w:pPr>
        <w:pStyle w:val="FootnoteText"/>
        <w:bidi/>
        <w:spacing w:line="360" w:lineRule="auto"/>
        <w:jc w:val="right"/>
        <w:rPr>
          <w:rFonts w:asciiTheme="minorBidi" w:hAnsiTheme="minorBidi"/>
          <w:i/>
          <w:iCs/>
          <w:sz w:val="28"/>
          <w:szCs w:val="28"/>
          <w:lang w:val="uz-Cyrl-UZ" w:bidi="fa-IR"/>
        </w:rPr>
      </w:pPr>
    </w:p>
    <w:p w:rsidR="00D12570" w:rsidRDefault="00D12570" w:rsidP="00D12570">
      <w:pPr>
        <w:pStyle w:val="FootnoteText"/>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 Бисмиллах валхамдулиллах, аммо баъад: ассаламу алайкум ва рохматуллохи ва барокатух / бахши 6 қисмати аввал :</w:t>
      </w:r>
    </w:p>
    <w:p w:rsidR="00A6629E" w:rsidRDefault="00A6629E" w:rsidP="00A6629E">
      <w:pPr>
        <w:pStyle w:val="FootnoteText"/>
        <w:bidi/>
        <w:spacing w:line="360" w:lineRule="auto"/>
        <w:jc w:val="right"/>
        <w:rPr>
          <w:rFonts w:asciiTheme="minorBidi" w:hAnsiTheme="minorBidi"/>
          <w:i/>
          <w:iCs/>
          <w:sz w:val="28"/>
          <w:szCs w:val="28"/>
          <w:lang w:val="uz-Cyrl-UZ" w:bidi="fa-IR"/>
        </w:rPr>
      </w:pPr>
    </w:p>
    <w:p w:rsidR="00D12570" w:rsidRDefault="00D12570" w:rsidP="00D12570">
      <w:pPr>
        <w:pStyle w:val="FootnoteText"/>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китоби равобити мутақобили ислом ва дини секуляризм ва хамчунин  дар дарси шишуми муқаддамотий дар мовриди вазоифи мўъминин дар баробари дорул ислом ва мухтассоти хукумати исломий ала минхажин нубувват  ва ....... ба андозайи кофий сухбат шуда аст ва саъй мекунем жихати ёдоварий ба сурати гузаро ва мовридий ба 3 асари " дорул ислом" ( вожиб будани тақвият ва дифоъ аз " дорул ислом", хижрат , рахбарий) ки 3 асоси шахривандий дар дорул ислом хастанд ишора кунем.</w:t>
      </w:r>
    </w:p>
    <w:p w:rsidR="00D12570" w:rsidRDefault="00D12570" w:rsidP="00D12570">
      <w:pPr>
        <w:pStyle w:val="FootnoteText"/>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Замоники шахс аз худиш мепурсадки чиро аллох таоло инсонхоро ба се даста </w:t>
      </w:r>
    </w:p>
    <w:p w:rsidR="00D12570" w:rsidRPr="00D12570" w:rsidRDefault="00D12570" w:rsidP="00D12570">
      <w:pPr>
        <w:pStyle w:val="FootnoteText"/>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Pr>
          <w:rFonts w:asciiTheme="minorBidi" w:hAnsiTheme="minorBidi" w:hint="cs"/>
          <w:i/>
          <w:iCs/>
          <w:sz w:val="28"/>
          <w:szCs w:val="28"/>
          <w:rtl/>
          <w:lang w:val="uz-Cyrl-UZ" w:bidi="fa-IR"/>
        </w:rPr>
        <w:t>-1</w:t>
      </w:r>
      <w:r w:rsidR="0073435F" w:rsidRPr="00D12570">
        <w:rPr>
          <w:rFonts w:asciiTheme="majorBidi" w:hAnsiTheme="majorBidi" w:cstheme="majorBidi"/>
          <w:sz w:val="28"/>
          <w:szCs w:val="28"/>
          <w:rtl/>
          <w:lang w:bidi="fa-IR"/>
        </w:rPr>
        <w:t>أَنعَمتَ عَلَيهِمْ 2-</w:t>
      </w:r>
      <w:r w:rsidR="00160C84" w:rsidRPr="00D12570">
        <w:rPr>
          <w:rFonts w:asciiTheme="majorBidi" w:hAnsiTheme="majorBidi" w:cstheme="majorBidi"/>
          <w:sz w:val="28"/>
          <w:szCs w:val="28"/>
          <w:rtl/>
          <w:lang w:bidi="fa-IR"/>
        </w:rPr>
        <w:t xml:space="preserve">  المَغضُوبِ عَلَيهِمْ  3- و </w:t>
      </w:r>
      <w:r w:rsidR="0073435F" w:rsidRPr="00D12570">
        <w:rPr>
          <w:rFonts w:asciiTheme="majorBidi" w:hAnsiTheme="majorBidi" w:cstheme="majorBidi"/>
          <w:sz w:val="28"/>
          <w:szCs w:val="28"/>
          <w:rtl/>
          <w:lang w:bidi="fa-IR"/>
        </w:rPr>
        <w:t>ضَّالِّينَ</w:t>
      </w:r>
      <w:r w:rsidR="00DC2E29" w:rsidRPr="00D12570">
        <w:rPr>
          <w:rFonts w:asciiTheme="majorBidi" w:hAnsiTheme="majorBidi" w:cstheme="majorBidi"/>
          <w:sz w:val="28"/>
          <w:szCs w:val="28"/>
          <w:rtl/>
          <w:lang w:bidi="fa-IR"/>
        </w:rPr>
        <w:t xml:space="preserve"> </w:t>
      </w:r>
    </w:p>
    <w:p w:rsidR="004A16F1" w:rsidRDefault="004A16F1" w:rsidP="00D12570">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т</w:t>
      </w:r>
      <w:r w:rsidR="00D12570">
        <w:rPr>
          <w:rFonts w:asciiTheme="minorBidi" w:hAnsiTheme="minorBidi"/>
          <w:i/>
          <w:iCs/>
          <w:sz w:val="28"/>
          <w:szCs w:val="28"/>
          <w:lang w:val="uz-Cyrl-UZ" w:bidi="fa-IR"/>
        </w:rPr>
        <w:t>ақсим карда? Мутаважжих мешавадки бо инсонхойи бо чанд сабки зиндагийи мухталиф тараф аст ва аллох таоло жихати шева бархурд бо хар ек , ахком ва қавонини – чи дар дунё ва чи дар</w:t>
      </w:r>
      <w:r>
        <w:rPr>
          <w:rFonts w:asciiTheme="minorBidi" w:hAnsiTheme="minorBidi"/>
          <w:i/>
          <w:iCs/>
          <w:sz w:val="28"/>
          <w:szCs w:val="28"/>
          <w:lang w:val="uz-Cyrl-UZ" w:bidi="fa-IR"/>
        </w:rPr>
        <w:t xml:space="preserve"> қиёмат- қарор додаки, муслимин</w:t>
      </w:r>
      <w:r w:rsidR="00D12570">
        <w:rPr>
          <w:rFonts w:asciiTheme="minorBidi" w:hAnsiTheme="minorBidi"/>
          <w:i/>
          <w:iCs/>
          <w:sz w:val="28"/>
          <w:szCs w:val="28"/>
          <w:lang w:val="uz-Cyrl-UZ" w:bidi="fa-IR"/>
        </w:rPr>
        <w:t xml:space="preserve"> дар дунё бояд тибқи ин қавонин бо хар ек онхо муомала ва рафтор кунанд. Яъни ба махзи инки шахс худишро дар дастайи мўъминин ва муттақин ё дастайи аз " куффори шишгона" йи ошкор</w:t>
      </w:r>
      <w:r>
        <w:rPr>
          <w:rFonts w:asciiTheme="minorBidi" w:hAnsiTheme="minorBidi"/>
          <w:i/>
          <w:iCs/>
          <w:sz w:val="28"/>
          <w:szCs w:val="28"/>
          <w:lang w:val="uz-Cyrl-UZ" w:bidi="fa-IR"/>
        </w:rPr>
        <w:t xml:space="preserve">  яъни: 1</w:t>
      </w:r>
      <w:r w:rsidR="00A6629E">
        <w:rPr>
          <w:rFonts w:asciiTheme="minorBidi" w:hAnsiTheme="minorBidi"/>
          <w:i/>
          <w:iCs/>
          <w:sz w:val="28"/>
          <w:szCs w:val="28"/>
          <w:lang w:val="uz-Cyrl-UZ" w:bidi="fa-IR"/>
        </w:rPr>
        <w:t>. Аллазина хаду 2. Вассоибин 3.Ваннасоро 4.В</w:t>
      </w:r>
      <w:r>
        <w:rPr>
          <w:rFonts w:asciiTheme="minorBidi" w:hAnsiTheme="minorBidi"/>
          <w:i/>
          <w:iCs/>
          <w:sz w:val="28"/>
          <w:szCs w:val="28"/>
          <w:lang w:val="uz-Cyrl-UZ" w:bidi="fa-IR"/>
        </w:rPr>
        <w:t xml:space="preserve">алмажус 5. Валлазина ашроку ( мушрикин ё ба забони имрузин секуляристхо) ва 6. Муртаддин) ва ё худишро дар дорудастайи мунофиқин қарор медихад ба шумо паём медихадки </w:t>
      </w:r>
      <w:r>
        <w:rPr>
          <w:rFonts w:asciiTheme="minorBidi" w:hAnsiTheme="minorBidi"/>
          <w:i/>
          <w:iCs/>
          <w:sz w:val="28"/>
          <w:szCs w:val="28"/>
          <w:lang w:val="uz-Cyrl-UZ" w:bidi="fa-IR"/>
        </w:rPr>
        <w:lastRenderedPageBreak/>
        <w:t>чигуна бархурди бо у дошта бошид ва худи ин шахс таъйин мекунадки дар қавонини шариати машмули кудом даста аз ахком мешавад.</w:t>
      </w:r>
    </w:p>
    <w:p w:rsidR="004A16F1" w:rsidRDefault="004A16F1" w:rsidP="004A16F1">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Замони хамки ба далили инод ва саркашийи куффор бахши аз замини аллох тавассути " куффори шишгона" йи ошкор ғасб мешавад ва ин куффор бо қавонини куфрийи худ бар он хокимият пейдо мекунанд, ва дар баробар, замоники мўъминин бар бахшхойи дигар аз замини аллох хокимият пейдо мекунанд ва қавонини аллохро дар жомеъа ижро мекунанад; бар хар ек аз сарзаминхойи тахти хокимияти ин ду жибхайи куфр ва ислом ахкоми бор мешаванд ва бар муслимин вазоифи мухаввил мешавадки бояд ба ин вазоиф  хамчун дастури шаръий амал кунанд.</w:t>
      </w:r>
    </w:p>
    <w:p w:rsidR="00D12570" w:rsidRDefault="004A16F1" w:rsidP="004A16F1">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Дар ин сурат ба хамон сабкики тафкики инсонхо ба се даста намоёнгари се масири мухталифи зиндагий аст ва муслимин муваззаф ба тей кардани еки аз ин се масир ва қарор гирифтан дар еки аз ин се масир хастанд ба хамон сабк сарзаминхо нез ба ду даста мухталиф тақсим шуданд ва мўъминин муваззаф ба сукунат ва таъовун ва хамкорий ва анжоми </w:t>
      </w:r>
      <w:r w:rsidR="00BF1AF4">
        <w:rPr>
          <w:rFonts w:asciiTheme="minorBidi" w:hAnsiTheme="minorBidi"/>
          <w:i/>
          <w:iCs/>
          <w:sz w:val="28"/>
          <w:szCs w:val="28"/>
          <w:lang w:val="uz-Cyrl-UZ" w:bidi="fa-IR"/>
        </w:rPr>
        <w:t>вазифа дар еки аз ин ду сарзамин хастанд.</w:t>
      </w:r>
    </w:p>
    <w:p w:rsidR="00BF1AF4" w:rsidRDefault="00BF1AF4" w:rsidP="00BF1AF4">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Аввалин мовриди аз асоси шахривандийи дорул исломики дар инжо ба он мепардозем вожиб будани тақвият ва дифоъ аз " дорул ислом" аст.</w:t>
      </w:r>
    </w:p>
    <w:p w:rsidR="00A35486" w:rsidRDefault="00BF1AF4" w:rsidP="00BF1AF4">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Бидуни шак " дорул ислом" хамчун ек мовжудияти ижтимоий ниёз ба тақвият ва муроқибат дорад ва бар мўъминин вожиб астки хамчун масоили фардий дар масоили ижтимоий нез тақвойи </w:t>
      </w:r>
      <w:r>
        <w:rPr>
          <w:rFonts w:asciiTheme="minorBidi" w:hAnsiTheme="minorBidi"/>
          <w:i/>
          <w:iCs/>
          <w:sz w:val="28"/>
          <w:szCs w:val="28"/>
          <w:lang w:val="uz-Cyrl-UZ" w:bidi="fa-IR"/>
        </w:rPr>
        <w:lastRenderedPageBreak/>
        <w:t>аллохро дошта бошанд  ва тибқи дастуроти шариати аллох зиндагийи ижтимоийи худро ба пеш бибаранд ва хар мўъмини дар хар синфики қарор дорад ба вазоифи ижтимоийи худ амал кунад.</w:t>
      </w:r>
    </w:p>
    <w:p w:rsidR="00A35486" w:rsidRPr="00A35486" w:rsidRDefault="00A35486" w:rsidP="00A35486">
      <w:pPr>
        <w:bidi/>
        <w:spacing w:line="360" w:lineRule="auto"/>
        <w:ind w:left="360"/>
        <w:jc w:val="right"/>
        <w:rPr>
          <w:rFonts w:asciiTheme="minorBidi" w:hAnsiTheme="minorBidi"/>
          <w:i/>
          <w:iCs/>
          <w:sz w:val="28"/>
          <w:szCs w:val="28"/>
          <w:rtl/>
          <w:lang w:val="uz-Cyrl-UZ" w:bidi="fa-IR"/>
        </w:rPr>
      </w:pPr>
      <w:r>
        <w:rPr>
          <w:rFonts w:asciiTheme="minorBidi" w:hAnsiTheme="minorBidi"/>
          <w:i/>
          <w:iCs/>
          <w:sz w:val="28"/>
          <w:szCs w:val="28"/>
          <w:lang w:val="uz-Cyrl-UZ" w:bidi="fa-IR"/>
        </w:rPr>
        <w:t>Алова бар ин агар бахши аз " дорул ислом" мовриди хужуми душманони ислом қарор гирад, бар тамоми мусалмонон дар хар жойики бошанд вожиб астки ба қасди дифоъ аз киёни исломий ба жиход бипа</w:t>
      </w:r>
      <w:r w:rsidR="00450F71">
        <w:rPr>
          <w:rFonts w:asciiTheme="minorBidi" w:hAnsiTheme="minorBidi"/>
          <w:i/>
          <w:iCs/>
          <w:sz w:val="28"/>
          <w:szCs w:val="28"/>
          <w:lang w:val="uz-Cyrl-UZ" w:bidi="fa-IR"/>
        </w:rPr>
        <w:t>р</w:t>
      </w:r>
      <w:r>
        <w:rPr>
          <w:rFonts w:asciiTheme="minorBidi" w:hAnsiTheme="minorBidi"/>
          <w:i/>
          <w:iCs/>
          <w:sz w:val="28"/>
          <w:szCs w:val="28"/>
          <w:lang w:val="uz-Cyrl-UZ" w:bidi="fa-IR"/>
        </w:rPr>
        <w:t xml:space="preserve">дозанд ва жиход хатто хамрох бо хуккоми жоир хам жоиз аст ва фуқахойи тамоми мазохиби исломий бар ин матлаб иттифоқ доранд. Ғейри аз мазохиби маъруф ба ахли суннат шиъаён нез бар ин боварандки дифоъ аз киёни исломий хар чанд хамрох бо аиммайи жур вожиб аст, аммо бояд ба қасди дифоъ аз киёни исломий бошад. </w:t>
      </w:r>
      <w:r w:rsidR="00C91142">
        <w:rPr>
          <w:rFonts w:asciiTheme="minorBidi" w:hAnsiTheme="minorBidi"/>
          <w:i/>
          <w:iCs/>
          <w:sz w:val="28"/>
          <w:szCs w:val="28"/>
          <w:lang w:val="uz-Cyrl-UZ" w:bidi="fa-IR"/>
        </w:rPr>
        <w:t xml:space="preserve">Яъни агар дида мешавадки шиъаёни усулгаройи 12 имомий дар ин авохир аз хукумати бадили изтирорийи исломийи усмонийхо химоят мекунанд ба далили </w:t>
      </w:r>
      <w:r w:rsidR="00B922E4" w:rsidRPr="008565D8">
        <w:rPr>
          <w:rStyle w:val="FootnoteReference"/>
          <w:rFonts w:asciiTheme="majorBidi" w:hAnsiTheme="majorBidi" w:cstheme="majorBidi"/>
          <w:sz w:val="28"/>
          <w:szCs w:val="28"/>
          <w:rtl/>
          <w:lang w:bidi="fa-IR"/>
        </w:rPr>
        <w:footnoteReference w:id="1"/>
      </w:r>
      <w:r w:rsidR="005756C9" w:rsidRPr="008565D8">
        <w:rPr>
          <w:rFonts w:asciiTheme="majorBidi" w:hAnsiTheme="majorBidi" w:cstheme="majorBidi"/>
          <w:sz w:val="28"/>
          <w:szCs w:val="28"/>
          <w:rtl/>
          <w:lang w:bidi="fa-IR"/>
        </w:rPr>
        <w:t xml:space="preserve"> </w:t>
      </w:r>
    </w:p>
    <w:p w:rsidR="00345148" w:rsidRDefault="00C91142" w:rsidP="00C91142">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дифоъ аз киёни исломий ва  дорул ислом аст на ба далили химоят аз шохони онхо чун ин шохонро жоир медонанд ё хатто ба далили дифоъ аз мазхаби онхо, чун мазхаби онхоро хам қабул надоранд. Ё агар дида мешавадки амсоли Ширкух ва Салохиддин шофеъий мазхаб аз хукумати</w:t>
      </w:r>
      <w:r w:rsidR="00345148">
        <w:rPr>
          <w:rFonts w:asciiTheme="minorBidi" w:hAnsiTheme="minorBidi"/>
          <w:i/>
          <w:iCs/>
          <w:sz w:val="28"/>
          <w:szCs w:val="28"/>
          <w:lang w:val="uz-Cyrl-UZ" w:bidi="fa-IR"/>
        </w:rPr>
        <w:t xml:space="preserve"> шиъаёни фотимий миср ва амсоли ибни Таймия ханбалий мазхаб аз хукумати ахли бидъат хоким бар шом химоят мекунанд ба далили дифоъ аз киёни исломий ва " дорул ислом" дар баробари  куффори салибий ва куффори мушрики муғул аст, на ба далили химоят аз шохони хоким бар Миср  ё Дамашқ ва ё химоят аз мазхаби онхо. </w:t>
      </w:r>
    </w:p>
    <w:p w:rsidR="00345148" w:rsidRPr="00345148" w:rsidRDefault="00345148" w:rsidP="00345148">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lastRenderedPageBreak/>
        <w:t xml:space="preserve">Ин тақвият кардан ва дифоъ аз дорул ислом хам танхо бо мулхақ шудан ва хижрат ба " дорул ислом" ё анжоми вазифа тахти мудирияти " дорул ислом" дар сарзаминхойи дигар сурат мегирад. </w:t>
      </w:r>
      <w:r w:rsidR="00A876CC" w:rsidRPr="008565D8">
        <w:rPr>
          <w:rStyle w:val="FootnoteReference"/>
          <w:rFonts w:asciiTheme="majorBidi" w:hAnsiTheme="majorBidi" w:cstheme="majorBidi"/>
          <w:sz w:val="28"/>
          <w:szCs w:val="28"/>
          <w:rtl/>
        </w:rPr>
        <w:footnoteReference w:id="2"/>
      </w:r>
    </w:p>
    <w:p w:rsidR="00345148" w:rsidRDefault="00345148" w:rsidP="00345148">
      <w:pPr>
        <w:pStyle w:val="ListParagraph"/>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Хижрат ха</w:t>
      </w:r>
      <w:r w:rsidR="00450F71">
        <w:rPr>
          <w:rFonts w:asciiTheme="minorBidi" w:hAnsiTheme="minorBidi"/>
          <w:i/>
          <w:iCs/>
          <w:sz w:val="28"/>
          <w:szCs w:val="28"/>
          <w:lang w:val="uz-Cyrl-UZ" w:bidi="fa-IR"/>
        </w:rPr>
        <w:t>м ба қовли ибни Усайр дар нихоят</w:t>
      </w:r>
      <w:r>
        <w:rPr>
          <w:rFonts w:asciiTheme="minorBidi" w:hAnsiTheme="minorBidi"/>
          <w:i/>
          <w:iCs/>
          <w:sz w:val="28"/>
          <w:szCs w:val="28"/>
          <w:lang w:val="uz-Cyrl-UZ" w:bidi="fa-IR"/>
        </w:rPr>
        <w:t>: " хуруж аз замини ба суйи замини дигар ва тарки сарзамини аввали ва интиқол ба сарзамини дувуми". На хижрат аз куфр ба исломки муслимин қаблан анжом доданд. Барои хамин аст каламайи ансор ва мухожир шикл мегирад.</w:t>
      </w:r>
    </w:p>
    <w:p w:rsidR="00345148" w:rsidRDefault="00345148" w:rsidP="00345148">
      <w:pPr>
        <w:pStyle w:val="ListParagraph"/>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Замоники росулуллох саллаллоху алайхи васаллам мефармояд:</w:t>
      </w:r>
    </w:p>
    <w:p w:rsidR="00345148" w:rsidRDefault="00874BFD" w:rsidP="00345148">
      <w:pPr>
        <w:bidi/>
        <w:spacing w:line="360" w:lineRule="auto"/>
        <w:jc w:val="right"/>
        <w:rPr>
          <w:rFonts w:asciiTheme="majorBidi" w:hAnsiTheme="majorBidi" w:cstheme="majorBidi"/>
          <w:color w:val="0000CC"/>
          <w:sz w:val="28"/>
          <w:szCs w:val="28"/>
          <w:rtl/>
        </w:rPr>
      </w:pPr>
      <w:r w:rsidRPr="008565D8">
        <w:rPr>
          <w:rFonts w:asciiTheme="majorBidi" w:hAnsiTheme="majorBidi" w:cstheme="majorBidi"/>
          <w:sz w:val="28"/>
          <w:szCs w:val="28"/>
          <w:rtl/>
        </w:rPr>
        <w:t>«</w:t>
      </w:r>
      <w:r w:rsidRPr="008565D8">
        <w:rPr>
          <w:rFonts w:asciiTheme="majorBidi" w:hAnsiTheme="majorBidi" w:cstheme="majorBidi"/>
          <w:color w:val="0000CC"/>
          <w:sz w:val="28"/>
          <w:szCs w:val="28"/>
          <w:rtl/>
        </w:rPr>
        <w:t xml:space="preserve"> ‏الْمُسْلِمُ مَنْ سَلِمَ الْمُسْلِمُونَ مِنْ لِسَانِهِ وَيَدِهِ، وَالْمُهَاجِرُ مَنْ هَجَرَ مَا نَهَى اللَّهُ عَنْهُ‏»</w:t>
      </w:r>
      <w:r w:rsidR="008535ED" w:rsidRPr="008565D8">
        <w:rPr>
          <w:rStyle w:val="FootnoteReference"/>
          <w:rFonts w:asciiTheme="majorBidi" w:hAnsiTheme="majorBidi" w:cstheme="majorBidi"/>
          <w:color w:val="0000CC"/>
          <w:sz w:val="28"/>
          <w:szCs w:val="28"/>
          <w:rtl/>
        </w:rPr>
        <w:footnoteReference w:id="3"/>
      </w:r>
      <w:r w:rsidR="00F8048F" w:rsidRPr="008565D8">
        <w:rPr>
          <w:rFonts w:asciiTheme="majorBidi" w:hAnsiTheme="majorBidi" w:cstheme="majorBidi"/>
          <w:color w:val="0000CC"/>
          <w:sz w:val="28"/>
          <w:szCs w:val="28"/>
          <w:rtl/>
        </w:rPr>
        <w:t>.</w:t>
      </w:r>
    </w:p>
    <w:p w:rsidR="0012511C" w:rsidRDefault="00345148" w:rsidP="00345148">
      <w:pPr>
        <w:bidi/>
        <w:spacing w:line="360"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Мусалмон каси астки мусалмонони дигар, аз забон ва дасти у солим ва дар амон бошанд ва мухожир каси астки аз хар чи аллох мутаол нахий карда аст, хижрат ва дурий намояд. Иддайи аз уламо аз он тахти унвони мухожирати маънавий ва ботиний дар баробари мухожирати хиссий ва зохирий аз он ёд карданд, аммо бояд бидонемки аллох таоло мисли соири нахийхо аз мондан дар дорул куфр хам нахий карда аст ва шахс бояд аз ин нахийи аллох таоло дурий кунад ва</w:t>
      </w:r>
      <w:r w:rsidR="0012511C">
        <w:rPr>
          <w:rFonts w:asciiTheme="minorBidi" w:hAnsiTheme="minorBidi"/>
          <w:i/>
          <w:iCs/>
          <w:color w:val="000000" w:themeColor="text1"/>
          <w:sz w:val="28"/>
          <w:szCs w:val="28"/>
          <w:lang w:val="uz-Cyrl-UZ"/>
        </w:rPr>
        <w:t xml:space="preserve"> замоники аллох таоло мефармояд:</w:t>
      </w:r>
    </w:p>
    <w:p w:rsidR="0012511C" w:rsidRPr="0012511C" w:rsidRDefault="00345148" w:rsidP="0012511C">
      <w:pPr>
        <w:bidi/>
        <w:spacing w:line="360" w:lineRule="auto"/>
        <w:jc w:val="right"/>
        <w:rPr>
          <w:rFonts w:asciiTheme="minorBidi" w:hAnsiTheme="minorBidi"/>
          <w:i/>
          <w:iCs/>
          <w:color w:val="000000" w:themeColor="text1"/>
          <w:sz w:val="28"/>
          <w:szCs w:val="28"/>
          <w:rtl/>
          <w:lang w:val="uz-Cyrl-UZ" w:bidi="fa-IR"/>
        </w:rPr>
      </w:pPr>
      <w:r>
        <w:rPr>
          <w:rFonts w:asciiTheme="minorBidi" w:hAnsiTheme="minorBidi"/>
          <w:i/>
          <w:iCs/>
          <w:color w:val="000000" w:themeColor="text1"/>
          <w:sz w:val="28"/>
          <w:szCs w:val="28"/>
          <w:lang w:val="uz-Cyrl-UZ"/>
        </w:rPr>
        <w:t xml:space="preserve"> </w:t>
      </w:r>
      <w:r w:rsidR="000E6DC3" w:rsidRPr="008565D8">
        <w:rPr>
          <w:rFonts w:asciiTheme="majorBidi" w:hAnsiTheme="majorBidi" w:cstheme="majorBidi"/>
          <w:sz w:val="28"/>
          <w:szCs w:val="28"/>
          <w:rtl/>
        </w:rPr>
        <w:t xml:space="preserve"> </w:t>
      </w:r>
      <w:r w:rsidR="000E6DC3" w:rsidRPr="008565D8">
        <w:rPr>
          <w:rFonts w:asciiTheme="majorBidi" w:hAnsiTheme="majorBidi" w:cstheme="majorBidi"/>
          <w:color w:val="0000CC"/>
          <w:sz w:val="28"/>
          <w:szCs w:val="28"/>
          <w:rtl/>
        </w:rPr>
        <w:t xml:space="preserve">فَفِرُّوا إِلَى اللَّهِ </w:t>
      </w:r>
      <w:r w:rsidR="000E6DC3" w:rsidRPr="008565D8">
        <w:rPr>
          <w:rFonts w:asciiTheme="majorBidi" w:hAnsiTheme="majorBidi" w:cstheme="majorBidi"/>
          <w:sz w:val="28"/>
          <w:szCs w:val="28"/>
          <w:rtl/>
        </w:rPr>
        <w:t xml:space="preserve">(ذاريات/50) </w:t>
      </w:r>
    </w:p>
    <w:p w:rsidR="0012511C" w:rsidRDefault="0012511C" w:rsidP="0012511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эй пайғамбар</w:t>
      </w:r>
      <w:r w:rsidR="00246725">
        <w:rPr>
          <w:rFonts w:asciiTheme="minorBidi" w:hAnsiTheme="minorBidi"/>
          <w:i/>
          <w:iCs/>
          <w:sz w:val="28"/>
          <w:szCs w:val="28"/>
          <w:lang w:val="uz-Cyrl-UZ" w:bidi="fa-IR"/>
        </w:rPr>
        <w:t>! Бигу) " пас ба суйи аллох бигу</w:t>
      </w:r>
      <w:r>
        <w:rPr>
          <w:rFonts w:asciiTheme="minorBidi" w:hAnsiTheme="minorBidi"/>
          <w:i/>
          <w:iCs/>
          <w:sz w:val="28"/>
          <w:szCs w:val="28"/>
          <w:lang w:val="uz-Cyrl-UZ" w:bidi="fa-IR"/>
        </w:rPr>
        <w:t xml:space="preserve">резид" мўъминин аз куфр ба суйи аллох фарор карданд ва хамин фарор ба суйи аллох онхоро вориди доирайи муслимин карда ва зери банойи хижрат ва </w:t>
      </w:r>
      <w:r>
        <w:rPr>
          <w:rFonts w:asciiTheme="minorBidi" w:hAnsiTheme="minorBidi"/>
          <w:i/>
          <w:iCs/>
          <w:sz w:val="28"/>
          <w:szCs w:val="28"/>
          <w:lang w:val="uz-Cyrl-UZ" w:bidi="fa-IR"/>
        </w:rPr>
        <w:lastRenderedPageBreak/>
        <w:t>соири ахкоми шаръий шуда аст. Ба хамин далил хижрат ду хислат пейдо мекунад: Абдуррохман ибни Авф ривоят астки росулуллох саллаллоху алайхи васаллам фармуданд:</w:t>
      </w:r>
    </w:p>
    <w:p w:rsidR="0012511C" w:rsidRDefault="00045D54" w:rsidP="0012511C">
      <w:pPr>
        <w:bidi/>
        <w:spacing w:line="360" w:lineRule="auto"/>
        <w:jc w:val="right"/>
        <w:rPr>
          <w:rFonts w:asciiTheme="majorBidi" w:hAnsiTheme="majorBidi" w:cstheme="majorBidi"/>
          <w:sz w:val="28"/>
          <w:szCs w:val="28"/>
          <w:rtl/>
        </w:rPr>
      </w:pPr>
      <w:r w:rsidRPr="008565D8">
        <w:rPr>
          <w:rFonts w:asciiTheme="majorBidi" w:hAnsiTheme="majorBidi" w:cstheme="majorBidi"/>
          <w:sz w:val="28"/>
          <w:szCs w:val="28"/>
          <w:rtl/>
        </w:rPr>
        <w:t xml:space="preserve">« </w:t>
      </w:r>
      <w:r w:rsidRPr="008565D8">
        <w:rPr>
          <w:rFonts w:asciiTheme="majorBidi" w:hAnsiTheme="majorBidi" w:cstheme="majorBidi"/>
          <w:color w:val="0000CC"/>
          <w:sz w:val="28"/>
          <w:szCs w:val="28"/>
          <w:rtl/>
        </w:rPr>
        <w:t xml:space="preserve">إِنَّ الْهِجْرَةَ خَصْلَتَانِ </w:t>
      </w:r>
      <w:r w:rsidR="00AF22EE" w:rsidRPr="008565D8">
        <w:rPr>
          <w:rFonts w:asciiTheme="majorBidi" w:hAnsiTheme="majorBidi" w:cstheme="majorBidi"/>
          <w:color w:val="0000CC"/>
          <w:sz w:val="28"/>
          <w:szCs w:val="28"/>
          <w:rtl/>
        </w:rPr>
        <w:t xml:space="preserve">: </w:t>
      </w:r>
      <w:r w:rsidRPr="008565D8">
        <w:rPr>
          <w:rFonts w:asciiTheme="majorBidi" w:hAnsiTheme="majorBidi" w:cstheme="majorBidi"/>
          <w:color w:val="0000CC"/>
          <w:sz w:val="28"/>
          <w:szCs w:val="28"/>
          <w:rtl/>
        </w:rPr>
        <w:t>إِحْدَاهُ</w:t>
      </w:r>
      <w:r w:rsidR="00AF22EE" w:rsidRPr="008565D8">
        <w:rPr>
          <w:rFonts w:asciiTheme="majorBidi" w:hAnsiTheme="majorBidi" w:cstheme="majorBidi"/>
          <w:color w:val="0000CC"/>
          <w:sz w:val="28"/>
          <w:szCs w:val="28"/>
          <w:rtl/>
        </w:rPr>
        <w:t xml:space="preserve">مَا أَنْ تَهْجُرَ السَّيِّئَاتِ، </w:t>
      </w:r>
      <w:r w:rsidRPr="008565D8">
        <w:rPr>
          <w:rFonts w:asciiTheme="majorBidi" w:hAnsiTheme="majorBidi" w:cstheme="majorBidi"/>
          <w:color w:val="0000CC"/>
          <w:sz w:val="28"/>
          <w:szCs w:val="28"/>
          <w:rtl/>
        </w:rPr>
        <w:t>وَالأُخْرَى أَنْ تُهَ</w:t>
      </w:r>
      <w:r w:rsidR="002879C5" w:rsidRPr="008565D8">
        <w:rPr>
          <w:rFonts w:asciiTheme="majorBidi" w:hAnsiTheme="majorBidi" w:cstheme="majorBidi"/>
          <w:color w:val="0000CC"/>
          <w:sz w:val="28"/>
          <w:szCs w:val="28"/>
          <w:rtl/>
        </w:rPr>
        <w:t>اجِرَ إِلَى اللَّهِ وَرَسُولِهِ</w:t>
      </w:r>
      <w:r w:rsidR="00AF22EE" w:rsidRPr="008565D8">
        <w:rPr>
          <w:rFonts w:asciiTheme="majorBidi" w:hAnsiTheme="majorBidi" w:cstheme="majorBidi"/>
          <w:color w:val="0000CC"/>
          <w:sz w:val="28"/>
          <w:szCs w:val="28"/>
          <w:rtl/>
        </w:rPr>
        <w:t xml:space="preserve">؛ </w:t>
      </w:r>
    </w:p>
    <w:p w:rsidR="0012511C" w:rsidRDefault="0012511C" w:rsidP="0012511C">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Хижрат ду хислат дорад: аввали онки аз зиштихо дурий кунид, ва дувуми инки ба суйи аллох ва росулиш хижрат намойид,</w:t>
      </w:r>
    </w:p>
    <w:p w:rsidR="0012511C" w:rsidRDefault="00045D54" w:rsidP="0012511C">
      <w:pPr>
        <w:bidi/>
        <w:spacing w:line="360" w:lineRule="auto"/>
        <w:rPr>
          <w:rFonts w:asciiTheme="majorBidi" w:hAnsiTheme="majorBidi" w:cstheme="majorBidi"/>
          <w:sz w:val="28"/>
          <w:szCs w:val="28"/>
          <w:rtl/>
        </w:rPr>
      </w:pPr>
      <w:r w:rsidRPr="008565D8">
        <w:rPr>
          <w:rFonts w:asciiTheme="majorBidi" w:hAnsiTheme="majorBidi" w:cstheme="majorBidi"/>
          <w:color w:val="0000CC"/>
          <w:sz w:val="28"/>
          <w:szCs w:val="28"/>
          <w:rtl/>
        </w:rPr>
        <w:t>وَلاَ تَنْقَطِعُ الْهِجْرَةُ مَا تُقُبِّلَتِ التَّوْبَةُ وَلاَ تَزَالُ التَّوْبَةُ مَقْبُولَةً حَتَّى تَطْلُعَ الشَّمْسُ مِنَ الْمَغْرِبِ فَإِذَا طَلَعَتْ طُبِعَ عَلَى كُلِّ قَلْبٍ بِمَا فِيهِ وَكُفِىَ النَّاسُ الْعَمَلَ</w:t>
      </w:r>
      <w:r w:rsidRPr="008565D8">
        <w:rPr>
          <w:rFonts w:asciiTheme="majorBidi" w:hAnsiTheme="majorBidi" w:cstheme="majorBidi"/>
          <w:sz w:val="28"/>
          <w:szCs w:val="28"/>
          <w:rtl/>
        </w:rPr>
        <w:t>»</w:t>
      </w:r>
      <w:r w:rsidR="00625993" w:rsidRPr="008565D8">
        <w:rPr>
          <w:rStyle w:val="FootnoteReference"/>
          <w:rFonts w:asciiTheme="majorBidi" w:hAnsiTheme="majorBidi" w:cstheme="majorBidi"/>
          <w:sz w:val="28"/>
          <w:szCs w:val="28"/>
          <w:rtl/>
        </w:rPr>
        <w:footnoteReference w:id="4"/>
      </w:r>
    </w:p>
    <w:p w:rsidR="0012511C" w:rsidRDefault="0012511C" w:rsidP="0012511C">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Ва модомики тўвба пазирофта мешавад хижра</w:t>
      </w:r>
      <w:r w:rsidR="00246725">
        <w:rPr>
          <w:rFonts w:asciiTheme="minorBidi" w:hAnsiTheme="minorBidi"/>
          <w:i/>
          <w:iCs/>
          <w:sz w:val="28"/>
          <w:szCs w:val="28"/>
          <w:lang w:val="uz-Cyrl-UZ"/>
        </w:rPr>
        <w:t xml:space="preserve">т </w:t>
      </w:r>
      <w:r>
        <w:rPr>
          <w:rFonts w:asciiTheme="minorBidi" w:hAnsiTheme="minorBidi"/>
          <w:i/>
          <w:iCs/>
          <w:sz w:val="28"/>
          <w:szCs w:val="28"/>
          <w:lang w:val="uz-Cyrl-UZ"/>
        </w:rPr>
        <w:t xml:space="preserve"> қатъ намегардад, ва тўвба пазирофта мешавад то замоники хуршид аз мағриб тулуъ кунад; пас вақти тулуъ кард бар хар қалб ва хар ончи дар он аст хатм зада мешавад ва мардум аз амал бениёз мешаванд. </w:t>
      </w:r>
    </w:p>
    <w:p w:rsidR="0012511C" w:rsidRDefault="0012511C" w:rsidP="0012511C">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Аз росулулох саллаллоху алайхи васаллам пурсиданд:</w:t>
      </w:r>
    </w:p>
    <w:p w:rsidR="0012511C" w:rsidRPr="0012511C" w:rsidRDefault="00AF22EE" w:rsidP="0012511C">
      <w:pPr>
        <w:bidi/>
        <w:spacing w:line="360" w:lineRule="auto"/>
        <w:jc w:val="right"/>
        <w:rPr>
          <w:rFonts w:asciiTheme="majorBidi" w:hAnsiTheme="majorBidi" w:cstheme="majorBidi"/>
          <w:sz w:val="28"/>
          <w:szCs w:val="28"/>
          <w:rtl/>
          <w:lang w:bidi="fa-IR"/>
        </w:rPr>
      </w:pPr>
      <w:r w:rsidRPr="008565D8">
        <w:rPr>
          <w:rFonts w:asciiTheme="majorBidi" w:hAnsiTheme="majorBidi" w:cstheme="majorBidi"/>
          <w:sz w:val="28"/>
          <w:szCs w:val="28"/>
          <w:rtl/>
        </w:rPr>
        <w:t>«</w:t>
      </w:r>
      <w:r w:rsidRPr="008565D8">
        <w:rPr>
          <w:rFonts w:asciiTheme="majorBidi" w:hAnsiTheme="majorBidi" w:cstheme="majorBidi"/>
          <w:color w:val="0000CC"/>
          <w:sz w:val="28"/>
          <w:szCs w:val="28"/>
          <w:rtl/>
        </w:rPr>
        <w:t xml:space="preserve">أَیُّ الْهِجْرَةِ أَفْضَلُ؟» </w:t>
      </w:r>
    </w:p>
    <w:p w:rsidR="0012511C" w:rsidRDefault="0012511C" w:rsidP="0012511C">
      <w:pPr>
        <w:bidi/>
        <w:spacing w:line="360"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 xml:space="preserve">кудом хижрат бартар аст? Росулуллох саллаллоху алайхи васаллам фармуданд: </w:t>
      </w:r>
    </w:p>
    <w:p w:rsidR="0012511C" w:rsidRDefault="00AF22EE" w:rsidP="0012511C">
      <w:pPr>
        <w:bidi/>
        <w:spacing w:line="360" w:lineRule="auto"/>
        <w:jc w:val="right"/>
        <w:rPr>
          <w:rFonts w:asciiTheme="majorBidi" w:hAnsiTheme="majorBidi" w:cstheme="majorBidi"/>
          <w:sz w:val="28"/>
          <w:szCs w:val="28"/>
          <w:rtl/>
        </w:rPr>
      </w:pPr>
      <w:r w:rsidRPr="008565D8">
        <w:rPr>
          <w:rFonts w:asciiTheme="majorBidi" w:hAnsiTheme="majorBidi" w:cstheme="majorBidi"/>
          <w:sz w:val="28"/>
          <w:szCs w:val="28"/>
          <w:rtl/>
        </w:rPr>
        <w:t>«</w:t>
      </w:r>
      <w:r w:rsidRPr="008565D8">
        <w:rPr>
          <w:rFonts w:asciiTheme="majorBidi" w:hAnsiTheme="majorBidi" w:cstheme="majorBidi"/>
          <w:color w:val="0000CC"/>
          <w:sz w:val="28"/>
          <w:szCs w:val="28"/>
          <w:rtl/>
        </w:rPr>
        <w:t>أَنْ تَهْجُرَ مَا كَرِهَ رَبُّكَ</w:t>
      </w:r>
      <w:r w:rsidRPr="008565D8">
        <w:rPr>
          <w:rFonts w:asciiTheme="majorBidi" w:hAnsiTheme="majorBidi" w:cstheme="majorBidi"/>
          <w:sz w:val="28"/>
          <w:szCs w:val="28"/>
          <w:rtl/>
        </w:rPr>
        <w:t xml:space="preserve">» </w:t>
      </w:r>
    </w:p>
    <w:p w:rsidR="0012511C" w:rsidRDefault="0012511C" w:rsidP="0012511C">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ончироки парвардигорит хуш надорад тарк куни. Ё </w:t>
      </w:r>
    </w:p>
    <w:p w:rsidR="0012511C" w:rsidRDefault="00AF22EE" w:rsidP="0012511C">
      <w:pPr>
        <w:bidi/>
        <w:spacing w:line="360" w:lineRule="auto"/>
        <w:jc w:val="right"/>
        <w:rPr>
          <w:rFonts w:asciiTheme="majorBidi" w:hAnsiTheme="majorBidi" w:cstheme="majorBidi"/>
          <w:sz w:val="28"/>
          <w:szCs w:val="28"/>
          <w:rtl/>
        </w:rPr>
      </w:pPr>
      <w:r w:rsidRPr="008565D8">
        <w:rPr>
          <w:rFonts w:asciiTheme="majorBidi" w:hAnsiTheme="majorBidi" w:cstheme="majorBidi"/>
          <w:sz w:val="28"/>
          <w:szCs w:val="28"/>
          <w:rtl/>
        </w:rPr>
        <w:t xml:space="preserve">« </w:t>
      </w:r>
      <w:r w:rsidRPr="008565D8">
        <w:rPr>
          <w:rFonts w:asciiTheme="majorBidi" w:hAnsiTheme="majorBidi" w:cstheme="majorBidi"/>
          <w:color w:val="0000CC"/>
          <w:sz w:val="28"/>
          <w:szCs w:val="28"/>
          <w:rtl/>
        </w:rPr>
        <w:t>أن تَهْجُرَ ما حرَّم اللَّهُ</w:t>
      </w:r>
      <w:r w:rsidRPr="008565D8">
        <w:rPr>
          <w:rStyle w:val="FootnoteReference"/>
          <w:rFonts w:asciiTheme="majorBidi" w:hAnsiTheme="majorBidi" w:cstheme="majorBidi"/>
          <w:sz w:val="28"/>
          <w:szCs w:val="28"/>
          <w:rtl/>
        </w:rPr>
        <w:footnoteReference w:id="5"/>
      </w:r>
      <w:r w:rsidRPr="008565D8">
        <w:rPr>
          <w:rFonts w:asciiTheme="majorBidi" w:hAnsiTheme="majorBidi" w:cstheme="majorBidi"/>
          <w:sz w:val="28"/>
          <w:szCs w:val="28"/>
          <w:rtl/>
        </w:rPr>
        <w:t>»</w:t>
      </w:r>
      <w:r w:rsidR="00F84EE9" w:rsidRPr="008565D8">
        <w:rPr>
          <w:rFonts w:asciiTheme="majorBidi" w:hAnsiTheme="majorBidi" w:cstheme="majorBidi"/>
          <w:sz w:val="28"/>
          <w:szCs w:val="28"/>
          <w:rtl/>
        </w:rPr>
        <w:t xml:space="preserve"> </w:t>
      </w:r>
    </w:p>
    <w:p w:rsidR="0012511C" w:rsidRDefault="005E5BF8" w:rsidP="0012511C">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он</w:t>
      </w:r>
      <w:r w:rsidR="0012511C">
        <w:rPr>
          <w:rFonts w:asciiTheme="minorBidi" w:hAnsiTheme="minorBidi"/>
          <w:i/>
          <w:iCs/>
          <w:sz w:val="28"/>
          <w:szCs w:val="28"/>
          <w:lang w:val="uz-Cyrl-UZ"/>
        </w:rPr>
        <w:t>чироки аллох мутаол харом карда тарк кунид.</w:t>
      </w:r>
    </w:p>
    <w:p w:rsidR="005E5BF8" w:rsidRDefault="00F25707" w:rsidP="005E5BF8">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Бидуни шак иймон овардан ва фарор аз куфр ба суйи аллох ва росулиш асос ва зербанойи хамма чиз аст ва мухимтарин иттифоқи астки барои зиндагийи хар шахси рух медихад аммо бо ин вужуд замоники дар мовриди хижрат ва мухожир дар оёти қуръон сухбат мешавадки ба дорул ислом рабт дорад манзури хижрати зохирий аз макони ба макони дигар жихати мухофизат аз ин иймон ва амал кардан ба дастуроти шариати аллох аст. Чунончи ба унвони мисол фармудайи аллох мутаол астки :</w:t>
      </w:r>
    </w:p>
    <w:p w:rsidR="00F25707" w:rsidRDefault="00045D54" w:rsidP="001E080E">
      <w:pPr>
        <w:bidi/>
        <w:spacing w:line="360" w:lineRule="auto"/>
        <w:rPr>
          <w:rFonts w:asciiTheme="majorBidi" w:hAnsiTheme="majorBidi" w:cstheme="majorBidi"/>
          <w:sz w:val="28"/>
          <w:szCs w:val="28"/>
          <w:rtl/>
        </w:rPr>
      </w:pPr>
      <w:r w:rsidRPr="008565D8">
        <w:rPr>
          <w:rFonts w:asciiTheme="majorBidi" w:hAnsiTheme="majorBidi" w:cstheme="majorBidi"/>
          <w:color w:val="0000CC"/>
          <w:sz w:val="28"/>
          <w:szCs w:val="28"/>
          <w:rtl/>
        </w:rPr>
        <w:t xml:space="preserve">وَمَن يَخْرُجْ مِن بَيْتِهِ مُهَاجِرًا إِلَى اللّهِ وَرَسُولِهِ ثُمَّ يُدْرِكْهُ الْمَوْتُ فَقَدْ وَقَعَ أَجْرُهُ عَلى اللّهِ  </w:t>
      </w:r>
      <w:r w:rsidRPr="008565D8">
        <w:rPr>
          <w:rFonts w:asciiTheme="majorBidi" w:hAnsiTheme="majorBidi" w:cstheme="majorBidi"/>
          <w:sz w:val="28"/>
          <w:szCs w:val="28"/>
          <w:rtl/>
        </w:rPr>
        <w:t>(نساء/ 100)</w:t>
      </w:r>
      <w:r w:rsidRPr="008565D8">
        <w:rPr>
          <w:rFonts w:asciiTheme="majorBidi" w:hAnsiTheme="majorBidi" w:cstheme="majorBidi"/>
          <w:sz w:val="28"/>
          <w:szCs w:val="28"/>
        </w:rPr>
        <w:t>.</w:t>
      </w:r>
      <w:r w:rsidRPr="008565D8">
        <w:rPr>
          <w:rFonts w:asciiTheme="majorBidi" w:hAnsiTheme="majorBidi" w:cstheme="majorBidi"/>
          <w:sz w:val="28"/>
          <w:szCs w:val="28"/>
          <w:rtl/>
        </w:rPr>
        <w:t xml:space="preserve"> </w:t>
      </w:r>
    </w:p>
    <w:p w:rsidR="00F25707" w:rsidRDefault="00F25707" w:rsidP="00F25707">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ва касики ба қасди хижрат ба суйи аллох ва пайғамбариш, аз хонайи худ</w:t>
      </w:r>
      <w:r w:rsidR="00246725">
        <w:rPr>
          <w:rFonts w:asciiTheme="minorBidi" w:hAnsiTheme="minorBidi"/>
          <w:i/>
          <w:iCs/>
          <w:sz w:val="28"/>
          <w:szCs w:val="28"/>
          <w:lang w:val="uz-Cyrl-UZ"/>
        </w:rPr>
        <w:t xml:space="preserve"> берун равад, онгох маргиш фаро</w:t>
      </w:r>
      <w:r>
        <w:rPr>
          <w:rFonts w:asciiTheme="minorBidi" w:hAnsiTheme="minorBidi"/>
          <w:i/>
          <w:iCs/>
          <w:sz w:val="28"/>
          <w:szCs w:val="28"/>
          <w:lang w:val="uz-Cyrl-UZ"/>
        </w:rPr>
        <w:t xml:space="preserve"> расид, қатъан пододиш бар аллох аст".</w:t>
      </w:r>
    </w:p>
    <w:p w:rsidR="00F25707" w:rsidRDefault="00F25707" w:rsidP="00F25707">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Хижрат аз дорул куфр ба " дорул ислом" намод  ва нишонайи мўъмин будани шахс ба шумор меравад ғейри аз касоники ахли узр хастанд. Чун жиход фи сабилиллах намод ва нишонайи аслийи мўъмин будани шахс баъди аз ташкили " дорул ислом" аст ва бидуни хижрат ва тахти хокимияти " дорул ислом" қарор гирифтан ин жиход сурат намегирад. Пас бидуни хижрат амри вожиби жиход хам  сурат намегирад</w:t>
      </w:r>
    </w:p>
    <w:p w:rsidR="00F25707" w:rsidRDefault="00A876CC" w:rsidP="00F25707">
      <w:pPr>
        <w:bidi/>
        <w:spacing w:line="360" w:lineRule="auto"/>
        <w:jc w:val="right"/>
        <w:rPr>
          <w:rFonts w:asciiTheme="majorBidi" w:hAnsiTheme="majorBidi" w:cstheme="majorBidi"/>
          <w:sz w:val="28"/>
          <w:szCs w:val="28"/>
          <w:rtl/>
        </w:rPr>
      </w:pPr>
      <w:r w:rsidRPr="008565D8">
        <w:rPr>
          <w:rFonts w:asciiTheme="majorBidi" w:hAnsiTheme="majorBidi" w:cstheme="majorBidi"/>
          <w:sz w:val="28"/>
          <w:szCs w:val="28"/>
          <w:rtl/>
        </w:rPr>
        <w:t>«</w:t>
      </w:r>
      <w:r w:rsidR="00565E66" w:rsidRPr="008565D8">
        <w:rPr>
          <w:rFonts w:asciiTheme="majorBidi" w:hAnsiTheme="majorBidi" w:cstheme="majorBidi"/>
          <w:sz w:val="28"/>
          <w:szCs w:val="28"/>
          <w:rtl/>
        </w:rPr>
        <w:t xml:space="preserve"> </w:t>
      </w:r>
      <w:r w:rsidR="00565E66" w:rsidRPr="008565D8">
        <w:rPr>
          <w:rFonts w:asciiTheme="majorBidi" w:hAnsiTheme="majorBidi" w:cstheme="majorBidi"/>
          <w:color w:val="0000FF"/>
          <w:sz w:val="28"/>
          <w:szCs w:val="28"/>
          <w:rtl/>
        </w:rPr>
        <w:t>وَمَا لاَ يَتِمُّ الْوَاجِبُ إِلاَّ بِهِ؛ فَهُوَ وَاجِبٌ</w:t>
      </w:r>
      <w:r w:rsidRPr="008565D8">
        <w:rPr>
          <w:rFonts w:asciiTheme="majorBidi" w:hAnsiTheme="majorBidi" w:cstheme="majorBidi"/>
          <w:sz w:val="28"/>
          <w:szCs w:val="28"/>
          <w:rtl/>
        </w:rPr>
        <w:t xml:space="preserve">» </w:t>
      </w:r>
    </w:p>
    <w:p w:rsidR="00F25707" w:rsidRPr="00F25707" w:rsidRDefault="00F25707" w:rsidP="00F25707">
      <w:pPr>
        <w:bidi/>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Дар ин сурат барои инки шахс хам имкони жиход карданро биёбад ва хам мужиби касурати муслимин шавад хижрат бар вай аз дорул куфр ба " дорул ислом" назди тамоми мазохиби исломий вожиб аст магар </w:t>
      </w:r>
      <w:r>
        <w:rPr>
          <w:rFonts w:asciiTheme="minorBidi" w:hAnsiTheme="minorBidi"/>
          <w:i/>
          <w:iCs/>
          <w:sz w:val="28"/>
          <w:szCs w:val="28"/>
          <w:lang w:val="uz-Cyrl-UZ"/>
        </w:rPr>
        <w:lastRenderedPageBreak/>
        <w:t xml:space="preserve">инки шахс доройи узр бошад ё аз суйи масъулини " дорул ислом" ба вай маъмурияти  дар дорул куфр мухаввил шуда бошад ва мондани  </w:t>
      </w:r>
      <w:r w:rsidR="002D235A" w:rsidRPr="008565D8">
        <w:rPr>
          <w:rStyle w:val="FootnoteReference"/>
          <w:rFonts w:asciiTheme="majorBidi" w:hAnsiTheme="majorBidi" w:cstheme="majorBidi"/>
          <w:sz w:val="28"/>
          <w:szCs w:val="28"/>
          <w:rtl/>
        </w:rPr>
        <w:footnoteReference w:id="6"/>
      </w:r>
      <w:r w:rsidR="00A876CC" w:rsidRPr="008565D8">
        <w:rPr>
          <w:rFonts w:asciiTheme="majorBidi" w:hAnsiTheme="majorBidi" w:cstheme="majorBidi"/>
          <w:sz w:val="28"/>
          <w:szCs w:val="28"/>
          <w:rtl/>
        </w:rPr>
        <w:t xml:space="preserve"> </w:t>
      </w:r>
    </w:p>
    <w:p w:rsidR="00F25707" w:rsidRDefault="00AE1947" w:rsidP="00AE194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у барои ислом ва муслимин нафъиш бештар аз хижрат бошад ва битавонад дар онжо нез ба вазоифи жиходийи худ амал кунад.</w:t>
      </w:r>
    </w:p>
    <w:p w:rsidR="00AE1947" w:rsidRDefault="00AE1947" w:rsidP="00AE194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Куффори хамки мусалмон мешуданд ва ба жойи хижрат ба Мадина дар сарзамини худ мемонданд ва закот медоданд дар воқеъ сарзамини онхо бахши аз " дорул ислом" шуда будки маъмулан марзхойи тоза озод шудайи " дорул ислом" буд ва дар муъаррази хамалоти куффори хориж аз марзхо хам қарор мегирифт</w:t>
      </w:r>
      <w:r w:rsidR="00246725">
        <w:rPr>
          <w:rFonts w:asciiTheme="minorBidi" w:hAnsiTheme="minorBidi"/>
          <w:i/>
          <w:iCs/>
          <w:sz w:val="28"/>
          <w:szCs w:val="28"/>
          <w:lang w:val="uz-Cyrl-UZ" w:bidi="fa-IR"/>
        </w:rPr>
        <w:t xml:space="preserve"> ин </w:t>
      </w:r>
      <w:r>
        <w:rPr>
          <w:rFonts w:asciiTheme="minorBidi" w:hAnsiTheme="minorBidi"/>
          <w:i/>
          <w:iCs/>
          <w:sz w:val="28"/>
          <w:szCs w:val="28"/>
          <w:lang w:val="uz-Cyrl-UZ" w:bidi="fa-IR"/>
        </w:rPr>
        <w:t xml:space="preserve"> мухтор будандки дар сарзамини худ бимонанд ё ба даруни " дорул ислом" ва ё пойтахти " дорул ислом" нақли макон кунанд. Нақли макон аз бахши аз " дорул ислом" ба бахши дигар аз " дорул ислом". Бар хамин асос Мавридий дар </w:t>
      </w:r>
      <w:r w:rsidR="00246725">
        <w:rPr>
          <w:rFonts w:asciiTheme="minorBidi" w:hAnsiTheme="minorBidi"/>
          <w:i/>
          <w:iCs/>
          <w:sz w:val="28"/>
          <w:szCs w:val="28"/>
          <w:lang w:val="uz-Cyrl-UZ" w:bidi="fa-IR"/>
        </w:rPr>
        <w:t>"</w:t>
      </w:r>
      <w:r>
        <w:rPr>
          <w:rFonts w:asciiTheme="minorBidi" w:hAnsiTheme="minorBidi"/>
          <w:i/>
          <w:iCs/>
          <w:sz w:val="28"/>
          <w:szCs w:val="28"/>
          <w:lang w:val="uz-Cyrl-UZ" w:bidi="fa-IR"/>
        </w:rPr>
        <w:t>алхавий</w:t>
      </w:r>
      <w:r w:rsidR="00246725">
        <w:rPr>
          <w:rFonts w:asciiTheme="minorBidi" w:hAnsiTheme="minorBidi"/>
          <w:i/>
          <w:iCs/>
          <w:sz w:val="28"/>
          <w:szCs w:val="28"/>
          <w:lang w:val="uz-Cyrl-UZ" w:bidi="fa-IR"/>
        </w:rPr>
        <w:t>"</w:t>
      </w:r>
      <w:r>
        <w:rPr>
          <w:rFonts w:asciiTheme="minorBidi" w:hAnsiTheme="minorBidi"/>
          <w:i/>
          <w:iCs/>
          <w:sz w:val="28"/>
          <w:szCs w:val="28"/>
          <w:lang w:val="uz-Cyrl-UZ" w:bidi="fa-IR"/>
        </w:rPr>
        <w:t xml:space="preserve"> мегуяд:</w:t>
      </w:r>
    </w:p>
    <w:p w:rsidR="00AE1947" w:rsidRDefault="009F359C" w:rsidP="00AE1947">
      <w:pPr>
        <w:bidi/>
        <w:spacing w:line="360" w:lineRule="auto"/>
        <w:jc w:val="right"/>
        <w:rPr>
          <w:rFonts w:asciiTheme="majorBidi" w:hAnsiTheme="majorBidi" w:cstheme="majorBidi"/>
          <w:sz w:val="28"/>
          <w:szCs w:val="28"/>
          <w:rtl/>
          <w:lang w:bidi="fa-IR"/>
        </w:rPr>
      </w:pPr>
      <w:r w:rsidRPr="008565D8">
        <w:rPr>
          <w:rFonts w:asciiTheme="majorBidi" w:hAnsiTheme="majorBidi" w:cstheme="majorBidi"/>
          <w:color w:val="0000CC"/>
          <w:sz w:val="28"/>
          <w:szCs w:val="28"/>
          <w:rtl/>
          <w:lang w:bidi="fa-IR"/>
        </w:rPr>
        <w:t>فَأَمَّا الْهِجْرَةُ فِي زَمَانِنَا فَتَخْتَصُّ بِمَنْ أَسْلَمَ فِي دَارِ الْحَرْبِ فِي الْهِجْرَةِ مِنْهَا إِلَى دَارِ إِسْلَامٍ، وَلَا تَخْتَصُّ بِدَارِ الْإِمَامِ</w:t>
      </w:r>
      <w:r w:rsidRPr="008565D8">
        <w:rPr>
          <w:rFonts w:asciiTheme="majorBidi" w:hAnsiTheme="majorBidi" w:cstheme="majorBidi"/>
          <w:sz w:val="28"/>
          <w:szCs w:val="28"/>
          <w:rtl/>
          <w:lang w:bidi="fa-IR"/>
        </w:rPr>
        <w:t xml:space="preserve"> .</w:t>
      </w:r>
      <w:r w:rsidR="00B777C6" w:rsidRPr="008565D8">
        <w:rPr>
          <w:rFonts w:asciiTheme="majorBidi" w:hAnsiTheme="majorBidi" w:cstheme="majorBidi"/>
          <w:sz w:val="28"/>
          <w:szCs w:val="28"/>
          <w:rtl/>
          <w:lang w:bidi="fa-IR"/>
        </w:rPr>
        <w:t xml:space="preserve"> </w:t>
      </w:r>
    </w:p>
    <w:p w:rsidR="00AE1947" w:rsidRDefault="00902372" w:rsidP="00AE194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Хижрат дар замони мо мухтасси каси астки дар дорул харб мусалмон мешавад ва аз онжо ба " дорул ислом" хижрат мекунад, ва мухтасси ба сарзамини рахбар ва имом нест.</w:t>
      </w:r>
    </w:p>
    <w:p w:rsidR="009C3AEB" w:rsidRPr="00902372" w:rsidRDefault="00902372" w:rsidP="00902372">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Имом Шавконий рохимахуллох нақл мекунадки ибни Арабий дар " бахр" мегуяд: хижрат аз дорул куфр ба дорул ислом ба ижмоъи муслимин вожиб аст ва дар замони росулуллох саллаллоху алайхи васаллам фарз буд. </w:t>
      </w:r>
      <w:r w:rsidR="002D235A" w:rsidRPr="008565D8">
        <w:rPr>
          <w:rFonts w:asciiTheme="majorBidi" w:hAnsiTheme="majorBidi" w:cstheme="majorBidi"/>
          <w:sz w:val="28"/>
          <w:szCs w:val="28"/>
          <w:rtl/>
        </w:rPr>
        <w:t>.</w:t>
      </w:r>
      <w:r w:rsidR="002D235A" w:rsidRPr="008565D8">
        <w:rPr>
          <w:rStyle w:val="FootnoteReference"/>
          <w:rFonts w:asciiTheme="majorBidi" w:hAnsiTheme="majorBidi" w:cstheme="majorBidi"/>
          <w:sz w:val="28"/>
          <w:szCs w:val="28"/>
          <w:rtl/>
        </w:rPr>
        <w:footnoteReference w:id="7"/>
      </w:r>
      <w:r w:rsidR="002D235A" w:rsidRPr="008565D8">
        <w:rPr>
          <w:rFonts w:asciiTheme="majorBidi" w:hAnsiTheme="majorBidi" w:cstheme="majorBidi"/>
          <w:sz w:val="28"/>
          <w:szCs w:val="28"/>
          <w:rtl/>
        </w:rPr>
        <w:t xml:space="preserve"> </w:t>
      </w:r>
    </w:p>
    <w:p w:rsidR="00902372" w:rsidRDefault="00902372" w:rsidP="00902372">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Шахси мўъмин бар асоси оёти қуръон ва суннати сахих нисбат ба амри хижрат мумкин аст дар ду холати қарор бигирад:</w:t>
      </w:r>
    </w:p>
    <w:p w:rsidR="00902372" w:rsidRDefault="00902372" w:rsidP="00902372">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Тавоноий ва ошкор кардани дин ва амал кардан ба қонуни шариати аллох дар дорул куфрро надошта бошад, аммо тавоноийи хижрат дошта бошад.</w:t>
      </w:r>
    </w:p>
    <w:p w:rsidR="00902372" w:rsidRDefault="00902372" w:rsidP="00902372">
      <w:pPr>
        <w:bidi/>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Шавконий аз ибни Арабий ва хам аз Аби Бакр Ахмад ибни Амрул Бизор сохиби китоби бахруз заххор маъруф ба "  муснади бизор" аз иттифоқи шабихи ба ижмоъи тамоми уламо сухбат мекунандки хижрат дар чанин холати " вожибул айний" аст ва агар каси хижрат накунад бояд мунтазири авоқиби он дар дунё ва қиёмат бошадки аллох таоло дар мовриди саранжоми ин қовм баъди аз зиндагийи дунёвий мефармояд:</w:t>
      </w:r>
    </w:p>
    <w:p w:rsidR="00902372" w:rsidRPr="00902372" w:rsidRDefault="00740984" w:rsidP="00902372">
      <w:pPr>
        <w:bidi/>
        <w:spacing w:after="0" w:line="360" w:lineRule="auto"/>
        <w:jc w:val="right"/>
        <w:rPr>
          <w:rFonts w:asciiTheme="minorBidi" w:hAnsiTheme="minorBidi"/>
          <w:i/>
          <w:iCs/>
          <w:sz w:val="28"/>
          <w:szCs w:val="28"/>
          <w:rtl/>
          <w:lang w:val="uz-Cyrl-UZ" w:bidi="fa-IR"/>
        </w:rPr>
      </w:pPr>
      <w:r w:rsidRPr="008565D8">
        <w:rPr>
          <w:rFonts w:asciiTheme="majorBidi" w:hAnsiTheme="majorBidi" w:cstheme="majorBidi"/>
          <w:color w:val="0000CC"/>
          <w:sz w:val="28"/>
          <w:szCs w:val="28"/>
          <w:rtl/>
          <w:lang w:bidi="fa-IR"/>
        </w:rPr>
        <w:t>إِنَّ الَّذِينَ تَوَفَّاهُمُ الْمَلائِكَةُ ظَالِمِي أَنْفُسِهِمْ قَالُوا فِيمَ كُنْتُمْ</w:t>
      </w:r>
    </w:p>
    <w:p w:rsidR="00902372" w:rsidRDefault="00902372" w:rsidP="00902372">
      <w:pPr>
        <w:bidi/>
        <w:spacing w:after="0" w:line="360" w:lineRule="auto"/>
        <w:jc w:val="right"/>
        <w:rPr>
          <w:rFonts w:asciiTheme="minorBidi" w:hAnsiTheme="minorBidi"/>
          <w:i/>
          <w:iCs/>
          <w:color w:val="000000" w:themeColor="text1"/>
          <w:sz w:val="28"/>
          <w:szCs w:val="28"/>
          <w:lang w:val="uz-Cyrl-UZ" w:bidi="fa-IR"/>
        </w:rPr>
      </w:pPr>
      <w:r>
        <w:rPr>
          <w:rFonts w:asciiTheme="minorBidi" w:hAnsiTheme="minorBidi"/>
          <w:i/>
          <w:iCs/>
          <w:color w:val="000000" w:themeColor="text1"/>
          <w:sz w:val="28"/>
          <w:szCs w:val="28"/>
          <w:lang w:val="uz-Cyrl-UZ" w:bidi="fa-IR"/>
        </w:rPr>
        <w:t xml:space="preserve">Бегумон касоники фариштагон ( барои қабзи рух дар вопасани лахзоти зиндагий) ба суроғишон мераванд ва ( мебинандки ба сабаби мондан бо куффор дар куфристон, ва хижрат накардан ба сарзамини иймон) бар худ ситам карданд, бадишон мегуянд: кужо будаид (ки инки чанин бедин ва туша мурдаид ва бадбахт шудаид? </w:t>
      </w:r>
    </w:p>
    <w:p w:rsidR="00DD5C02" w:rsidRDefault="00740984" w:rsidP="00DD5C02">
      <w:pPr>
        <w:bidi/>
        <w:spacing w:after="0" w:line="360" w:lineRule="auto"/>
        <w:jc w:val="right"/>
        <w:rPr>
          <w:rFonts w:asciiTheme="majorBidi" w:hAnsiTheme="majorBidi" w:cstheme="majorBidi"/>
          <w:color w:val="0000CC"/>
          <w:sz w:val="28"/>
          <w:szCs w:val="28"/>
          <w:rtl/>
          <w:lang w:bidi="fa-IR"/>
        </w:rPr>
      </w:pPr>
      <w:r w:rsidRPr="008565D8">
        <w:rPr>
          <w:rFonts w:asciiTheme="majorBidi" w:hAnsiTheme="majorBidi" w:cstheme="majorBidi"/>
          <w:color w:val="0000CC"/>
          <w:sz w:val="28"/>
          <w:szCs w:val="28"/>
          <w:rtl/>
          <w:lang w:bidi="fa-IR"/>
        </w:rPr>
        <w:t xml:space="preserve">قَالُوا كُنَّا مُسْتَضْعَفِينَ فِي الْأَرْضِ </w:t>
      </w:r>
    </w:p>
    <w:p w:rsidR="00DD5C02" w:rsidRDefault="00DD5C02" w:rsidP="00DD5C02">
      <w:pPr>
        <w:bidi/>
        <w:spacing w:after="0" w:line="360" w:lineRule="auto"/>
        <w:jc w:val="right"/>
        <w:rPr>
          <w:rFonts w:asciiTheme="minorBidi" w:hAnsiTheme="minorBidi"/>
          <w:i/>
          <w:iCs/>
          <w:color w:val="000000" w:themeColor="text1"/>
          <w:sz w:val="28"/>
          <w:szCs w:val="28"/>
          <w:lang w:val="uz-Cyrl-UZ" w:bidi="fa-IR"/>
        </w:rPr>
      </w:pPr>
      <w:r>
        <w:rPr>
          <w:rFonts w:asciiTheme="minorBidi" w:hAnsiTheme="minorBidi"/>
          <w:i/>
          <w:iCs/>
          <w:color w:val="000000" w:themeColor="text1"/>
          <w:sz w:val="28"/>
          <w:szCs w:val="28"/>
          <w:lang w:val="uz-Cyrl-UZ" w:bidi="fa-IR"/>
        </w:rPr>
        <w:t xml:space="preserve">( узрхохон) гуянд: мо бечорагони дар сарзамини ( куфр) будем ( ва чанонки бояд ба анжоми дастуроти дин нарасидем! </w:t>
      </w:r>
    </w:p>
    <w:p w:rsidR="00DD5C02" w:rsidRDefault="00565E66" w:rsidP="00DD5C02">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w:t>
      </w:r>
      <w:r w:rsidR="00740984" w:rsidRPr="008565D8">
        <w:rPr>
          <w:rFonts w:asciiTheme="majorBidi" w:hAnsiTheme="majorBidi" w:cstheme="majorBidi"/>
          <w:color w:val="0000CC"/>
          <w:sz w:val="28"/>
          <w:szCs w:val="28"/>
          <w:rtl/>
          <w:lang w:bidi="fa-IR"/>
        </w:rPr>
        <w:t xml:space="preserve">قَالُوا أَلَمْ تَكُنْ أَرْضُ اللَّهِ وَاسِعَةً فَتُهَاجِرُوا فِيهَا فَأُولَئِكَ مَأْوَاهُمْ جَهَنَّمُ وَسَاءَتْ مَصِيرا. </w:t>
      </w:r>
      <w:r w:rsidR="009E3EC3" w:rsidRPr="008565D8">
        <w:rPr>
          <w:rFonts w:asciiTheme="majorBidi" w:hAnsiTheme="majorBidi" w:cstheme="majorBidi"/>
          <w:sz w:val="28"/>
          <w:szCs w:val="28"/>
          <w:rtl/>
          <w:lang w:bidi="fa-IR"/>
        </w:rPr>
        <w:t>(نساء/97)</w:t>
      </w:r>
      <w:r w:rsidRPr="008565D8">
        <w:rPr>
          <w:rFonts w:asciiTheme="majorBidi" w:hAnsiTheme="majorBidi" w:cstheme="majorBidi"/>
          <w:sz w:val="28"/>
          <w:szCs w:val="28"/>
          <w:rtl/>
          <w:lang w:bidi="fa-IR"/>
        </w:rPr>
        <w:t xml:space="preserve"> </w:t>
      </w:r>
    </w:p>
    <w:p w:rsidR="00DD5C02" w:rsidRDefault="00DD5C02" w:rsidP="00DD5C02">
      <w:pPr>
        <w:bidi/>
        <w:spacing w:after="0" w:line="360" w:lineRule="auto"/>
        <w:rPr>
          <w:rFonts w:asciiTheme="majorBidi" w:hAnsiTheme="majorBidi" w:cstheme="majorBidi"/>
          <w:sz w:val="28"/>
          <w:szCs w:val="28"/>
          <w:rtl/>
          <w:lang w:bidi="fa-IR"/>
        </w:rPr>
      </w:pPr>
    </w:p>
    <w:p w:rsidR="003F4541" w:rsidRDefault="00DD5C02" w:rsidP="00DD5C02">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фариштагон бадишон) гуянд: магар замини худо васиъ набуд то дар он ( битавонид бори сафар бандид ва ба жойи дигари) куч кунид?</w:t>
      </w:r>
      <w:r w:rsidR="003F4541">
        <w:rPr>
          <w:rFonts w:asciiTheme="minorBidi" w:hAnsiTheme="minorBidi"/>
          <w:i/>
          <w:iCs/>
          <w:sz w:val="28"/>
          <w:szCs w:val="28"/>
          <w:lang w:val="uz-Cyrl-UZ" w:bidi="fa-IR"/>
        </w:rPr>
        <w:t xml:space="preserve"> Жойгохи онон дўзах аст, ва чи бад жойгохи ва чи бад саранжоми!</w:t>
      </w:r>
    </w:p>
    <w:p w:rsidR="003F4541" w:rsidRDefault="003F4541" w:rsidP="003F4541">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чанин холати хатто агар духтар ё зани махрами наёфтки бо у хижрат кунад ва аз масири хижрат мутмаъин буд ва дар тули масири ( хижрат) аз жониш амин бошад ё хатто хатарот ва мушкилоти хижрат камтар аз хатарот ва мушкилоти ноши аз сукунат дар дорул куфр буд хижрат мисли намоз ва руза бар вай вожиби айний мегардад ба танхоий хижрат кунад. Чун дар хифзи дин ва анжоми вожибхойи айний мисли намоз ва руза ниёзи ба ижозайи каси  нест ва фарқи бейни зан ва мард вужуд надорад.</w:t>
      </w:r>
    </w:p>
    <w:p w:rsidR="003F4541" w:rsidRDefault="003F4541" w:rsidP="003F4541">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Бахусус ин дорул куфр агар сарзамини тахти контроли куффори мушрик ва мушрикин ё секуляристхо бошадки дар ин сарзаминхойи тахти хокимияти секуляристхо мусалмон бояд ижборан тобеъи қавонини дини секуляризм шавад ва харгиз наметавонад ба қавонини дини ислом дар масоили ижроий ва умури мутаъаллиқ ба зиндагийи ижтимоий амал кунад.</w:t>
      </w:r>
    </w:p>
    <w:p w:rsidR="003F4541" w:rsidRDefault="00B6173B" w:rsidP="003F4541">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Дар дунё нез ғейри мухожирин машмули бароати росулуллох саллаллоху алайхи васаллам ва соири мўъминин хам мешавандки росулуллох саллаллоху алайхи васаллам мефармояд: </w:t>
      </w:r>
    </w:p>
    <w:p w:rsidR="00B6173B" w:rsidRDefault="00740984" w:rsidP="00B6173B">
      <w:pPr>
        <w:bidi/>
        <w:spacing w:after="0" w:line="360" w:lineRule="auto"/>
        <w:jc w:val="right"/>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w:t>
      </w:r>
      <w:r w:rsidRPr="008565D8">
        <w:rPr>
          <w:rFonts w:asciiTheme="majorBidi" w:hAnsiTheme="majorBidi" w:cstheme="majorBidi"/>
          <w:color w:val="0000CC"/>
          <w:sz w:val="28"/>
          <w:szCs w:val="28"/>
          <w:rtl/>
          <w:lang w:bidi="fa-IR"/>
        </w:rPr>
        <w:t xml:space="preserve">أَنَا بَرِیءٌ مِنْ کُلِّ مُسْلِمٍ یُقِیمُ بَیْنَ أَظْهُرِ الْمُشْرِکِینَ </w:t>
      </w:r>
      <w:r w:rsidRPr="008565D8">
        <w:rPr>
          <w:rFonts w:asciiTheme="majorBidi" w:hAnsiTheme="majorBidi" w:cstheme="majorBidi"/>
          <w:sz w:val="28"/>
          <w:szCs w:val="28"/>
          <w:rtl/>
          <w:lang w:bidi="fa-IR"/>
        </w:rPr>
        <w:t>»</w:t>
      </w:r>
    </w:p>
    <w:p w:rsidR="00AC58F8" w:rsidRPr="00B6173B" w:rsidRDefault="00B6173B" w:rsidP="00B6173B">
      <w:pPr>
        <w:bidi/>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ман аз хар мусалмоники дар бейни секуляристхо ( ё ба забони арабий мушрикин) сукунат дорад безорам</w:t>
      </w:r>
      <w:r w:rsidR="002B7AFA">
        <w:rPr>
          <w:rFonts w:asciiTheme="minorBidi" w:hAnsiTheme="minorBidi"/>
          <w:i/>
          <w:iCs/>
          <w:sz w:val="28"/>
          <w:szCs w:val="28"/>
          <w:lang w:val="uz-Cyrl-UZ" w:bidi="fa-IR"/>
        </w:rPr>
        <w:t>.</w:t>
      </w:r>
      <w:r>
        <w:rPr>
          <w:rFonts w:asciiTheme="minorBidi" w:hAnsiTheme="minorBidi"/>
          <w:i/>
          <w:iCs/>
          <w:sz w:val="28"/>
          <w:szCs w:val="28"/>
          <w:lang w:val="uz-Cyrl-UZ" w:bidi="fa-IR"/>
        </w:rPr>
        <w:t>"</w:t>
      </w:r>
      <w:r w:rsidR="00740984" w:rsidRPr="008565D8">
        <w:rPr>
          <w:rStyle w:val="FootnoteReference"/>
          <w:rFonts w:asciiTheme="majorBidi" w:hAnsiTheme="majorBidi" w:cstheme="majorBidi"/>
          <w:sz w:val="28"/>
          <w:szCs w:val="28"/>
          <w:rtl/>
          <w:lang w:bidi="fa-IR"/>
        </w:rPr>
        <w:footnoteReference w:id="8"/>
      </w:r>
      <w:r w:rsidR="00740984" w:rsidRPr="008565D8">
        <w:rPr>
          <w:rFonts w:asciiTheme="majorBidi" w:hAnsiTheme="majorBidi" w:cstheme="majorBidi"/>
          <w:sz w:val="28"/>
          <w:szCs w:val="28"/>
          <w:rtl/>
          <w:lang w:bidi="fa-IR"/>
        </w:rPr>
        <w:t xml:space="preserve"> </w:t>
      </w:r>
    </w:p>
    <w:p w:rsidR="008113E3" w:rsidRDefault="008113E3" w:rsidP="001E080E">
      <w:pPr>
        <w:bidi/>
        <w:spacing w:after="0" w:line="360" w:lineRule="auto"/>
        <w:rPr>
          <w:rFonts w:asciiTheme="majorBidi" w:hAnsiTheme="majorBidi" w:cstheme="majorBidi"/>
          <w:sz w:val="28"/>
          <w:szCs w:val="28"/>
          <w:rtl/>
          <w:lang w:bidi="fa-IR"/>
        </w:rPr>
      </w:pPr>
    </w:p>
    <w:p w:rsidR="008113E3" w:rsidRDefault="008113E3" w:rsidP="008113E3">
      <w:pPr>
        <w:bidi/>
        <w:spacing w:after="0" w:line="360" w:lineRule="auto"/>
        <w:rPr>
          <w:rFonts w:asciiTheme="majorBidi" w:hAnsiTheme="majorBidi" w:cstheme="majorBidi"/>
          <w:sz w:val="28"/>
          <w:szCs w:val="28"/>
          <w:rtl/>
          <w:lang w:bidi="fa-IR"/>
        </w:rPr>
      </w:pPr>
    </w:p>
    <w:p w:rsidR="008113E3" w:rsidRDefault="008113E3" w:rsidP="008113E3">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Ва уммул мўъминин Оиша розиаллоху анхо дар баёни хижрат ва мовқеияти мўъминин дар дорул куфр ва дорул ислом пас аз хижрат мефармояд:</w:t>
      </w:r>
    </w:p>
    <w:p w:rsidR="00137B7A" w:rsidRPr="008565D8" w:rsidRDefault="00137B7A" w:rsidP="008113E3">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w:t>
      </w:r>
      <w:r w:rsidR="00175AA0" w:rsidRPr="008565D8">
        <w:rPr>
          <w:rFonts w:asciiTheme="majorBidi" w:hAnsiTheme="majorBidi" w:cstheme="majorBidi"/>
          <w:color w:val="FF0000"/>
          <w:sz w:val="28"/>
          <w:szCs w:val="28"/>
          <w:rtl/>
        </w:rPr>
        <w:t>لَا هِجْرَةَ الْيَوْمَ، كَانَ الْمُؤْمِنُونَ يَفِرُّ أَحَدُهُمْ بِدِينِهِ إِلَى اللَّهِ تَعَالَى وَإِلَى رَسُولِهِ صَلَّى اللَّهُ عَلَيْهِ وَسَلَّمَ مَخَافَةَ أَنْ يُفْتَنَ عَلَيْهِ، فَأَمَّا الْيَوْمَ فَقَدْ أَظْهَرَ اللَّهُ الْإِسْلَامَ</w:t>
      </w:r>
      <w:r w:rsidR="001C6E68" w:rsidRPr="008565D8">
        <w:rPr>
          <w:rFonts w:asciiTheme="majorBidi" w:hAnsiTheme="majorBidi" w:cstheme="majorBidi"/>
          <w:color w:val="FF0000"/>
          <w:sz w:val="28"/>
          <w:szCs w:val="28"/>
          <w:rtl/>
        </w:rPr>
        <w:t>،</w:t>
      </w:r>
      <w:r w:rsidR="00175AA0" w:rsidRPr="008565D8">
        <w:rPr>
          <w:rFonts w:asciiTheme="majorBidi" w:hAnsiTheme="majorBidi" w:cstheme="majorBidi"/>
          <w:color w:val="FF0000"/>
          <w:sz w:val="28"/>
          <w:szCs w:val="28"/>
          <w:rtl/>
        </w:rPr>
        <w:t xml:space="preserve"> وَالْيَوْمَ يَعْبُدُ رَبَّهُ حَيْثُ شَاءَ</w:t>
      </w:r>
      <w:r w:rsidR="00190061" w:rsidRPr="008565D8">
        <w:rPr>
          <w:rFonts w:asciiTheme="majorBidi" w:hAnsiTheme="majorBidi" w:cstheme="majorBidi"/>
          <w:color w:val="FF0000"/>
          <w:sz w:val="28"/>
          <w:szCs w:val="28"/>
          <w:rtl/>
        </w:rPr>
        <w:t xml:space="preserve"> وَلَكِنْ جِهَادٌ وَنِيَّةٌ</w:t>
      </w:r>
      <w:r w:rsidR="00175AA0" w:rsidRPr="008565D8">
        <w:rPr>
          <w:rFonts w:asciiTheme="majorBidi" w:hAnsiTheme="majorBidi" w:cstheme="majorBidi"/>
          <w:color w:val="FF0000"/>
          <w:sz w:val="28"/>
          <w:szCs w:val="28"/>
          <w:rtl/>
        </w:rPr>
        <w:t xml:space="preserve"> </w:t>
      </w:r>
      <w:r w:rsidR="00175AA0" w:rsidRPr="008565D8">
        <w:rPr>
          <w:rStyle w:val="FootnoteReference"/>
          <w:rFonts w:asciiTheme="majorBidi" w:hAnsiTheme="majorBidi" w:cstheme="majorBidi"/>
          <w:sz w:val="28"/>
          <w:szCs w:val="28"/>
          <w:rtl/>
        </w:rPr>
        <w:footnoteReference w:id="9"/>
      </w:r>
    </w:p>
    <w:p w:rsidR="008113E3" w:rsidRDefault="00C14F61" w:rsidP="00C14F61">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манзур ин нестки дурий ва фарор аз куфр ба суйи аллох аз  нахий шудахойи шариат намонда балки замоники макони табдил ба дорул ислом мешавад дигар аз он хижрати сурат намегирад балки хамма аз дорул куфрхо ба суйи дорул ислом хижрат мекунанд.</w:t>
      </w:r>
    </w:p>
    <w:p w:rsidR="00C14F61" w:rsidRPr="00C14F61" w:rsidRDefault="00C14F61" w:rsidP="00C14F61">
      <w:pPr>
        <w:bidi/>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Бидуни шак хеч ахади аз замони аввалин пайғамбар то рузи қиёмат натавониста ва нахохад тавонист дар сарзаминхойи тахти хокимияти секуляристхо ( ё ба забони арабий мушрикин) ба тамоми қонуни шариати аллох ва " исломи комил" амал кунад ва бидуни шак агар шахс бихохад дар миёни секуляристхо зиндагий кунад дучори фитна дар дин мешавад ва бояд бахши бузурги аз дини ислом ва қавонини  шариати аллохро ба нафъи секуляристхо ва қавонини секуляристийи онхо таътил кунад ва агар дар миёни секуляристхо бихохад  бархалофи қавонини секуляристий ба қо</w:t>
      </w:r>
      <w:r w:rsidR="002B7AFA">
        <w:rPr>
          <w:rFonts w:asciiTheme="minorBidi" w:hAnsiTheme="minorBidi"/>
          <w:i/>
          <w:iCs/>
          <w:sz w:val="28"/>
          <w:szCs w:val="28"/>
          <w:lang w:val="uz-Cyrl-UZ" w:bidi="fa-IR"/>
        </w:rPr>
        <w:t>нуни шариати аллох амал кунад қа</w:t>
      </w:r>
      <w:r>
        <w:rPr>
          <w:rFonts w:asciiTheme="minorBidi" w:hAnsiTheme="minorBidi"/>
          <w:i/>
          <w:iCs/>
          <w:sz w:val="28"/>
          <w:szCs w:val="28"/>
          <w:lang w:val="uz-Cyrl-UZ" w:bidi="fa-IR"/>
        </w:rPr>
        <w:t>тъан озодий ва зиндагиш дар муъаррази хатар қарор мегирад. Ба хамин далил тамоми мазохиби исломи</w:t>
      </w:r>
      <w:r w:rsidR="002B7AFA">
        <w:rPr>
          <w:rFonts w:asciiTheme="minorBidi" w:hAnsiTheme="minorBidi"/>
          <w:i/>
          <w:iCs/>
          <w:sz w:val="28"/>
          <w:szCs w:val="28"/>
          <w:lang w:val="uz-Cyrl-UZ" w:bidi="fa-IR"/>
        </w:rPr>
        <w:t>й хижрат аз чанин сарзаминхо</w:t>
      </w:r>
      <w:r>
        <w:rPr>
          <w:rFonts w:asciiTheme="minorBidi" w:hAnsiTheme="minorBidi"/>
          <w:i/>
          <w:iCs/>
          <w:sz w:val="28"/>
          <w:szCs w:val="28"/>
          <w:lang w:val="uz-Cyrl-UZ" w:bidi="fa-IR"/>
        </w:rPr>
        <w:t xml:space="preserve"> </w:t>
      </w:r>
      <w:r w:rsidR="002B7AFA">
        <w:rPr>
          <w:rFonts w:asciiTheme="minorBidi" w:hAnsiTheme="minorBidi"/>
          <w:i/>
          <w:iCs/>
          <w:sz w:val="28"/>
          <w:szCs w:val="28"/>
          <w:lang w:val="uz-Cyrl-UZ" w:bidi="fa-IR"/>
        </w:rPr>
        <w:t xml:space="preserve"> ба </w:t>
      </w:r>
      <w:r>
        <w:rPr>
          <w:rFonts w:asciiTheme="minorBidi" w:hAnsiTheme="minorBidi"/>
          <w:i/>
          <w:iCs/>
          <w:sz w:val="28"/>
          <w:szCs w:val="28"/>
          <w:lang w:val="uz-Cyrl-UZ" w:bidi="fa-IR"/>
        </w:rPr>
        <w:t xml:space="preserve">дарул исломро вожиб медонанд. Имоми  </w:t>
      </w:r>
      <w:r w:rsidR="003E7187" w:rsidRPr="008565D8">
        <w:rPr>
          <w:rStyle w:val="FootnoteReference"/>
          <w:rFonts w:asciiTheme="majorBidi" w:hAnsiTheme="majorBidi" w:cstheme="majorBidi"/>
          <w:sz w:val="28"/>
          <w:szCs w:val="28"/>
          <w:rtl/>
          <w:lang w:bidi="fa-IR"/>
        </w:rPr>
        <w:footnoteReference w:id="10"/>
      </w:r>
      <w:r w:rsidR="00AC58F8" w:rsidRPr="008565D8">
        <w:rPr>
          <w:rFonts w:asciiTheme="majorBidi" w:hAnsiTheme="majorBidi" w:cstheme="majorBidi"/>
          <w:sz w:val="28"/>
          <w:szCs w:val="28"/>
          <w:rtl/>
          <w:lang w:bidi="fa-IR"/>
        </w:rPr>
        <w:t xml:space="preserve"> </w:t>
      </w:r>
    </w:p>
    <w:p w:rsidR="00C14F61" w:rsidRDefault="00C14F61" w:rsidP="00C14F61">
      <w:pPr>
        <w:bidi/>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Шофеъий рохимахуллох нез мегуяд хижрат бар касони фарз мешавадки дар сарзаминики ислом оварда аст дар диниш дучори фитна шавад ва натавонад ончи қонуни шариати аллох дастур дода астро озодона ва дар камоли амният анжом дихад:</w:t>
      </w:r>
    </w:p>
    <w:p w:rsidR="009C3AEB" w:rsidRPr="008565D8" w:rsidRDefault="00137B7A" w:rsidP="00C14F61">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w:t>
      </w:r>
      <w:r w:rsidRPr="008565D8">
        <w:rPr>
          <w:rFonts w:asciiTheme="majorBidi" w:hAnsiTheme="majorBidi" w:cstheme="majorBidi"/>
          <w:color w:val="FF0000"/>
          <w:sz w:val="28"/>
          <w:szCs w:val="28"/>
          <w:rtl/>
        </w:rPr>
        <w:t xml:space="preserve">وَدَلَّتْ سُنَّةُ رَسُولِ اللَّهِ - صَلَّى اللَّهُ عَلَيْهِ وَسَلَّمَ - عَلَى أَنَّ </w:t>
      </w:r>
      <w:r w:rsidRPr="008565D8">
        <w:rPr>
          <w:rFonts w:asciiTheme="majorBidi" w:hAnsiTheme="majorBidi" w:cstheme="majorBidi"/>
          <w:b/>
          <w:bCs/>
          <w:color w:val="FF0000"/>
          <w:sz w:val="28"/>
          <w:szCs w:val="28"/>
          <w:rtl/>
        </w:rPr>
        <w:t>فَرْضَ الْهِجْرَةِ</w:t>
      </w:r>
      <w:r w:rsidRPr="008565D8">
        <w:rPr>
          <w:rFonts w:asciiTheme="majorBidi" w:hAnsiTheme="majorBidi" w:cstheme="majorBidi"/>
          <w:color w:val="FF0000"/>
          <w:sz w:val="28"/>
          <w:szCs w:val="28"/>
          <w:rtl/>
        </w:rPr>
        <w:t xml:space="preserve"> عَلَى مَنْ أَطَاقَهَا، إنَّمَا هُوَ عَلَى مَنْ فُتِنَ عَنْ دِينِهِ بِالْبَلَدِ الَّذِي يُسْلِمُ بِهَا </w:t>
      </w:r>
      <w:r w:rsidRPr="008565D8">
        <w:rPr>
          <w:rFonts w:asciiTheme="majorBidi" w:hAnsiTheme="majorBidi" w:cstheme="majorBidi"/>
          <w:sz w:val="28"/>
          <w:szCs w:val="28"/>
          <w:rtl/>
        </w:rPr>
        <w:t xml:space="preserve">. </w:t>
      </w:r>
    </w:p>
    <w:p w:rsidR="00E5712A" w:rsidRDefault="005650F8" w:rsidP="00E5712A">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Бидуни шак зарурийки ба далили тасаллути куффори секуляр ва ишғолгари жахоний ва муздурони махаллийи онхо бар муслимин ворид мешавадки – фитнайи бузурги дар дини муслимин шуда аст ва бисёриро дучори иртидоди ошкор ба дини секуляризм карда ва ақоиди бисёри аз мўъмининро нез дучори офат ва олудагий намуда  ва мўъмининро дучори фитна дар дин карда аст- чандин баробар бузургтар аз зарари дунёвий ва моддий ва жисмий аст ва бисёр бузургтар аз машаққати мисли кушта шудан, зиндон шудан, шиканжа шудан ё овора ва дарбадар шудан астки муслимин ба далили мухтас кар</w:t>
      </w:r>
      <w:r w:rsidR="00397DE0">
        <w:rPr>
          <w:rFonts w:asciiTheme="minorBidi" w:hAnsiTheme="minorBidi"/>
          <w:i/>
          <w:iCs/>
          <w:sz w:val="28"/>
          <w:szCs w:val="28"/>
          <w:lang w:val="uz-Cyrl-UZ"/>
        </w:rPr>
        <w:t>дани " чохор маъни ва мафхуми и</w:t>
      </w:r>
      <w:r>
        <w:rPr>
          <w:rFonts w:asciiTheme="minorBidi" w:hAnsiTheme="minorBidi"/>
          <w:i/>
          <w:iCs/>
          <w:sz w:val="28"/>
          <w:szCs w:val="28"/>
          <w:lang w:val="uz-Cyrl-UZ"/>
        </w:rPr>
        <w:t>н" ба дини аллох  ва жиход гирифториш мешаванд. Аллох таоло мефармояд:</w:t>
      </w:r>
    </w:p>
    <w:p w:rsidR="00565172" w:rsidRPr="008565D8" w:rsidRDefault="00C00518" w:rsidP="005650F8">
      <w:pPr>
        <w:bidi/>
        <w:spacing w:line="360" w:lineRule="auto"/>
        <w:jc w:val="right"/>
        <w:rPr>
          <w:rFonts w:asciiTheme="majorBidi" w:hAnsiTheme="majorBidi" w:cstheme="majorBidi"/>
          <w:sz w:val="28"/>
          <w:szCs w:val="28"/>
        </w:rPr>
      </w:pPr>
      <w:r w:rsidRPr="008565D8">
        <w:rPr>
          <w:rFonts w:asciiTheme="majorBidi" w:hAnsiTheme="majorBidi" w:cstheme="majorBidi"/>
          <w:sz w:val="28"/>
          <w:szCs w:val="28"/>
          <w:rtl/>
        </w:rPr>
        <w:t xml:space="preserve"> «</w:t>
      </w:r>
      <w:r w:rsidR="00565172" w:rsidRPr="008565D8">
        <w:rPr>
          <w:rFonts w:asciiTheme="majorBidi" w:eastAsia="Calibri" w:hAnsiTheme="majorBidi" w:cstheme="majorBidi"/>
          <w:color w:val="0000CC"/>
          <w:sz w:val="28"/>
          <w:szCs w:val="28"/>
          <w:rtl/>
          <w:lang w:bidi="fa-IR"/>
        </w:rPr>
        <w:t>وَالْفِتْنَةُ أَشَدُّ مِنْ الْقَتْلِ</w:t>
      </w:r>
      <w:r w:rsidRPr="008565D8">
        <w:rPr>
          <w:rFonts w:asciiTheme="majorBidi" w:eastAsia="Calibri" w:hAnsiTheme="majorBidi" w:cstheme="majorBidi"/>
          <w:color w:val="0000CC"/>
          <w:sz w:val="28"/>
          <w:szCs w:val="28"/>
          <w:rtl/>
          <w:lang w:bidi="fa-IR"/>
        </w:rPr>
        <w:t>»</w:t>
      </w:r>
      <w:r w:rsidRPr="008565D8">
        <w:rPr>
          <w:rFonts w:asciiTheme="majorBidi" w:hAnsiTheme="majorBidi" w:cstheme="majorBidi"/>
          <w:sz w:val="28"/>
          <w:szCs w:val="28"/>
          <w:rtl/>
        </w:rPr>
        <w:t xml:space="preserve"> « </w:t>
      </w:r>
      <w:r w:rsidR="00565172" w:rsidRPr="008565D8">
        <w:rPr>
          <w:rFonts w:asciiTheme="majorBidi" w:eastAsia="Calibri" w:hAnsiTheme="majorBidi" w:cstheme="majorBidi"/>
          <w:color w:val="0000CC"/>
          <w:sz w:val="28"/>
          <w:szCs w:val="28"/>
          <w:rtl/>
          <w:lang w:bidi="fa-IR"/>
        </w:rPr>
        <w:t>وَالْفِتْنَةُ أَكْبَرُ مِنْ الْقَتْلِ</w:t>
      </w:r>
      <w:r w:rsidRPr="008565D8">
        <w:rPr>
          <w:rFonts w:asciiTheme="majorBidi" w:eastAsia="Calibri" w:hAnsiTheme="majorBidi" w:cstheme="majorBidi"/>
          <w:color w:val="0000CC"/>
          <w:sz w:val="28"/>
          <w:szCs w:val="28"/>
          <w:rtl/>
          <w:lang w:bidi="fa-IR"/>
        </w:rPr>
        <w:t>»</w:t>
      </w:r>
    </w:p>
    <w:p w:rsidR="005650F8" w:rsidRDefault="005971D6" w:rsidP="005650F8">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 xml:space="preserve">Дар ин сурат бояд муфсидайи бузургро (ки иборат аст аз тухий кардани дини исломи аз " чохор маъни ва мафхуми дин" ва табаъият аз қавонини куфрийи дини секуляризм ва хокимияти онхо ва баргаштан аз қонуни дини ислом  ва иртидод ва ишғоли сарзаминхойи исломий ва садхо мусибати ноши аз тасаллути куффор ва </w:t>
      </w:r>
      <w:r w:rsidR="00F06057">
        <w:rPr>
          <w:rFonts w:asciiTheme="minorBidi" w:eastAsia="Calibri" w:hAnsiTheme="minorBidi"/>
          <w:i/>
          <w:iCs/>
          <w:sz w:val="28"/>
          <w:szCs w:val="28"/>
          <w:lang w:val="uz-Cyrl-UZ" w:bidi="fa-IR"/>
        </w:rPr>
        <w:t xml:space="preserve">муртаддин бар муслимин) бо тахаммули муфсидайи кучакки ( иборат аст аз он чизхойики ба иллати хижрат ва сукунат дар дорул исломийки мумкин аст доройи мушкилоти иқтисодийи </w:t>
      </w:r>
      <w:r w:rsidR="00F06057">
        <w:rPr>
          <w:rFonts w:asciiTheme="minorBidi" w:eastAsia="Calibri" w:hAnsiTheme="minorBidi"/>
          <w:i/>
          <w:iCs/>
          <w:sz w:val="28"/>
          <w:szCs w:val="28"/>
          <w:lang w:val="uz-Cyrl-UZ" w:bidi="fa-IR"/>
        </w:rPr>
        <w:lastRenderedPageBreak/>
        <w:t>мутаъаддиди бошад ва хатто хамчун Мадина дар муъаррази хатари жанги азхоб нез бошад ва ё ба хотири жиход дучориш шавем ва .......) нобуд кунем. Пас:</w:t>
      </w:r>
    </w:p>
    <w:p w:rsidR="00F06057" w:rsidRDefault="00565172" w:rsidP="00F06057">
      <w:pPr>
        <w:bidi/>
        <w:spacing w:line="360" w:lineRule="auto"/>
        <w:jc w:val="right"/>
        <w:rPr>
          <w:rFonts w:asciiTheme="majorBidi" w:eastAsia="Calibri" w:hAnsiTheme="majorBidi" w:cstheme="majorBidi"/>
          <w:sz w:val="28"/>
          <w:szCs w:val="28"/>
          <w:rtl/>
          <w:lang w:bidi="fa-IR"/>
        </w:rPr>
      </w:pPr>
      <w:r w:rsidRPr="008565D8">
        <w:rPr>
          <w:rFonts w:asciiTheme="majorBidi" w:eastAsia="Calibri" w:hAnsiTheme="majorBidi" w:cstheme="majorBidi"/>
          <w:sz w:val="28"/>
          <w:szCs w:val="28"/>
          <w:rtl/>
          <w:lang w:bidi="fa-IR"/>
        </w:rPr>
        <w:t xml:space="preserve"> </w:t>
      </w:r>
      <w:r w:rsidR="001807DC" w:rsidRPr="008565D8">
        <w:rPr>
          <w:rFonts w:asciiTheme="majorBidi" w:eastAsia="Calibri" w:hAnsiTheme="majorBidi" w:cstheme="majorBidi"/>
          <w:sz w:val="28"/>
          <w:szCs w:val="28"/>
          <w:rtl/>
          <w:lang w:bidi="fa-IR"/>
        </w:rPr>
        <w:t>«</w:t>
      </w:r>
      <w:r w:rsidR="00C00518" w:rsidRPr="008565D8">
        <w:rPr>
          <w:rFonts w:asciiTheme="majorBidi" w:hAnsiTheme="majorBidi" w:cstheme="majorBidi"/>
          <w:sz w:val="28"/>
          <w:szCs w:val="28"/>
          <w:rtl/>
        </w:rPr>
        <w:t xml:space="preserve"> </w:t>
      </w:r>
      <w:r w:rsidR="00C00518" w:rsidRPr="008565D8">
        <w:rPr>
          <w:rFonts w:asciiTheme="majorBidi" w:eastAsia="Calibri" w:hAnsiTheme="majorBidi" w:cstheme="majorBidi"/>
          <w:color w:val="0000FF"/>
          <w:sz w:val="28"/>
          <w:szCs w:val="28"/>
          <w:rtl/>
          <w:lang w:bidi="fa-IR"/>
        </w:rPr>
        <w:t>الضّرر الأشدُّ يُزال بالضّرر الأخفّ</w:t>
      </w:r>
      <w:r w:rsidRPr="008565D8">
        <w:rPr>
          <w:rFonts w:asciiTheme="majorBidi" w:eastAsia="Calibri" w:hAnsiTheme="majorBidi" w:cstheme="majorBidi"/>
          <w:sz w:val="28"/>
          <w:szCs w:val="28"/>
          <w:rtl/>
          <w:lang w:bidi="fa-IR"/>
        </w:rPr>
        <w:t xml:space="preserve">» </w:t>
      </w:r>
    </w:p>
    <w:p w:rsidR="00F06057" w:rsidRDefault="00F06057" w:rsidP="00F06057">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Зиён ва зарари бузург ба василайи зиёни ва зарари кучак аз бейн бурда мешавад. Ва хеч зиёни бузургтар аз зиён дидан дар дин ва қиёмат нест.</w:t>
      </w:r>
    </w:p>
    <w:p w:rsidR="00F06057" w:rsidRDefault="00AC6752" w:rsidP="00F06057">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Баъди аз дин дар дунё зарари бузург барои мўъминин табдили хилофати исломий ба шохигарий буд ва ба дунболи он  ва бадтар аз он нобуд шудани хукуматхойи бадили изтирорийи исломий ва ишғоли сарзаминхойи муслимин буда астки тейи он мо бо бадтарин фажойиъи инсоний  ва моддий дар тули торихи худ мувожих шудаем.</w:t>
      </w:r>
    </w:p>
    <w:p w:rsidR="00AC6752" w:rsidRDefault="004323CE" w:rsidP="00AC6752">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Ба ин шикл метавонем бигуемки :</w:t>
      </w:r>
    </w:p>
    <w:p w:rsidR="004323CE" w:rsidRDefault="001807DC" w:rsidP="004323CE">
      <w:pPr>
        <w:bidi/>
        <w:spacing w:after="200" w:line="360" w:lineRule="auto"/>
        <w:contextualSpacing/>
        <w:jc w:val="right"/>
        <w:rPr>
          <w:rFonts w:asciiTheme="majorBidi" w:eastAsia="Calibri" w:hAnsiTheme="majorBidi" w:cstheme="majorBidi"/>
          <w:sz w:val="28"/>
          <w:szCs w:val="28"/>
          <w:rtl/>
          <w:lang w:bidi="fa-IR"/>
        </w:rPr>
      </w:pPr>
      <w:r w:rsidRPr="008565D8">
        <w:rPr>
          <w:rFonts w:asciiTheme="majorBidi" w:eastAsia="Calibri" w:hAnsiTheme="majorBidi" w:cstheme="majorBidi"/>
          <w:sz w:val="28"/>
          <w:szCs w:val="28"/>
          <w:rtl/>
          <w:lang w:bidi="fa-IR"/>
        </w:rPr>
        <w:t xml:space="preserve">« </w:t>
      </w:r>
      <w:r w:rsidR="00C00518" w:rsidRPr="008565D8">
        <w:rPr>
          <w:rFonts w:asciiTheme="majorBidi" w:eastAsia="Calibri" w:hAnsiTheme="majorBidi" w:cstheme="majorBidi"/>
          <w:color w:val="0000FF"/>
          <w:sz w:val="28"/>
          <w:szCs w:val="28"/>
          <w:rtl/>
          <w:lang w:bidi="fa-IR"/>
        </w:rPr>
        <w:t>يُتَحَمَّلُ الضَّرَرُ الْخَا</w:t>
      </w:r>
      <w:r w:rsidR="000E579B" w:rsidRPr="008565D8">
        <w:rPr>
          <w:rFonts w:asciiTheme="majorBidi" w:eastAsia="Calibri" w:hAnsiTheme="majorBidi" w:cstheme="majorBidi"/>
          <w:color w:val="0000FF"/>
          <w:sz w:val="28"/>
          <w:szCs w:val="28"/>
          <w:rtl/>
          <w:lang w:bidi="fa-IR"/>
        </w:rPr>
        <w:t>صُّ لِدَفْعِ الضَّرَرِ العَامِّ</w:t>
      </w:r>
      <w:r w:rsidR="00565172" w:rsidRPr="008565D8">
        <w:rPr>
          <w:rFonts w:asciiTheme="majorBidi" w:eastAsia="Calibri" w:hAnsiTheme="majorBidi" w:cstheme="majorBidi"/>
          <w:sz w:val="28"/>
          <w:szCs w:val="28"/>
          <w:rtl/>
          <w:lang w:bidi="fa-IR"/>
        </w:rPr>
        <w:t>»</w:t>
      </w:r>
    </w:p>
    <w:p w:rsidR="004323CE" w:rsidRDefault="00FE16E1" w:rsidP="004323CE">
      <w:pPr>
        <w:bidi/>
        <w:spacing w:after="200" w:line="360" w:lineRule="auto"/>
        <w:contextualSpacing/>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 xml:space="preserve">Зиён ва зарари хос ( мисли фақр дар дорул ислом хатто дар хадди шаъби Аби </w:t>
      </w:r>
      <w:r w:rsidR="00397DE0">
        <w:rPr>
          <w:rFonts w:asciiTheme="minorBidi" w:eastAsia="Calibri" w:hAnsiTheme="minorBidi"/>
          <w:i/>
          <w:iCs/>
          <w:sz w:val="28"/>
          <w:szCs w:val="28"/>
          <w:lang w:val="uz-Cyrl-UZ" w:bidi="fa-IR"/>
        </w:rPr>
        <w:t xml:space="preserve">Толиб ва мухосара шудани низоми </w:t>
      </w:r>
      <w:r>
        <w:rPr>
          <w:rFonts w:asciiTheme="minorBidi" w:eastAsia="Calibri" w:hAnsiTheme="minorBidi"/>
          <w:i/>
          <w:iCs/>
          <w:sz w:val="28"/>
          <w:szCs w:val="28"/>
          <w:lang w:val="uz-Cyrl-UZ" w:bidi="fa-IR"/>
        </w:rPr>
        <w:t xml:space="preserve"> тавассути ахзоб ва кишвархойи секуляр ва хамдастийи ахли китоб ва мунофиқини дохилий бо ин куффори секуляр ва ......) ба далили аз миён бардоштани зиён ва зарари умумий ва ом тахаммул мегардад. Ва бар ин асос метавонем бигуемки хижрат то руз қиёмат аз дорул куфр ба дорул ислом вужуд дорад ва қатъ намешавад чунончи росулуллох саллаллоху алайхи васаллам мефармояд:</w:t>
      </w:r>
    </w:p>
    <w:p w:rsidR="00FE16E1" w:rsidRPr="004323CE" w:rsidRDefault="00FE16E1" w:rsidP="00FE16E1">
      <w:pPr>
        <w:bidi/>
        <w:spacing w:after="200" w:line="360" w:lineRule="auto"/>
        <w:contextualSpacing/>
        <w:jc w:val="right"/>
        <w:rPr>
          <w:rFonts w:asciiTheme="minorBidi" w:eastAsia="Calibri" w:hAnsiTheme="minorBidi"/>
          <w:i/>
          <w:iCs/>
          <w:sz w:val="28"/>
          <w:szCs w:val="28"/>
          <w:lang w:val="uz-Cyrl-UZ" w:bidi="fa-IR"/>
        </w:rPr>
      </w:pPr>
    </w:p>
    <w:p w:rsidR="00FE16E1" w:rsidRDefault="00F8048F" w:rsidP="00FE16E1">
      <w:pPr>
        <w:bidi/>
        <w:spacing w:after="200" w:line="360" w:lineRule="auto"/>
        <w:contextualSpacing/>
        <w:jc w:val="right"/>
        <w:rPr>
          <w:rFonts w:asciiTheme="majorBidi" w:eastAsia="Calibri" w:hAnsiTheme="majorBidi" w:cstheme="majorBidi"/>
          <w:sz w:val="28"/>
          <w:szCs w:val="28"/>
          <w:rtl/>
          <w:lang w:bidi="fa-IR"/>
        </w:rPr>
      </w:pPr>
      <w:r w:rsidRPr="008565D8">
        <w:rPr>
          <w:rFonts w:asciiTheme="majorBidi" w:eastAsia="Calibri" w:hAnsiTheme="majorBidi" w:cstheme="majorBidi"/>
          <w:color w:val="0000CC"/>
          <w:sz w:val="28"/>
          <w:szCs w:val="28"/>
          <w:rtl/>
          <w:lang w:bidi="fa-IR"/>
        </w:rPr>
        <w:t xml:space="preserve"> لا تَنْقَطِعُ الهِجْرَةُ حَتَّى تَنْقَطِعَ التَّوْبَةُ، وَلا تَنْقَطِعُ التَّوْبَةُ حَتَّى تَطْلُعَ الشَّمْسُ مِنْ مَغْرِبِهَا</w:t>
      </w:r>
      <w:r w:rsidRPr="008565D8">
        <w:rPr>
          <w:rFonts w:asciiTheme="majorBidi" w:eastAsia="Calibri" w:hAnsiTheme="majorBidi" w:cstheme="majorBidi"/>
          <w:sz w:val="28"/>
          <w:szCs w:val="28"/>
          <w:rtl/>
          <w:lang w:bidi="fa-IR"/>
        </w:rPr>
        <w:t xml:space="preserve">. </w:t>
      </w:r>
    </w:p>
    <w:p w:rsidR="00FE16E1" w:rsidRDefault="00FE16E1" w:rsidP="00FE16E1">
      <w:pPr>
        <w:bidi/>
        <w:spacing w:after="200" w:line="360" w:lineRule="auto"/>
        <w:contextualSpacing/>
        <w:rPr>
          <w:rFonts w:asciiTheme="majorBidi" w:eastAsia="Calibri" w:hAnsiTheme="majorBidi" w:cstheme="majorBidi"/>
          <w:sz w:val="28"/>
          <w:szCs w:val="28"/>
          <w:rtl/>
          <w:lang w:bidi="fa-IR"/>
        </w:rPr>
      </w:pPr>
    </w:p>
    <w:p w:rsidR="00FE16E1" w:rsidRDefault="00FE16E1" w:rsidP="00FE16E1">
      <w:pPr>
        <w:bidi/>
        <w:spacing w:after="200" w:line="360" w:lineRule="auto"/>
        <w:contextualSpacing/>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lastRenderedPageBreak/>
        <w:t>"хижрат қатъ намешавад то замоники тўвба қатъ нашавад ва тўвба қатъ намешавад то инки хуршид аз мағриб тулуъ кунад".</w:t>
      </w:r>
    </w:p>
    <w:p w:rsidR="001C6E68" w:rsidRPr="008565D8" w:rsidRDefault="001C6E68" w:rsidP="00FE16E1">
      <w:pPr>
        <w:bidi/>
        <w:spacing w:line="360" w:lineRule="auto"/>
        <w:jc w:val="right"/>
        <w:rPr>
          <w:rFonts w:asciiTheme="majorBidi" w:hAnsiTheme="majorBidi" w:cstheme="majorBidi"/>
          <w:color w:val="0000CC"/>
          <w:sz w:val="28"/>
          <w:szCs w:val="28"/>
          <w:rtl/>
          <w:lang w:bidi="fa-IR"/>
        </w:rPr>
      </w:pPr>
      <w:r w:rsidRPr="008565D8">
        <w:rPr>
          <w:rFonts w:asciiTheme="majorBidi" w:hAnsiTheme="majorBidi" w:cstheme="majorBidi"/>
          <w:color w:val="0000CC"/>
          <w:sz w:val="28"/>
          <w:szCs w:val="28"/>
          <w:rtl/>
          <w:lang w:bidi="fa-IR"/>
        </w:rPr>
        <w:t>سُبْحَانَكَ اللَّهُمَّ وَبِحَمْدِكَ، لاَ إِلَهَ إِلاَّ أَنْتَ، أَسْتَغْفِرُكَ وَأَتُوبُ إِلَيْكَ</w:t>
      </w:r>
    </w:p>
    <w:p w:rsidR="002D4599" w:rsidRPr="00397DE0" w:rsidRDefault="00397DE0" w:rsidP="00397DE0">
      <w:pPr>
        <w:bidi/>
        <w:spacing w:after="200" w:line="360" w:lineRule="auto"/>
        <w:contextualSpacing/>
        <w:jc w:val="right"/>
        <w:rPr>
          <w:rFonts w:asciiTheme="minorBidi" w:eastAsia="Calibri" w:hAnsiTheme="minorBidi"/>
          <w:i/>
          <w:iCs/>
          <w:sz w:val="28"/>
          <w:szCs w:val="28"/>
          <w:lang w:val="uz-Cyrl-UZ" w:bidi="fa-IR"/>
        </w:rPr>
      </w:pPr>
      <w:r>
        <w:rPr>
          <w:rFonts w:asciiTheme="minorBidi" w:hAnsiTheme="minorBidi"/>
          <w:i/>
          <w:iCs/>
          <w:color w:val="0000CC"/>
          <w:sz w:val="28"/>
          <w:szCs w:val="28"/>
          <w:lang w:val="uz-Cyrl-UZ" w:bidi="fa-IR"/>
        </w:rPr>
        <w:t xml:space="preserve">Вассаламу алайкум ва рохматуллохи ва барокатух. </w:t>
      </w:r>
      <w:bookmarkStart w:id="0" w:name="_GoBack"/>
      <w:bookmarkEnd w:id="0"/>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bidi/>
        <w:spacing w:after="200" w:line="360" w:lineRule="auto"/>
        <w:contextualSpacing/>
        <w:rPr>
          <w:rFonts w:asciiTheme="majorBidi" w:eastAsia="Calibri" w:hAnsiTheme="majorBidi" w:cstheme="majorBidi"/>
          <w:sz w:val="28"/>
          <w:szCs w:val="28"/>
          <w:rtl/>
          <w:lang w:bidi="fa-IR"/>
        </w:rPr>
      </w:pPr>
    </w:p>
    <w:p w:rsidR="002D4599" w:rsidRPr="008565D8" w:rsidRDefault="002D4599" w:rsidP="001E080E">
      <w:pPr>
        <w:pStyle w:val="FootnoteText"/>
        <w:bidi/>
        <w:spacing w:line="360" w:lineRule="auto"/>
        <w:rPr>
          <w:rFonts w:asciiTheme="majorBidi" w:hAnsiTheme="majorBidi" w:cstheme="majorBidi"/>
          <w:sz w:val="28"/>
          <w:szCs w:val="28"/>
          <w:rtl/>
        </w:rPr>
      </w:pPr>
      <w:r w:rsidRPr="008565D8">
        <w:rPr>
          <w:rFonts w:asciiTheme="majorBidi" w:hAnsiTheme="majorBidi" w:cstheme="majorBidi"/>
          <w:sz w:val="28"/>
          <w:szCs w:val="28"/>
          <w:rtl/>
        </w:rPr>
        <w:lastRenderedPageBreak/>
        <w:t>بسم الله و الحمد لله ، اما بعد: السلام علیکم و رحمه الله و برکاته / بخش 6</w:t>
      </w:r>
      <w:r w:rsidRPr="008565D8">
        <w:rPr>
          <w:rFonts w:asciiTheme="majorBidi" w:hAnsiTheme="majorBidi" w:cstheme="majorBidi"/>
          <w:sz w:val="28"/>
          <w:szCs w:val="28"/>
        </w:rPr>
        <w:t xml:space="preserve"> </w:t>
      </w:r>
      <w:r w:rsidRPr="008565D8">
        <w:rPr>
          <w:rFonts w:asciiTheme="majorBidi" w:hAnsiTheme="majorBidi" w:cstheme="majorBidi"/>
          <w:sz w:val="28"/>
          <w:szCs w:val="28"/>
          <w:rtl/>
        </w:rPr>
        <w:t xml:space="preserve"> قسمت دوم </w:t>
      </w:r>
      <w:r w:rsidRPr="008565D8">
        <w:rPr>
          <w:rFonts w:asciiTheme="majorBidi" w:hAnsiTheme="majorBidi" w:cstheme="majorBidi"/>
          <w:sz w:val="28"/>
          <w:szCs w:val="28"/>
        </w:rPr>
        <w:t>:</w:t>
      </w:r>
    </w:p>
    <w:p w:rsidR="00565172" w:rsidRPr="008565D8" w:rsidRDefault="00565172" w:rsidP="001E080E">
      <w:pPr>
        <w:bidi/>
        <w:spacing w:after="0" w:line="360" w:lineRule="auto"/>
        <w:rPr>
          <w:rFonts w:asciiTheme="majorBidi" w:hAnsiTheme="majorBidi" w:cstheme="majorBidi"/>
          <w:sz w:val="28"/>
          <w:szCs w:val="28"/>
          <w:rtl/>
          <w:lang w:bidi="fa-IR"/>
        </w:rPr>
      </w:pPr>
    </w:p>
    <w:p w:rsidR="00740984" w:rsidRPr="008565D8" w:rsidRDefault="009C3AEB" w:rsidP="001E080E">
      <w:pPr>
        <w:pStyle w:val="ListParagraph"/>
        <w:numPr>
          <w:ilvl w:val="0"/>
          <w:numId w:val="5"/>
        </w:num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توانائی آشکار کردن دین و عمل کردن به قانون شریعت الله در دارالکفر را نداشته باشد، و امکان هجرت هم برایش وجود نداشته باشد و نتواند </w:t>
      </w:r>
      <w:r w:rsidR="00740984" w:rsidRPr="008565D8">
        <w:rPr>
          <w:rFonts w:asciiTheme="majorBidi" w:hAnsiTheme="majorBidi" w:cstheme="majorBidi"/>
          <w:sz w:val="28"/>
          <w:szCs w:val="28"/>
          <w:rtl/>
          <w:lang w:bidi="fa-IR"/>
        </w:rPr>
        <w:t xml:space="preserve">به دلیل بیماری یا </w:t>
      </w:r>
      <w:r w:rsidR="004F213C" w:rsidRPr="008565D8">
        <w:rPr>
          <w:rFonts w:asciiTheme="majorBidi" w:hAnsiTheme="majorBidi" w:cstheme="majorBidi"/>
          <w:sz w:val="28"/>
          <w:szCs w:val="28"/>
          <w:rtl/>
          <w:lang w:bidi="fa-IR"/>
        </w:rPr>
        <w:t>زندانی شدن</w:t>
      </w:r>
      <w:r w:rsidR="00740984" w:rsidRPr="008565D8">
        <w:rPr>
          <w:rFonts w:asciiTheme="majorBidi" w:hAnsiTheme="majorBidi" w:cstheme="majorBidi"/>
          <w:sz w:val="28"/>
          <w:szCs w:val="28"/>
          <w:rtl/>
          <w:lang w:bidi="fa-IR"/>
        </w:rPr>
        <w:t xml:space="preserve"> و یا ضعیف بودن مانند </w:t>
      </w:r>
      <w:r w:rsidR="004F213C" w:rsidRPr="008565D8">
        <w:rPr>
          <w:rFonts w:asciiTheme="majorBidi" w:hAnsiTheme="majorBidi" w:cstheme="majorBidi"/>
          <w:sz w:val="28"/>
          <w:szCs w:val="28"/>
          <w:rtl/>
          <w:lang w:bidi="fa-IR"/>
        </w:rPr>
        <w:t xml:space="preserve">پیران و </w:t>
      </w:r>
      <w:r w:rsidR="00740984" w:rsidRPr="008565D8">
        <w:rPr>
          <w:rFonts w:asciiTheme="majorBidi" w:hAnsiTheme="majorBidi" w:cstheme="majorBidi"/>
          <w:sz w:val="28"/>
          <w:szCs w:val="28"/>
          <w:rtl/>
          <w:lang w:bidi="fa-IR"/>
        </w:rPr>
        <w:t>کودکان هجرت کند</w:t>
      </w:r>
      <w:r w:rsidR="00AD0E8A" w:rsidRPr="008565D8">
        <w:rPr>
          <w:rStyle w:val="FootnoteReference"/>
          <w:rFonts w:asciiTheme="majorBidi" w:hAnsiTheme="majorBidi" w:cstheme="majorBidi"/>
          <w:sz w:val="28"/>
          <w:szCs w:val="28"/>
          <w:rtl/>
          <w:lang w:bidi="fa-IR"/>
        </w:rPr>
        <w:footnoteReference w:id="11"/>
      </w:r>
      <w:r w:rsidR="00740984" w:rsidRPr="008565D8">
        <w:rPr>
          <w:rFonts w:asciiTheme="majorBidi" w:hAnsiTheme="majorBidi" w:cstheme="majorBidi"/>
          <w:sz w:val="28"/>
          <w:szCs w:val="28"/>
          <w:rtl/>
          <w:lang w:bidi="fa-IR"/>
        </w:rPr>
        <w:t xml:space="preserve">. اینها باذن الله دارای عذر هستند به دلیل فرموده الله تعالی : « </w:t>
      </w:r>
      <w:r w:rsidR="00740984" w:rsidRPr="008565D8">
        <w:rPr>
          <w:rFonts w:asciiTheme="majorBidi" w:hAnsiTheme="majorBidi" w:cstheme="majorBidi"/>
          <w:color w:val="0000CC"/>
          <w:sz w:val="28"/>
          <w:szCs w:val="28"/>
          <w:rtl/>
          <w:lang w:bidi="fa-IR"/>
        </w:rPr>
        <w:t xml:space="preserve">إلا الْمُسْتَضْعَفِینَ مِنْ الرِّجَالِ وَالنِّسَاءِ وَالْوِلْدَانِ لا یَسْتَطِیعُونَ حِیلَةً وَلا یَهْتَدُونَ سَبِیلا </w:t>
      </w:r>
      <w:r w:rsidR="00740984" w:rsidRPr="008565D8">
        <w:rPr>
          <w:rFonts w:asciiTheme="majorBidi" w:hAnsiTheme="majorBidi" w:cstheme="majorBidi"/>
          <w:sz w:val="28"/>
          <w:szCs w:val="28"/>
          <w:rtl/>
          <w:lang w:bidi="fa-IR"/>
        </w:rPr>
        <w:t>» (نساء 98). « مگر آن دسته از مردان و زنان و کودکانی که براستی تحت فشار قرار گرفته‏اند (و حقیقتاً مستضعفند)؛ نه چاره‏ای دارند، و نه راهی (برای نجات از آن محیط ) می‏یابند».</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b/>
          <w:bCs/>
          <w:sz w:val="28"/>
          <w:szCs w:val="28"/>
          <w:rtl/>
        </w:rPr>
        <w:t>هجرت اساس دوم شهروندی</w:t>
      </w:r>
      <w:r w:rsidRPr="008565D8">
        <w:rPr>
          <w:rFonts w:asciiTheme="majorBidi" w:hAnsiTheme="majorBidi" w:cstheme="majorBidi"/>
          <w:sz w:val="28"/>
          <w:szCs w:val="28"/>
          <w:rtl/>
        </w:rPr>
        <w:t xml:space="preserve"> در دارالاسلام  است چنانچه الله تعالی می فرماید: </w:t>
      </w:r>
      <w:r w:rsidRPr="008565D8">
        <w:rPr>
          <w:rFonts w:asciiTheme="majorBidi" w:hAnsiTheme="majorBidi" w:cstheme="majorBidi"/>
          <w:color w:val="0000CC"/>
          <w:sz w:val="28"/>
          <w:szCs w:val="28"/>
          <w:rtl/>
        </w:rPr>
        <w:t xml:space="preserve">إِنَّ الَّذِینَ آمَنُواْ وَهَاجَرُواْ وَجَاهَدُواْ بِأَمْوَالِهِمْ وَأَنفُسِهِمْ فِی سَبِیلِ اللّهِ </w:t>
      </w:r>
      <w:r w:rsidR="000E579B" w:rsidRPr="008565D8">
        <w:rPr>
          <w:rFonts w:asciiTheme="majorBidi" w:hAnsiTheme="majorBidi" w:cstheme="majorBidi"/>
          <w:sz w:val="28"/>
          <w:szCs w:val="28"/>
          <w:rtl/>
        </w:rPr>
        <w:t xml:space="preserve">بیگمان کسانی که ایمان آورده‌اند و مهاجرت کرده‌اند و با جان و مال خود در راه خدا جهاد نموده‌اند،  </w:t>
      </w:r>
      <w:r w:rsidRPr="008565D8">
        <w:rPr>
          <w:rFonts w:asciiTheme="majorBidi" w:hAnsiTheme="majorBidi" w:cstheme="majorBidi"/>
          <w:color w:val="0000CC"/>
          <w:sz w:val="28"/>
          <w:szCs w:val="28"/>
          <w:rtl/>
        </w:rPr>
        <w:t xml:space="preserve">وَالَّذِینَ آوَواْ وَّنَصَرُواْ أُوْلَئِکَ بَعْضُهُمْ أَوْلِیَاء بَعْضٍ </w:t>
      </w:r>
      <w:r w:rsidR="000E579B" w:rsidRPr="008565D8">
        <w:rPr>
          <w:rFonts w:asciiTheme="majorBidi" w:hAnsiTheme="majorBidi" w:cstheme="majorBidi"/>
          <w:sz w:val="28"/>
          <w:szCs w:val="28"/>
          <w:rtl/>
        </w:rPr>
        <w:t xml:space="preserve">و کسانی که پناه داده‌اند و یاری نموده‌اند برخی از آنان یاران و سرپرستان برخی دیگرند (و مسؤول و متعهّد در برابر یکدیگرند) </w:t>
      </w:r>
      <w:r w:rsidRPr="008565D8">
        <w:rPr>
          <w:rFonts w:asciiTheme="majorBidi" w:hAnsiTheme="majorBidi" w:cstheme="majorBidi"/>
          <w:color w:val="0000CC"/>
          <w:sz w:val="28"/>
          <w:szCs w:val="28"/>
          <w:rtl/>
        </w:rPr>
        <w:t xml:space="preserve">وَالَّذِینَ آمَنُواْ وَلَمْ یُهَاجِرُواْ مَا لَکُم مِّن وَلاَیَتِهِم مِّن شَیْءٍ حَتَّى یُهَاجِرُواْ </w:t>
      </w:r>
      <w:r w:rsidRPr="008565D8">
        <w:rPr>
          <w:rFonts w:asciiTheme="majorBidi" w:hAnsiTheme="majorBidi" w:cstheme="majorBidi"/>
          <w:sz w:val="28"/>
          <w:szCs w:val="28"/>
          <w:rtl/>
        </w:rPr>
        <w:t>(انفال/72)  و امّا کسانی که ایمان آورده‌اند ولیکن مهاجرت ننموده‌اند ( و به  دارالاسلام  نپیوسته‌اند) ولایتی در برابر آنان ندارید تا آن گاه که مهاجرت می‌کنند.</w:t>
      </w:r>
    </w:p>
    <w:p w:rsidR="00A30E9C"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پس اعطای شهروندی در دارالاسلام برای کسانی که ادعای مسلمان بودن دارند این است که جزو مومنین شوند و بعد در دارالاسلام سکونت داشته باشند یا با هجرت خود را به این دارالاسلام برسانند تا هم از نعمت ولایت و سرپرستی و حقوق شهروندی اسلامی برخوردار شوند و هم بتوانند وظایف خود در برابر </w:t>
      </w:r>
      <w:r w:rsidR="000E579B" w:rsidRPr="008565D8">
        <w:rPr>
          <w:rFonts w:asciiTheme="majorBidi" w:hAnsiTheme="majorBidi" w:cstheme="majorBidi"/>
          <w:sz w:val="28"/>
          <w:szCs w:val="28"/>
          <w:rtl/>
        </w:rPr>
        <w:t xml:space="preserve">دین اسلام و </w:t>
      </w:r>
      <w:r w:rsidRPr="008565D8">
        <w:rPr>
          <w:rFonts w:asciiTheme="majorBidi" w:hAnsiTheme="majorBidi" w:cstheme="majorBidi"/>
          <w:sz w:val="28"/>
          <w:szCs w:val="28"/>
          <w:rtl/>
        </w:rPr>
        <w:t xml:space="preserve">دارالاسلام را انجام دهند. </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هجرت نشانه ی اعتقاد </w:t>
      </w:r>
      <w:r w:rsidR="000E579B" w:rsidRPr="008565D8">
        <w:rPr>
          <w:rFonts w:asciiTheme="majorBidi" w:hAnsiTheme="majorBidi" w:cstheme="majorBidi"/>
          <w:sz w:val="28"/>
          <w:szCs w:val="28"/>
          <w:rtl/>
        </w:rPr>
        <w:t xml:space="preserve">راسخ </w:t>
      </w:r>
      <w:r w:rsidRPr="008565D8">
        <w:rPr>
          <w:rFonts w:asciiTheme="majorBidi" w:hAnsiTheme="majorBidi" w:cstheme="majorBidi"/>
          <w:sz w:val="28"/>
          <w:szCs w:val="28"/>
          <w:rtl/>
        </w:rPr>
        <w:t>به</w:t>
      </w:r>
      <w:r w:rsidR="000E579B" w:rsidRPr="008565D8">
        <w:rPr>
          <w:rFonts w:asciiTheme="majorBidi" w:hAnsiTheme="majorBidi" w:cstheme="majorBidi"/>
          <w:sz w:val="28"/>
          <w:szCs w:val="28"/>
          <w:rtl/>
        </w:rPr>
        <w:t xml:space="preserve"> دین الله و</w:t>
      </w:r>
      <w:r w:rsidRPr="008565D8">
        <w:rPr>
          <w:rFonts w:asciiTheme="majorBidi" w:hAnsiTheme="majorBidi" w:cstheme="majorBidi"/>
          <w:sz w:val="28"/>
          <w:szCs w:val="28"/>
          <w:rtl/>
        </w:rPr>
        <w:t xml:space="preserve"> دارالاسلام و تعهد به صیانت و پاسداری از آن است. هجرت به اعتقاد به دارالاسلام و حکومت آن اشاره دارد و جهاد هم به تعهد و پایبندی به </w:t>
      </w:r>
      <w:r w:rsidR="00D973D8" w:rsidRPr="008565D8">
        <w:rPr>
          <w:rFonts w:asciiTheme="majorBidi" w:hAnsiTheme="majorBidi" w:cstheme="majorBidi"/>
          <w:sz w:val="28"/>
          <w:szCs w:val="28"/>
          <w:rtl/>
        </w:rPr>
        <w:t xml:space="preserve">محافظت و </w:t>
      </w:r>
      <w:r w:rsidRPr="008565D8">
        <w:rPr>
          <w:rFonts w:asciiTheme="majorBidi" w:hAnsiTheme="majorBidi" w:cstheme="majorBidi"/>
          <w:sz w:val="28"/>
          <w:szCs w:val="28"/>
          <w:rtl/>
        </w:rPr>
        <w:t>توسعه ی حکومت اسلامی و دارالاسلام در زمین تا اینکه به آزاد سازی تمام</w:t>
      </w:r>
      <w:r w:rsidR="000E579B" w:rsidRPr="008565D8">
        <w:rPr>
          <w:rFonts w:asciiTheme="majorBidi" w:hAnsiTheme="majorBidi" w:cstheme="majorBidi"/>
          <w:sz w:val="28"/>
          <w:szCs w:val="28"/>
          <w:rtl/>
        </w:rPr>
        <w:t xml:space="preserve"> زمین از اشغالگری کفار بیانجامد اشاره دارد. </w:t>
      </w:r>
      <w:r w:rsidR="00A30E9C" w:rsidRPr="008565D8">
        <w:rPr>
          <w:rFonts w:asciiTheme="majorBidi" w:hAnsiTheme="majorBidi" w:cstheme="majorBidi"/>
          <w:sz w:val="28"/>
          <w:szCs w:val="28"/>
          <w:rtl/>
        </w:rPr>
        <w:t xml:space="preserve"> </w:t>
      </w:r>
      <w:r w:rsidRPr="008565D8">
        <w:rPr>
          <w:rFonts w:asciiTheme="majorBidi" w:hAnsiTheme="majorBidi" w:cstheme="majorBidi"/>
          <w:sz w:val="28"/>
          <w:szCs w:val="28"/>
          <w:rtl/>
        </w:rPr>
        <w:t xml:space="preserve">اما در هجرت هم باز ما شاهد حالتی </w:t>
      </w:r>
      <w:r w:rsidRPr="008565D8">
        <w:rPr>
          <w:rFonts w:asciiTheme="majorBidi" w:hAnsiTheme="majorBidi" w:cstheme="majorBidi"/>
          <w:b/>
          <w:bCs/>
          <w:sz w:val="28"/>
          <w:szCs w:val="28"/>
          <w:rtl/>
        </w:rPr>
        <w:t xml:space="preserve">طاری </w:t>
      </w:r>
      <w:r w:rsidRPr="008565D8">
        <w:rPr>
          <w:rFonts w:asciiTheme="majorBidi" w:hAnsiTheme="majorBidi" w:cstheme="majorBidi"/>
          <w:sz w:val="28"/>
          <w:szCs w:val="28"/>
          <w:rtl/>
        </w:rPr>
        <w:t>هستیم . «</w:t>
      </w:r>
      <w:r w:rsidRPr="008565D8">
        <w:rPr>
          <w:rFonts w:asciiTheme="majorBidi" w:hAnsiTheme="majorBidi" w:cstheme="majorBidi"/>
          <w:color w:val="0000CC"/>
          <w:sz w:val="28"/>
          <w:szCs w:val="28"/>
          <w:rtl/>
        </w:rPr>
        <w:t xml:space="preserve"> وَإِنِ اسْتَنصَرُوکُمْ فِی الدِّینِ فَعَلَیْکُمُ النَّصْرُ إِلاَّ عَلَى قَوْمٍ بَیْنَکُمْ وَبَیْنَهُم مِّیثَاقٌ وَاللّهُ بِمَا تَعْمَلُونَ بَصِیرٌ</w:t>
      </w:r>
      <w:r w:rsidRPr="008565D8">
        <w:rPr>
          <w:rFonts w:asciiTheme="majorBidi" w:hAnsiTheme="majorBidi" w:cstheme="majorBidi"/>
          <w:sz w:val="28"/>
          <w:szCs w:val="28"/>
          <w:rtl/>
        </w:rPr>
        <w:t>»</w:t>
      </w:r>
      <w:r w:rsidR="000E579B" w:rsidRPr="008565D8">
        <w:rPr>
          <w:rFonts w:asciiTheme="majorBidi" w:hAnsiTheme="majorBidi" w:cstheme="majorBidi"/>
          <w:sz w:val="28"/>
          <w:szCs w:val="28"/>
          <w:rtl/>
        </w:rPr>
        <w:t xml:space="preserve"> </w:t>
      </w:r>
      <w:r w:rsidRPr="008565D8">
        <w:rPr>
          <w:rFonts w:asciiTheme="majorBidi" w:hAnsiTheme="majorBidi" w:cstheme="majorBidi"/>
          <w:sz w:val="28"/>
          <w:szCs w:val="28"/>
          <w:rtl/>
        </w:rPr>
        <w:t>(انفال/72) اگر (مؤمنان غی</w:t>
      </w:r>
      <w:r w:rsidR="000E579B" w:rsidRPr="008565D8">
        <w:rPr>
          <w:rFonts w:asciiTheme="majorBidi" w:hAnsiTheme="majorBidi" w:cstheme="majorBidi"/>
          <w:sz w:val="28"/>
          <w:szCs w:val="28"/>
          <w:rtl/>
        </w:rPr>
        <w:t xml:space="preserve">رمهاجری از </w:t>
      </w:r>
      <w:r w:rsidR="000E579B" w:rsidRPr="008565D8">
        <w:rPr>
          <w:rFonts w:asciiTheme="majorBidi" w:hAnsiTheme="majorBidi" w:cstheme="majorBidi"/>
          <w:sz w:val="28"/>
          <w:szCs w:val="28"/>
          <w:rtl/>
        </w:rPr>
        <w:lastRenderedPageBreak/>
        <w:t>دست ظلم و جور دیگران</w:t>
      </w:r>
      <w:r w:rsidRPr="008565D8">
        <w:rPr>
          <w:rFonts w:asciiTheme="majorBidi" w:hAnsiTheme="majorBidi" w:cstheme="majorBidi"/>
          <w:sz w:val="28"/>
          <w:szCs w:val="28"/>
          <w:rtl/>
        </w:rPr>
        <w:t xml:space="preserve">) به سبب دینشان از </w:t>
      </w:r>
      <w:r w:rsidR="00D973D8" w:rsidRPr="008565D8">
        <w:rPr>
          <w:rFonts w:asciiTheme="majorBidi" w:hAnsiTheme="majorBidi" w:cstheme="majorBidi"/>
          <w:sz w:val="28"/>
          <w:szCs w:val="28"/>
          <w:rtl/>
        </w:rPr>
        <w:t>شما کمک و یاری خواستند</w:t>
      </w:r>
      <w:r w:rsidRPr="008565D8">
        <w:rPr>
          <w:rFonts w:asciiTheme="majorBidi" w:hAnsiTheme="majorBidi" w:cstheme="majorBidi"/>
          <w:sz w:val="28"/>
          <w:szCs w:val="28"/>
          <w:rtl/>
        </w:rPr>
        <w:t xml:space="preserve">، کمک و یاری بر شما واجب است، مگر زمانی که مخالفان آنان گروهی باشند که میان شما و ایشان پیمان باشد.  ( در این صورت رعایت عهد و پیمان ، از رعایت حال چنین </w:t>
      </w:r>
      <w:r w:rsidR="000E579B" w:rsidRPr="008565D8">
        <w:rPr>
          <w:rFonts w:asciiTheme="majorBidi" w:hAnsiTheme="majorBidi" w:cstheme="majorBidi"/>
          <w:sz w:val="28"/>
          <w:szCs w:val="28"/>
          <w:rtl/>
        </w:rPr>
        <w:t>مؤمنانی لازم‌تر است. به هر حال</w:t>
      </w:r>
      <w:r w:rsidRPr="008565D8">
        <w:rPr>
          <w:rFonts w:asciiTheme="majorBidi" w:hAnsiTheme="majorBidi" w:cstheme="majorBidi"/>
          <w:sz w:val="28"/>
          <w:szCs w:val="28"/>
          <w:rtl/>
        </w:rPr>
        <w:t>) خد</w:t>
      </w:r>
      <w:r w:rsidR="000E579B" w:rsidRPr="008565D8">
        <w:rPr>
          <w:rFonts w:asciiTheme="majorBidi" w:hAnsiTheme="majorBidi" w:cstheme="majorBidi"/>
          <w:sz w:val="28"/>
          <w:szCs w:val="28"/>
          <w:rtl/>
        </w:rPr>
        <w:t>اوند می‌بیند آنچه را که می‌کنید.</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در این زمینه می توانیم به واقعه ی ابوجندل رضی الله عنه و ابوبصیر الکوردی رضی الله عنه و سایر مومنین اشاره کنیم که صلح حدیبیه حالت طاری را برای آنها به وجود آورده بود . ابوجندل رضی الله عنه که پس از صلح حدیبیه از دست سکولاریستهای قریش فرار کرده بود توسط  رسول الله ص</w:t>
      </w:r>
      <w:r w:rsidR="000E579B" w:rsidRPr="008565D8">
        <w:rPr>
          <w:rFonts w:asciiTheme="majorBidi" w:hAnsiTheme="majorBidi" w:cstheme="majorBidi"/>
          <w:sz w:val="28"/>
          <w:szCs w:val="28"/>
          <w:rtl/>
        </w:rPr>
        <w:t>لی الله علیه وسلم به سکولاریسته</w:t>
      </w:r>
      <w:r w:rsidRPr="008565D8">
        <w:rPr>
          <w:rFonts w:asciiTheme="majorBidi" w:hAnsiTheme="majorBidi" w:cstheme="majorBidi"/>
          <w:sz w:val="28"/>
          <w:szCs w:val="28"/>
          <w:rtl/>
        </w:rPr>
        <w:t>ا</w:t>
      </w:r>
      <w:r w:rsidR="000E579B" w:rsidRPr="008565D8">
        <w:rPr>
          <w:rFonts w:asciiTheme="majorBidi" w:hAnsiTheme="majorBidi" w:cstheme="majorBidi"/>
          <w:sz w:val="28"/>
          <w:szCs w:val="28"/>
          <w:rtl/>
        </w:rPr>
        <w:t>ی قریش تحویل داده شد</w:t>
      </w:r>
      <w:r w:rsidRPr="008565D8">
        <w:rPr>
          <w:rFonts w:asciiTheme="majorBidi" w:hAnsiTheme="majorBidi" w:cstheme="majorBidi"/>
          <w:sz w:val="28"/>
          <w:szCs w:val="28"/>
          <w:rtl/>
        </w:rPr>
        <w:t xml:space="preserve">. </w:t>
      </w:r>
    </w:p>
    <w:p w:rsidR="00815031" w:rsidRPr="008565D8" w:rsidRDefault="000E579B" w:rsidP="001E080E">
      <w:pPr>
        <w:bidi/>
        <w:spacing w:line="360" w:lineRule="auto"/>
        <w:rPr>
          <w:rFonts w:asciiTheme="majorBidi" w:hAnsiTheme="majorBidi" w:cstheme="majorBidi"/>
          <w:sz w:val="28"/>
          <w:szCs w:val="28"/>
        </w:rPr>
      </w:pPr>
      <w:r w:rsidRPr="008565D8">
        <w:rPr>
          <w:rFonts w:asciiTheme="majorBidi" w:hAnsiTheme="majorBidi" w:cstheme="majorBidi"/>
          <w:sz w:val="28"/>
          <w:szCs w:val="28"/>
          <w:rtl/>
          <w:lang w:bidi="fa-IR"/>
        </w:rPr>
        <w:t xml:space="preserve">ابوجندل که تازه از زندگی خفت بار در دارالکفر نجات پیدا کرده بود </w:t>
      </w:r>
      <w:r w:rsidR="00815031" w:rsidRPr="008565D8">
        <w:rPr>
          <w:rFonts w:asciiTheme="majorBidi" w:hAnsiTheme="majorBidi" w:cstheme="majorBidi"/>
          <w:sz w:val="28"/>
          <w:szCs w:val="28"/>
          <w:rtl/>
          <w:lang w:bidi="fa-IR"/>
        </w:rPr>
        <w:t>در حالی که توسط سهیل برده می‌شد فریاد می‌زد: "ای مسلمانان! آیا مرا به مشرکان پس می‌دهید تا مرا در دینم به فتنه بیندازند؟" و گفت: "آیا نمی‌بینید از دست آنان چه کشیده‌ام؟" او بسیار شکنجه شده بود</w:t>
      </w:r>
      <w:r w:rsidR="00815031" w:rsidRPr="008565D8">
        <w:rPr>
          <w:rFonts w:asciiTheme="majorBidi" w:hAnsiTheme="majorBidi" w:cstheme="majorBidi"/>
          <w:sz w:val="28"/>
          <w:szCs w:val="28"/>
        </w:rPr>
        <w:t>.</w:t>
      </w:r>
    </w:p>
    <w:p w:rsidR="00815031" w:rsidRPr="008565D8" w:rsidRDefault="00815031" w:rsidP="001E080E">
      <w:pPr>
        <w:bidi/>
        <w:spacing w:line="360" w:lineRule="auto"/>
        <w:rPr>
          <w:rFonts w:asciiTheme="majorBidi" w:hAnsiTheme="majorBidi" w:cstheme="majorBidi"/>
          <w:sz w:val="28"/>
          <w:szCs w:val="28"/>
        </w:rPr>
      </w:pPr>
      <w:r w:rsidRPr="008565D8">
        <w:rPr>
          <w:rFonts w:asciiTheme="majorBidi" w:hAnsiTheme="majorBidi" w:cstheme="majorBidi"/>
          <w:sz w:val="28"/>
          <w:szCs w:val="28"/>
          <w:rtl/>
          <w:lang w:bidi="fa-IR"/>
        </w:rPr>
        <w:t>مومنین با دیدن این جریان بسیار غمگین شدند. رسول خدا صلی الله علیه وآله وسلم خطاب به ابوجندل فرمود: "ای اباجندل صبر پیشه کن و امید پاداش آن را داشته باش که خداوند برای تو و مستضعفانی که با تو هستند فرج و راه برون رفتی قرار خواهد داد. ما با آن‌ها پیمان صلح بسته‌ایم و به آنان عهد خدایی داده‌ایم و آنان به ما عهد داده‌اند و ما به آنان خیانت نمی‌کنیم</w:t>
      </w:r>
      <w:r w:rsidRPr="008565D8">
        <w:rPr>
          <w:rFonts w:asciiTheme="majorBidi" w:hAnsiTheme="majorBidi" w:cstheme="majorBidi"/>
          <w:sz w:val="28"/>
          <w:szCs w:val="28"/>
        </w:rPr>
        <w:t>".</w:t>
      </w:r>
    </w:p>
    <w:p w:rsidR="00815031" w:rsidRPr="008565D8" w:rsidRDefault="00815031" w:rsidP="001E080E">
      <w:pPr>
        <w:bidi/>
        <w:spacing w:line="360" w:lineRule="auto"/>
        <w:rPr>
          <w:rFonts w:asciiTheme="majorBidi" w:hAnsiTheme="majorBidi" w:cstheme="majorBidi"/>
          <w:sz w:val="28"/>
          <w:szCs w:val="28"/>
        </w:rPr>
      </w:pPr>
      <w:r w:rsidRPr="008565D8">
        <w:rPr>
          <w:rFonts w:asciiTheme="majorBidi" w:hAnsiTheme="majorBidi" w:cstheme="majorBidi"/>
          <w:sz w:val="28"/>
          <w:szCs w:val="28"/>
          <w:rtl/>
          <w:lang w:bidi="fa-IR"/>
        </w:rPr>
        <w:t xml:space="preserve">پس از آن یکی دیگر از مومنین به نام ابوبصیر فرزند جابان الکوردی رضی الله عنهما از مکه </w:t>
      </w:r>
      <w:r w:rsidR="000E579B" w:rsidRPr="008565D8">
        <w:rPr>
          <w:rFonts w:asciiTheme="majorBidi" w:hAnsiTheme="majorBidi" w:cstheme="majorBidi"/>
          <w:sz w:val="28"/>
          <w:szCs w:val="28"/>
          <w:rtl/>
          <w:lang w:bidi="fa-IR"/>
        </w:rPr>
        <w:t>فرار کرد</w:t>
      </w:r>
      <w:r w:rsidRPr="008565D8">
        <w:rPr>
          <w:rFonts w:asciiTheme="majorBidi" w:hAnsiTheme="majorBidi" w:cstheme="majorBidi"/>
          <w:sz w:val="28"/>
          <w:szCs w:val="28"/>
          <w:rtl/>
          <w:lang w:bidi="fa-IR"/>
        </w:rPr>
        <w:t xml:space="preserve"> و به مدینه آمد. رسول </w:t>
      </w:r>
      <w:r w:rsidR="000E579B" w:rsidRPr="008565D8">
        <w:rPr>
          <w:rFonts w:asciiTheme="majorBidi" w:hAnsiTheme="majorBidi" w:cstheme="majorBidi"/>
          <w:sz w:val="28"/>
          <w:szCs w:val="28"/>
          <w:rtl/>
          <w:lang w:bidi="fa-IR"/>
        </w:rPr>
        <w:t xml:space="preserve">الله </w:t>
      </w:r>
      <w:r w:rsidRPr="008565D8">
        <w:rPr>
          <w:rFonts w:asciiTheme="majorBidi" w:hAnsiTheme="majorBidi" w:cstheme="majorBidi"/>
          <w:sz w:val="28"/>
          <w:szCs w:val="28"/>
          <w:rtl/>
          <w:lang w:bidi="fa-IR"/>
        </w:rPr>
        <w:t xml:space="preserve">صلی الله علیه وسلم </w:t>
      </w:r>
      <w:r w:rsidR="000E579B" w:rsidRPr="008565D8">
        <w:rPr>
          <w:rFonts w:asciiTheme="majorBidi" w:hAnsiTheme="majorBidi" w:cstheme="majorBidi"/>
          <w:sz w:val="28"/>
          <w:szCs w:val="28"/>
          <w:rtl/>
          <w:lang w:bidi="fa-IR"/>
        </w:rPr>
        <w:t xml:space="preserve"> او</w:t>
      </w:r>
      <w:r w:rsidRPr="008565D8">
        <w:rPr>
          <w:rFonts w:asciiTheme="majorBidi" w:hAnsiTheme="majorBidi" w:cstheme="majorBidi"/>
          <w:sz w:val="28"/>
          <w:szCs w:val="28"/>
          <w:rtl/>
          <w:lang w:bidi="fa-IR"/>
        </w:rPr>
        <w:t xml:space="preserve"> را نیز به دو تن از مشرکان که </w:t>
      </w:r>
      <w:r w:rsidR="000E579B" w:rsidRPr="008565D8">
        <w:rPr>
          <w:rFonts w:asciiTheme="majorBidi" w:hAnsiTheme="majorBidi" w:cstheme="majorBidi"/>
          <w:sz w:val="28"/>
          <w:szCs w:val="28"/>
          <w:rtl/>
          <w:lang w:bidi="fa-IR"/>
        </w:rPr>
        <w:t>به دنبال</w:t>
      </w:r>
      <w:r w:rsidRPr="008565D8">
        <w:rPr>
          <w:rFonts w:asciiTheme="majorBidi" w:hAnsiTheme="majorBidi" w:cstheme="majorBidi"/>
          <w:sz w:val="28"/>
          <w:szCs w:val="28"/>
          <w:rtl/>
          <w:lang w:bidi="fa-IR"/>
        </w:rPr>
        <w:t xml:space="preserve"> او آمده بودند تحویل داد. اما ابوبصیر توانست آن دو را فریب دهد و یکی از آن‌ها را به قتل برساند و </w:t>
      </w:r>
      <w:r w:rsidR="000E579B" w:rsidRPr="008565D8">
        <w:rPr>
          <w:rFonts w:asciiTheme="majorBidi" w:hAnsiTheme="majorBidi" w:cstheme="majorBidi"/>
          <w:sz w:val="28"/>
          <w:szCs w:val="28"/>
          <w:rtl/>
          <w:lang w:bidi="fa-IR"/>
        </w:rPr>
        <w:t>فرار کند</w:t>
      </w:r>
      <w:r w:rsidRPr="008565D8">
        <w:rPr>
          <w:rFonts w:asciiTheme="majorBidi" w:hAnsiTheme="majorBidi" w:cstheme="majorBidi"/>
          <w:sz w:val="28"/>
          <w:szCs w:val="28"/>
          <w:rtl/>
          <w:lang w:bidi="fa-IR"/>
        </w:rPr>
        <w:t xml:space="preserve">. وی سپس به منطقه‌ای در ساحل دریای سرخ گریخت و در آنجا پناه گرفت و یک گروه پارتیزانی و چریکی تشکیل داد. ابوجندل نیز توانست باری دیگر از مکه </w:t>
      </w:r>
      <w:r w:rsidR="000E579B" w:rsidRPr="008565D8">
        <w:rPr>
          <w:rFonts w:asciiTheme="majorBidi" w:hAnsiTheme="majorBidi" w:cstheme="majorBidi"/>
          <w:sz w:val="28"/>
          <w:szCs w:val="28"/>
          <w:rtl/>
          <w:lang w:bidi="fa-IR"/>
        </w:rPr>
        <w:t>فرار کند</w:t>
      </w:r>
      <w:r w:rsidRPr="008565D8">
        <w:rPr>
          <w:rFonts w:asciiTheme="majorBidi" w:hAnsiTheme="majorBidi" w:cstheme="majorBidi"/>
          <w:sz w:val="28"/>
          <w:szCs w:val="28"/>
          <w:rtl/>
          <w:lang w:bidi="fa-IR"/>
        </w:rPr>
        <w:t xml:space="preserve"> و به ابو بصیر ملحق شود. کم کم تعداد زیادی از مسلمانان که از مکه </w:t>
      </w:r>
      <w:r w:rsidR="000E579B" w:rsidRPr="008565D8">
        <w:rPr>
          <w:rFonts w:asciiTheme="majorBidi" w:hAnsiTheme="majorBidi" w:cstheme="majorBidi"/>
          <w:sz w:val="28"/>
          <w:szCs w:val="28"/>
          <w:rtl/>
          <w:lang w:bidi="fa-IR"/>
        </w:rPr>
        <w:t>فرار کرده بودند</w:t>
      </w:r>
      <w:r w:rsidRPr="008565D8">
        <w:rPr>
          <w:rFonts w:asciiTheme="majorBidi" w:hAnsiTheme="majorBidi" w:cstheme="majorBidi"/>
          <w:sz w:val="28"/>
          <w:szCs w:val="28"/>
          <w:rtl/>
          <w:lang w:bidi="fa-IR"/>
        </w:rPr>
        <w:t xml:space="preserve"> بودند به علاوه‌ی مسلمانانی از قبایل غفار و اسلم و جهینه به آن‌ها ملحق شدند</w:t>
      </w:r>
      <w:r w:rsidRPr="008565D8">
        <w:rPr>
          <w:rFonts w:asciiTheme="majorBidi" w:hAnsiTheme="majorBidi" w:cstheme="majorBidi"/>
          <w:sz w:val="28"/>
          <w:szCs w:val="28"/>
        </w:rPr>
        <w:t>.</w:t>
      </w:r>
    </w:p>
    <w:p w:rsidR="00815031" w:rsidRPr="008565D8" w:rsidRDefault="00815031" w:rsidP="001E080E">
      <w:pPr>
        <w:bidi/>
        <w:spacing w:line="360" w:lineRule="auto"/>
        <w:rPr>
          <w:rFonts w:asciiTheme="majorBidi" w:hAnsiTheme="majorBidi" w:cstheme="majorBidi"/>
          <w:sz w:val="28"/>
          <w:szCs w:val="28"/>
        </w:rPr>
      </w:pPr>
      <w:r w:rsidRPr="008565D8">
        <w:rPr>
          <w:rFonts w:asciiTheme="majorBidi" w:hAnsiTheme="majorBidi" w:cstheme="majorBidi"/>
          <w:sz w:val="28"/>
          <w:szCs w:val="28"/>
          <w:rtl/>
          <w:lang w:bidi="fa-IR"/>
        </w:rPr>
        <w:t xml:space="preserve">آن‌ها که به هشتصد تن رسیده بودند کاروان‌های قریش را که از شام برمی‌گشتنتد مورد حمله قرار می‌دادند تا جایی که قریش به تنگ آمد و از رسول </w:t>
      </w:r>
      <w:r w:rsidR="000E579B" w:rsidRPr="008565D8">
        <w:rPr>
          <w:rFonts w:asciiTheme="majorBidi" w:hAnsiTheme="majorBidi" w:cstheme="majorBidi"/>
          <w:sz w:val="28"/>
          <w:szCs w:val="28"/>
          <w:rtl/>
          <w:lang w:bidi="fa-IR"/>
        </w:rPr>
        <w:t>الله</w:t>
      </w:r>
      <w:r w:rsidRPr="008565D8">
        <w:rPr>
          <w:rFonts w:asciiTheme="majorBidi" w:hAnsiTheme="majorBidi" w:cstheme="majorBidi"/>
          <w:sz w:val="28"/>
          <w:szCs w:val="28"/>
          <w:rtl/>
          <w:lang w:bidi="fa-IR"/>
        </w:rPr>
        <w:t xml:space="preserve"> صلی الله علیه وسلم خواهش کردند که آنان را به مدینه </w:t>
      </w:r>
      <w:r w:rsidRPr="008565D8">
        <w:rPr>
          <w:rFonts w:asciiTheme="majorBidi" w:hAnsiTheme="majorBidi" w:cstheme="majorBidi"/>
          <w:sz w:val="28"/>
          <w:szCs w:val="28"/>
          <w:rtl/>
          <w:lang w:bidi="fa-IR"/>
        </w:rPr>
        <w:lastRenderedPageBreak/>
        <w:t>فراخواند! اینچنین بود که ابوجندل و دیگر مهاجران به مدینه رفتند و خداوند همانگونه که پیامبر صلی الله علیه وسلم گفته بود از کانال ابوبصیر الکوردی رضی الله عنه برای آن مستضعفان راه چاره‌ای قرار داد</w:t>
      </w:r>
      <w:r w:rsidRPr="008565D8">
        <w:rPr>
          <w:rFonts w:asciiTheme="majorBidi" w:hAnsiTheme="majorBidi" w:cstheme="majorBidi"/>
          <w:sz w:val="28"/>
          <w:szCs w:val="28"/>
          <w:rtl/>
        </w:rPr>
        <w:t xml:space="preserve">. </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این داستان می رساند که اصل این </w:t>
      </w:r>
      <w:r w:rsidR="000E579B" w:rsidRPr="008565D8">
        <w:rPr>
          <w:rFonts w:asciiTheme="majorBidi" w:hAnsiTheme="majorBidi" w:cstheme="majorBidi"/>
          <w:sz w:val="28"/>
          <w:szCs w:val="28"/>
          <w:rtl/>
        </w:rPr>
        <w:t xml:space="preserve">است که امثال ابوجندل و ابوبصیر </w:t>
      </w:r>
      <w:r w:rsidRPr="008565D8">
        <w:rPr>
          <w:rFonts w:asciiTheme="majorBidi" w:hAnsiTheme="majorBidi" w:cstheme="majorBidi"/>
          <w:sz w:val="28"/>
          <w:szCs w:val="28"/>
          <w:rtl/>
        </w:rPr>
        <w:t xml:space="preserve">از ولایت و سرپرستی دارالاسلام برخوردار شوند و این حق آنها بود اما صلح حدیبیه حالت طاری را به وجود آورده بود و آنها را از چنین حقی محروم کرد و این حالت طاری و اضطراری بالاتر از او </w:t>
      </w:r>
      <w:r w:rsidR="000E579B" w:rsidRPr="008565D8">
        <w:rPr>
          <w:rFonts w:asciiTheme="majorBidi" w:hAnsiTheme="majorBidi" w:cstheme="majorBidi"/>
          <w:sz w:val="28"/>
          <w:szCs w:val="28"/>
          <w:rtl/>
        </w:rPr>
        <w:t xml:space="preserve">و امثال او بود </w:t>
      </w:r>
      <w:r w:rsidRPr="008565D8">
        <w:rPr>
          <w:rFonts w:asciiTheme="majorBidi" w:hAnsiTheme="majorBidi" w:cstheme="majorBidi"/>
          <w:sz w:val="28"/>
          <w:szCs w:val="28"/>
          <w:rtl/>
        </w:rPr>
        <w:t>بود.</w:t>
      </w:r>
    </w:p>
    <w:p w:rsidR="00815031" w:rsidRPr="008565D8" w:rsidRDefault="0018758D"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پس</w:t>
      </w:r>
      <w:r w:rsidR="00815031" w:rsidRPr="008565D8">
        <w:rPr>
          <w:rFonts w:asciiTheme="majorBidi" w:hAnsiTheme="majorBidi" w:cstheme="majorBidi"/>
          <w:sz w:val="28"/>
          <w:szCs w:val="28"/>
          <w:rtl/>
        </w:rPr>
        <w:t xml:space="preserve"> هجرت به دارالاسلام و حاکمیت و قدرت حکومتی ربط دارد چنانچه الله تعالی می فرماید : </w:t>
      </w:r>
    </w:p>
    <w:p w:rsidR="00815031" w:rsidRPr="008565D8" w:rsidRDefault="00815031" w:rsidP="001E080E">
      <w:pPr>
        <w:numPr>
          <w:ilvl w:val="0"/>
          <w:numId w:val="2"/>
        </w:numPr>
        <w:bidi/>
        <w:spacing w:line="360" w:lineRule="auto"/>
        <w:contextualSpacing/>
        <w:rPr>
          <w:rFonts w:asciiTheme="majorBidi" w:hAnsiTheme="majorBidi" w:cstheme="majorBidi"/>
          <w:sz w:val="28"/>
          <w:szCs w:val="28"/>
        </w:rPr>
      </w:pPr>
      <w:r w:rsidRPr="008565D8">
        <w:rPr>
          <w:rFonts w:asciiTheme="majorBidi" w:hAnsiTheme="majorBidi" w:cstheme="majorBidi"/>
          <w:color w:val="0000CC"/>
          <w:sz w:val="28"/>
          <w:szCs w:val="28"/>
          <w:rtl/>
        </w:rPr>
        <w:t xml:space="preserve">وَالَّذِینَ آمَنُواْ وَلَمْ یُهَاجِرُواْ مَا لَکُم مِّن وَلاَیَتِهِم مِّن شَیْءٍ حَتَّى یُهَاجِرُواْ </w:t>
      </w:r>
      <w:r w:rsidRPr="008565D8">
        <w:rPr>
          <w:rFonts w:asciiTheme="majorBidi" w:hAnsiTheme="majorBidi" w:cstheme="majorBidi"/>
          <w:sz w:val="28"/>
          <w:szCs w:val="28"/>
          <w:rtl/>
        </w:rPr>
        <w:t>(انفال/72)  و امّا کسانی که ایمان آورده‌اند ولیکن مهاجرت ننموده‌اند ولایتی در برابر آنان ندارید تا آن گاه که مهاجرت می‌کنند</w:t>
      </w:r>
    </w:p>
    <w:p w:rsidR="00815031" w:rsidRPr="008565D8" w:rsidRDefault="00815031" w:rsidP="001E080E">
      <w:pPr>
        <w:numPr>
          <w:ilvl w:val="0"/>
          <w:numId w:val="2"/>
        </w:numPr>
        <w:bidi/>
        <w:spacing w:line="360" w:lineRule="auto"/>
        <w:contextualSpacing/>
        <w:rPr>
          <w:rFonts w:asciiTheme="majorBidi" w:hAnsiTheme="majorBidi" w:cstheme="majorBidi"/>
          <w:sz w:val="28"/>
          <w:szCs w:val="28"/>
          <w:rtl/>
        </w:rPr>
      </w:pPr>
      <w:r w:rsidRPr="008565D8">
        <w:rPr>
          <w:rFonts w:asciiTheme="majorBidi" w:hAnsiTheme="majorBidi" w:cstheme="majorBidi"/>
          <w:color w:val="0000CC"/>
          <w:sz w:val="28"/>
          <w:szCs w:val="28"/>
          <w:rtl/>
        </w:rPr>
        <w:t xml:space="preserve">فَلاَ تَتَّخِذُواْ مِنْهُمْ أَوْلِیَاء حَتَّىَ یُهَاجِرُواْ فِی سَبِیلِ اللّهِ </w:t>
      </w:r>
      <w:r w:rsidR="0018758D" w:rsidRPr="008565D8">
        <w:rPr>
          <w:rFonts w:asciiTheme="majorBidi" w:hAnsiTheme="majorBidi" w:cstheme="majorBidi"/>
          <w:sz w:val="28"/>
          <w:szCs w:val="28"/>
          <w:rtl/>
        </w:rPr>
        <w:t xml:space="preserve"> ‏پس در این صورت سرپرستانی از ایشان نگیرید (و آنان را از خود ندانید) تا آن گاه که در راه خدا هجرت می‌کنند (و ایمان آوردن خود را با هجرت در راه اسلام ثابت می‌دارند) </w:t>
      </w:r>
      <w:r w:rsidRPr="008565D8">
        <w:rPr>
          <w:rFonts w:asciiTheme="majorBidi" w:hAnsiTheme="majorBidi" w:cstheme="majorBidi"/>
          <w:color w:val="0000CC"/>
          <w:sz w:val="28"/>
          <w:szCs w:val="28"/>
          <w:rtl/>
        </w:rPr>
        <w:t xml:space="preserve">فَإِن تَوَلَّوْاْ فَخُذُوهُمْ وَاقْتُلُوهُمْ حَیْثُ وَجَدتَّمُوهُمْ وَلاَ تَتَّخِذُواْ مِنْهُمْ وَلِیّاً وَلاَ نَصِیراً </w:t>
      </w:r>
      <w:r w:rsidRPr="008565D8">
        <w:rPr>
          <w:rFonts w:asciiTheme="majorBidi" w:hAnsiTheme="majorBidi" w:cstheme="majorBidi"/>
          <w:sz w:val="28"/>
          <w:szCs w:val="28"/>
          <w:rtl/>
        </w:rPr>
        <w:t>(نساء/89). ولی اگر از این کار سر باز زدند</w:t>
      </w:r>
      <w:r w:rsidRPr="008565D8">
        <w:rPr>
          <w:rFonts w:asciiTheme="majorBidi" w:hAnsiTheme="majorBidi" w:cstheme="majorBidi"/>
          <w:sz w:val="28"/>
          <w:szCs w:val="28"/>
        </w:rPr>
        <w:t xml:space="preserve"> </w:t>
      </w:r>
      <w:r w:rsidRPr="008565D8">
        <w:rPr>
          <w:rFonts w:asciiTheme="majorBidi" w:hAnsiTheme="majorBidi" w:cstheme="majorBidi"/>
          <w:sz w:val="28"/>
          <w:szCs w:val="28"/>
          <w:rtl/>
        </w:rPr>
        <w:t>آنان را ه</w:t>
      </w:r>
      <w:r w:rsidR="0018758D" w:rsidRPr="008565D8">
        <w:rPr>
          <w:rFonts w:asciiTheme="majorBidi" w:hAnsiTheme="majorBidi" w:cstheme="majorBidi"/>
          <w:sz w:val="28"/>
          <w:szCs w:val="28"/>
          <w:rtl/>
        </w:rPr>
        <w:t>ر کجا یافتید بگیرید و اسیر کنید، و بکشید</w:t>
      </w:r>
      <w:r w:rsidRPr="008565D8">
        <w:rPr>
          <w:rFonts w:asciiTheme="majorBidi" w:hAnsiTheme="majorBidi" w:cstheme="majorBidi"/>
          <w:sz w:val="28"/>
          <w:szCs w:val="28"/>
          <w:rtl/>
        </w:rPr>
        <w:t xml:space="preserve">، و از میان ایشان سرپرست و یاری رسانی انتخاب نکنید.  </w:t>
      </w:r>
    </w:p>
    <w:p w:rsidR="00D11909"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عدم هجرت مدعیان مسلمانی به دارالاسلام علامتی اصلی از علائم منافقین است</w:t>
      </w:r>
      <w:r w:rsidR="00A30E9C" w:rsidRPr="008565D8">
        <w:rPr>
          <w:rFonts w:asciiTheme="majorBidi" w:hAnsiTheme="majorBidi" w:cstheme="majorBidi"/>
          <w:sz w:val="28"/>
          <w:szCs w:val="28"/>
          <w:rtl/>
        </w:rPr>
        <w:t>.</w:t>
      </w:r>
      <w:r w:rsidRPr="008565D8">
        <w:rPr>
          <w:rFonts w:asciiTheme="majorBidi" w:hAnsiTheme="majorBidi" w:cstheme="majorBidi"/>
          <w:sz w:val="28"/>
          <w:szCs w:val="28"/>
          <w:rtl/>
        </w:rPr>
        <w:t xml:space="preserve"> </w:t>
      </w:r>
      <w:r w:rsidR="00D11909" w:rsidRPr="008565D8">
        <w:rPr>
          <w:rFonts w:asciiTheme="majorBidi" w:hAnsiTheme="majorBidi" w:cstheme="majorBidi"/>
          <w:sz w:val="28"/>
          <w:szCs w:val="28"/>
          <w:rtl/>
          <w:lang w:bidi="fa-IR"/>
        </w:rPr>
        <w:t xml:space="preserve">همین الان هم عده ای از دارودسته ی منافقین </w:t>
      </w:r>
      <w:r w:rsidR="00D472A2" w:rsidRPr="008565D8">
        <w:rPr>
          <w:rFonts w:asciiTheme="majorBidi" w:hAnsiTheme="majorBidi" w:cstheme="majorBidi"/>
          <w:sz w:val="28"/>
          <w:szCs w:val="28"/>
          <w:rtl/>
          <w:lang w:bidi="fa-IR"/>
        </w:rPr>
        <w:t xml:space="preserve">که </w:t>
      </w:r>
      <w:r w:rsidR="00D11909" w:rsidRPr="008565D8">
        <w:rPr>
          <w:rFonts w:asciiTheme="majorBidi" w:hAnsiTheme="majorBidi" w:cstheme="majorBidi"/>
          <w:sz w:val="28"/>
          <w:szCs w:val="28"/>
          <w:rtl/>
          <w:lang w:bidi="fa-IR"/>
        </w:rPr>
        <w:t>در بخشی</w:t>
      </w:r>
      <w:r w:rsidR="00D472A2" w:rsidRPr="008565D8">
        <w:rPr>
          <w:rFonts w:asciiTheme="majorBidi" w:hAnsiTheme="majorBidi" w:cstheme="majorBidi"/>
          <w:sz w:val="28"/>
          <w:szCs w:val="28"/>
          <w:rtl/>
          <w:lang w:bidi="fa-IR"/>
        </w:rPr>
        <w:t xml:space="preserve"> از حاکمیت تحت سلطه ی </w:t>
      </w:r>
      <w:r w:rsidR="00D11909" w:rsidRPr="008565D8">
        <w:rPr>
          <w:rFonts w:asciiTheme="majorBidi" w:hAnsiTheme="majorBidi" w:cstheme="majorBidi"/>
          <w:sz w:val="28"/>
          <w:szCs w:val="28"/>
          <w:rtl/>
          <w:lang w:bidi="fa-IR"/>
        </w:rPr>
        <w:t xml:space="preserve">طاغوتها </w:t>
      </w:r>
      <w:r w:rsidR="00D472A2" w:rsidRPr="008565D8">
        <w:rPr>
          <w:rFonts w:asciiTheme="majorBidi" w:hAnsiTheme="majorBidi" w:cstheme="majorBidi"/>
          <w:sz w:val="28"/>
          <w:szCs w:val="28"/>
          <w:rtl/>
          <w:lang w:bidi="fa-IR"/>
        </w:rPr>
        <w:t xml:space="preserve">زندگی می کنند </w:t>
      </w:r>
      <w:r w:rsidR="00D11909" w:rsidRPr="008565D8">
        <w:rPr>
          <w:rFonts w:asciiTheme="majorBidi" w:hAnsiTheme="majorBidi" w:cstheme="majorBidi"/>
          <w:sz w:val="28"/>
          <w:szCs w:val="28"/>
          <w:rtl/>
          <w:lang w:bidi="fa-IR"/>
        </w:rPr>
        <w:t xml:space="preserve">و شبهه اندازی می کنند که اگر همه به دارالاسلام بروند جاندارد و ... اینها دروغ می گویند اینها ممکن است به اروپا بروند اما به دارالاسلام با </w:t>
      </w:r>
      <w:r w:rsidR="0014018B" w:rsidRPr="008565D8">
        <w:rPr>
          <w:rFonts w:asciiTheme="majorBidi" w:hAnsiTheme="majorBidi" w:cstheme="majorBidi"/>
          <w:sz w:val="28"/>
          <w:szCs w:val="28"/>
          <w:rtl/>
          <w:lang w:bidi="fa-IR"/>
        </w:rPr>
        <w:t xml:space="preserve">داشتن </w:t>
      </w:r>
      <w:r w:rsidR="00D11909" w:rsidRPr="008565D8">
        <w:rPr>
          <w:rFonts w:asciiTheme="majorBidi" w:hAnsiTheme="majorBidi" w:cstheme="majorBidi"/>
          <w:sz w:val="28"/>
          <w:szCs w:val="28"/>
          <w:rtl/>
          <w:lang w:bidi="fa-IR"/>
        </w:rPr>
        <w:t>سختی های</w:t>
      </w:r>
      <w:r w:rsidR="0014018B" w:rsidRPr="008565D8">
        <w:rPr>
          <w:rFonts w:asciiTheme="majorBidi" w:hAnsiTheme="majorBidi" w:cstheme="majorBidi"/>
          <w:sz w:val="28"/>
          <w:szCs w:val="28"/>
          <w:rtl/>
          <w:lang w:bidi="fa-IR"/>
        </w:rPr>
        <w:t xml:space="preserve"> اقتصادی امثال اهل صفه و مشکلات امنیتی مثل جنگ احزاب </w:t>
      </w:r>
      <w:r w:rsidR="00D11909" w:rsidRPr="008565D8">
        <w:rPr>
          <w:rFonts w:asciiTheme="majorBidi" w:hAnsiTheme="majorBidi" w:cstheme="majorBidi"/>
          <w:sz w:val="28"/>
          <w:szCs w:val="28"/>
          <w:rtl/>
          <w:lang w:bidi="fa-IR"/>
        </w:rPr>
        <w:t>هجرت نمی کنند. به اینها باید گفت شما بیائید غم و غصه ی جا و مکان نداشته باشید ای کذابهای چند چهره</w:t>
      </w:r>
      <w:r w:rsidR="00D11909" w:rsidRPr="008565D8">
        <w:rPr>
          <w:rFonts w:asciiTheme="majorBidi" w:hAnsiTheme="majorBidi" w:cstheme="majorBidi"/>
          <w:sz w:val="28"/>
          <w:szCs w:val="28"/>
          <w:lang w:bidi="fa-IR"/>
        </w:rPr>
        <w:t xml:space="preserve">. </w:t>
      </w:r>
    </w:p>
    <w:p w:rsidR="00D11909" w:rsidRPr="008565D8" w:rsidRDefault="0014018B"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در کنار اینها</w:t>
      </w:r>
      <w:r w:rsidR="00DB4128" w:rsidRPr="008565D8">
        <w:rPr>
          <w:rFonts w:asciiTheme="majorBidi" w:hAnsiTheme="majorBidi" w:cstheme="majorBidi"/>
          <w:sz w:val="28"/>
          <w:szCs w:val="28"/>
          <w:rtl/>
          <w:lang w:bidi="fa-IR"/>
        </w:rPr>
        <w:t>،</w:t>
      </w:r>
      <w:r w:rsidRPr="008565D8">
        <w:rPr>
          <w:rFonts w:asciiTheme="majorBidi" w:hAnsiTheme="majorBidi" w:cstheme="majorBidi"/>
          <w:sz w:val="28"/>
          <w:szCs w:val="28"/>
          <w:rtl/>
          <w:lang w:bidi="fa-IR"/>
        </w:rPr>
        <w:t xml:space="preserve"> باز شاهد این هستیم که </w:t>
      </w:r>
      <w:r w:rsidR="00D11909" w:rsidRPr="008565D8">
        <w:rPr>
          <w:rFonts w:asciiTheme="majorBidi" w:hAnsiTheme="majorBidi" w:cstheme="majorBidi"/>
          <w:sz w:val="28"/>
          <w:szCs w:val="28"/>
          <w:rtl/>
          <w:lang w:bidi="fa-IR"/>
        </w:rPr>
        <w:t xml:space="preserve">عده ای از دارودسته ی منافقین به ميل و اختيار خود به دارالکفرها و حتی دارالحربها </w:t>
      </w:r>
      <w:r w:rsidRPr="008565D8">
        <w:rPr>
          <w:rFonts w:asciiTheme="majorBidi" w:hAnsiTheme="majorBidi" w:cstheme="majorBidi"/>
          <w:sz w:val="28"/>
          <w:szCs w:val="28"/>
          <w:rtl/>
          <w:lang w:bidi="fa-IR"/>
        </w:rPr>
        <w:t>فرار</w:t>
      </w:r>
      <w:r w:rsidR="00D11909" w:rsidRPr="008565D8">
        <w:rPr>
          <w:rFonts w:asciiTheme="majorBidi" w:hAnsiTheme="majorBidi" w:cstheme="majorBidi"/>
          <w:sz w:val="28"/>
          <w:szCs w:val="28"/>
          <w:rtl/>
          <w:lang w:bidi="fa-IR"/>
        </w:rPr>
        <w:t xml:space="preserve"> کرده اند و </w:t>
      </w:r>
      <w:r w:rsidR="00DB4128" w:rsidRPr="008565D8">
        <w:rPr>
          <w:rFonts w:asciiTheme="majorBidi" w:hAnsiTheme="majorBidi" w:cstheme="majorBidi"/>
          <w:sz w:val="28"/>
          <w:szCs w:val="28"/>
          <w:rtl/>
          <w:lang w:bidi="fa-IR"/>
        </w:rPr>
        <w:t xml:space="preserve">به اصطلاح کوچ و هجرت معکوس انجام داده اند و علاوه بر آنکه از دارالاسلام به دارالکفر و دارالحرب کوچ کرده اند </w:t>
      </w:r>
      <w:r w:rsidR="00D11909" w:rsidRPr="008565D8">
        <w:rPr>
          <w:rFonts w:asciiTheme="majorBidi" w:hAnsiTheme="majorBidi" w:cstheme="majorBidi"/>
          <w:sz w:val="28"/>
          <w:szCs w:val="28"/>
          <w:rtl/>
          <w:lang w:bidi="fa-IR"/>
        </w:rPr>
        <w:t xml:space="preserve">از این دارالحربها بر علیه مسلمین مشغول جنگ </w:t>
      </w:r>
      <w:r w:rsidR="00DB4128" w:rsidRPr="008565D8">
        <w:rPr>
          <w:rFonts w:asciiTheme="majorBidi" w:hAnsiTheme="majorBidi" w:cstheme="majorBidi"/>
          <w:sz w:val="28"/>
          <w:szCs w:val="28"/>
          <w:rtl/>
          <w:lang w:bidi="fa-IR"/>
        </w:rPr>
        <w:t xml:space="preserve">مسلحانه یا جنگ </w:t>
      </w:r>
      <w:r w:rsidR="00D11909" w:rsidRPr="008565D8">
        <w:rPr>
          <w:rFonts w:asciiTheme="majorBidi" w:hAnsiTheme="majorBidi" w:cstheme="majorBidi"/>
          <w:sz w:val="28"/>
          <w:szCs w:val="28"/>
          <w:rtl/>
          <w:lang w:bidi="fa-IR"/>
        </w:rPr>
        <w:t>روانی و</w:t>
      </w:r>
      <w:r w:rsidR="00B12ADF" w:rsidRPr="008565D8">
        <w:rPr>
          <w:rFonts w:asciiTheme="majorBidi" w:hAnsiTheme="majorBidi" w:cstheme="majorBidi"/>
          <w:sz w:val="28"/>
          <w:szCs w:val="28"/>
          <w:rtl/>
          <w:lang w:bidi="fa-IR"/>
        </w:rPr>
        <w:t>تبلیغی بوده و هر کدام برای خودشان مرکزیت و فرقه و جریانی موازی با جریان مسلمین راه انداخته اند</w:t>
      </w:r>
      <w:r w:rsidR="00D11909" w:rsidRPr="008565D8">
        <w:rPr>
          <w:rFonts w:asciiTheme="majorBidi" w:hAnsiTheme="majorBidi" w:cstheme="majorBidi"/>
          <w:sz w:val="28"/>
          <w:szCs w:val="28"/>
          <w:lang w:bidi="fa-IR"/>
        </w:rPr>
        <w:t>.</w:t>
      </w:r>
    </w:p>
    <w:p w:rsidR="00D11909" w:rsidRPr="008565D8" w:rsidRDefault="00D1190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lastRenderedPageBreak/>
        <w:t>امام ابن حزم رحمه الله در اين باره مي گوید : هر كسي كه بدون اجبار و با اختيار خود  وارد دارالكفر و دارالحرب گردد و از آنجا با ساكنان مكاني دشمني بورزد كه در اختيار مسلمين است، در اين صورت با اين كارش مرتد مي گردد و از دين خارج مي گردد و هر زماني كه به چنگ مسلمين افتاد  تمام احكام مرتدين شاملش مي گردد، مثل كشتنش و حلال بودن مالش و باطل شدن نكاح با همسرش و ديگر احكام مختص مرتدين.</w:t>
      </w:r>
      <w:r w:rsidRPr="008565D8">
        <w:rPr>
          <w:rFonts w:asciiTheme="majorBidi" w:hAnsiTheme="majorBidi" w:cstheme="majorBidi"/>
          <w:sz w:val="28"/>
          <w:szCs w:val="28"/>
          <w:lang w:bidi="fa-IR"/>
        </w:rPr>
        <w:t xml:space="preserve"> </w:t>
      </w:r>
      <w:r w:rsidRPr="008565D8">
        <w:rPr>
          <w:rStyle w:val="FootnoteReference"/>
          <w:rFonts w:asciiTheme="majorBidi" w:hAnsiTheme="majorBidi" w:cstheme="majorBidi"/>
          <w:sz w:val="28"/>
          <w:szCs w:val="28"/>
          <w:rtl/>
        </w:rPr>
        <w:footnoteReference w:id="12"/>
      </w:r>
      <w:r w:rsidRPr="008565D8">
        <w:rPr>
          <w:rFonts w:asciiTheme="majorBidi" w:hAnsiTheme="majorBidi" w:cstheme="majorBidi"/>
          <w:sz w:val="28"/>
          <w:szCs w:val="28"/>
          <w:lang w:bidi="fa-IR"/>
        </w:rPr>
        <w:t xml:space="preserve">  </w:t>
      </w:r>
      <w:r w:rsidR="00A30E9C" w:rsidRPr="008565D8">
        <w:rPr>
          <w:rFonts w:asciiTheme="majorBidi" w:hAnsiTheme="majorBidi" w:cstheme="majorBidi"/>
          <w:sz w:val="28"/>
          <w:szCs w:val="28"/>
          <w:rtl/>
          <w:lang w:bidi="fa-IR"/>
        </w:rPr>
        <w:t xml:space="preserve"> </w:t>
      </w:r>
      <w:r w:rsidRPr="008565D8">
        <w:rPr>
          <w:rFonts w:asciiTheme="majorBidi" w:hAnsiTheme="majorBidi" w:cstheme="majorBidi"/>
          <w:sz w:val="28"/>
          <w:szCs w:val="28"/>
          <w:rtl/>
          <w:lang w:bidi="fa-IR"/>
        </w:rPr>
        <w:t>پس مصونیت دارودسته ی</w:t>
      </w:r>
      <w:r w:rsidR="00B12ADF" w:rsidRPr="008565D8">
        <w:rPr>
          <w:rFonts w:asciiTheme="majorBidi" w:hAnsiTheme="majorBidi" w:cstheme="majorBidi"/>
          <w:sz w:val="28"/>
          <w:szCs w:val="28"/>
          <w:rtl/>
          <w:lang w:bidi="fa-IR"/>
        </w:rPr>
        <w:t xml:space="preserve"> منافقین</w:t>
      </w:r>
      <w:r w:rsidRPr="008565D8">
        <w:rPr>
          <w:rFonts w:asciiTheme="majorBidi" w:hAnsiTheme="majorBidi" w:cstheme="majorBidi"/>
          <w:sz w:val="28"/>
          <w:szCs w:val="28"/>
          <w:rtl/>
          <w:lang w:bidi="fa-IR"/>
        </w:rPr>
        <w:t xml:space="preserve"> تا زمانی است که خودشان را از جامعه ی مسلمین جدا نکرده باشند و در میان مسلمین خودشان را مخفی کرده باشند اما زمانی که از دارالاسلام خارج شدند آنوقت است که آشکار می شوند و مشمول حکم سکولاریستها و مشرکین می شوند</w:t>
      </w:r>
      <w:r w:rsidRPr="008565D8">
        <w:rPr>
          <w:rFonts w:asciiTheme="majorBidi" w:hAnsiTheme="majorBidi" w:cstheme="majorBidi"/>
          <w:sz w:val="28"/>
          <w:szCs w:val="28"/>
          <w:lang w:bidi="fa-IR"/>
        </w:rPr>
        <w:t xml:space="preserve"> .</w:t>
      </w:r>
    </w:p>
    <w:p w:rsidR="00D11909" w:rsidRPr="008565D8" w:rsidRDefault="00D1190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w:t>
      </w:r>
      <w:r w:rsidR="00B12ADF" w:rsidRPr="008565D8">
        <w:rPr>
          <w:rFonts w:asciiTheme="majorBidi" w:hAnsiTheme="majorBidi" w:cstheme="majorBidi"/>
          <w:sz w:val="28"/>
          <w:szCs w:val="28"/>
          <w:rtl/>
          <w:lang w:bidi="fa-IR"/>
        </w:rPr>
        <w:t xml:space="preserve">از </w:t>
      </w:r>
      <w:r w:rsidRPr="008565D8">
        <w:rPr>
          <w:rFonts w:asciiTheme="majorBidi" w:hAnsiTheme="majorBidi" w:cstheme="majorBidi"/>
          <w:sz w:val="28"/>
          <w:szCs w:val="28"/>
          <w:rtl/>
          <w:lang w:bidi="fa-IR"/>
        </w:rPr>
        <w:t>اینها حتی مثل اهل کتاب و شبه اهل کتاب هم جزیه پذیرفته نمی</w:t>
      </w:r>
      <w:r w:rsidR="00B12ADF" w:rsidRPr="008565D8">
        <w:rPr>
          <w:rFonts w:asciiTheme="majorBidi" w:hAnsiTheme="majorBidi" w:cstheme="majorBidi"/>
          <w:sz w:val="28"/>
          <w:szCs w:val="28"/>
          <w:rtl/>
          <w:lang w:bidi="fa-IR"/>
        </w:rPr>
        <w:t xml:space="preserve"> شود</w:t>
      </w:r>
      <w:r w:rsidRPr="008565D8">
        <w:rPr>
          <w:rFonts w:asciiTheme="majorBidi" w:hAnsiTheme="majorBidi" w:cstheme="majorBidi"/>
          <w:sz w:val="28"/>
          <w:szCs w:val="28"/>
          <w:rtl/>
          <w:lang w:bidi="fa-IR"/>
        </w:rPr>
        <w:t>. اینها می خواهند خارج از دارالاسلام برای خودشان مرکزیتی به نام اسلام درست کنند و کمترین مصیبت آنها برای مسلمین تولید شرک تفرق و تولید جریانات موازی</w:t>
      </w:r>
      <w:r w:rsidR="00B12ADF" w:rsidRPr="008565D8">
        <w:rPr>
          <w:rFonts w:asciiTheme="majorBidi" w:hAnsiTheme="majorBidi" w:cstheme="majorBidi"/>
          <w:sz w:val="28"/>
          <w:szCs w:val="28"/>
          <w:rtl/>
          <w:lang w:bidi="fa-IR"/>
        </w:rPr>
        <w:t xml:space="preserve"> با اسلام است که داریم می بینیم</w:t>
      </w:r>
      <w:r w:rsidRPr="008565D8">
        <w:rPr>
          <w:rFonts w:asciiTheme="majorBidi" w:hAnsiTheme="majorBidi" w:cstheme="majorBidi"/>
          <w:sz w:val="28"/>
          <w:szCs w:val="28"/>
          <w:lang w:bidi="fa-IR"/>
        </w:rPr>
        <w:t xml:space="preserve">. </w:t>
      </w:r>
    </w:p>
    <w:p w:rsidR="00D11909" w:rsidRPr="008565D8" w:rsidRDefault="00D1190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در این مرحله  که صف خودشان را دارالاسلام مومنین جدا کرده اند تنها سرنوشتشان مرگ است:«</w:t>
      </w:r>
      <w:r w:rsidRPr="008565D8">
        <w:rPr>
          <w:rFonts w:asciiTheme="majorBidi" w:hAnsiTheme="majorBidi" w:cstheme="majorBidi"/>
          <w:color w:val="0000CC"/>
          <w:sz w:val="28"/>
          <w:szCs w:val="28"/>
          <w:rtl/>
          <w:lang w:bidi="fa-IR"/>
        </w:rPr>
        <w:t>مَلْعُونِينَ أَيْنَمَا ثُقِفُوا أُخِذُوا وَقُتِّلُوا تَقْتِيلًا</w:t>
      </w:r>
      <w:r w:rsidR="00B12ADF" w:rsidRPr="008565D8">
        <w:rPr>
          <w:rFonts w:asciiTheme="majorBidi" w:hAnsiTheme="majorBidi" w:cstheme="majorBidi"/>
          <w:sz w:val="28"/>
          <w:szCs w:val="28"/>
          <w:rtl/>
          <w:lang w:bidi="fa-IR"/>
        </w:rPr>
        <w:t xml:space="preserve">»(احزاب/۶۱) </w:t>
      </w:r>
      <w:r w:rsidRPr="008565D8">
        <w:rPr>
          <w:rFonts w:asciiTheme="majorBidi" w:hAnsiTheme="majorBidi" w:cstheme="majorBidi"/>
          <w:sz w:val="28"/>
          <w:szCs w:val="28"/>
          <w:rtl/>
          <w:lang w:bidi="fa-IR"/>
        </w:rPr>
        <w:t>نفرین شدگان و رانده شدگانند. هر کجا یافته شوند، گرفته خواهند شد و پیاپی به قتل خواهند رسید «</w:t>
      </w:r>
      <w:r w:rsidRPr="008565D8">
        <w:rPr>
          <w:rFonts w:asciiTheme="majorBidi" w:hAnsiTheme="majorBidi" w:cstheme="majorBidi"/>
          <w:color w:val="FF0000"/>
          <w:sz w:val="28"/>
          <w:szCs w:val="28"/>
          <w:rtl/>
          <w:lang w:bidi="fa-IR"/>
        </w:rPr>
        <w:t>وَقُتِّلُوا تَقْتِيلًا</w:t>
      </w:r>
      <w:r w:rsidRPr="008565D8">
        <w:rPr>
          <w:rFonts w:asciiTheme="majorBidi" w:hAnsiTheme="majorBidi" w:cstheme="majorBidi"/>
          <w:sz w:val="28"/>
          <w:szCs w:val="28"/>
          <w:rtl/>
          <w:lang w:bidi="fa-IR"/>
        </w:rPr>
        <w:t>».‏</w:t>
      </w:r>
    </w:p>
    <w:p w:rsidR="00A30E9C" w:rsidRPr="008565D8" w:rsidRDefault="00D1190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حکومت اسلامی تنها ابزار و نهادی است که این دشمنان داخلی را منزوی، منقبض، کنترل، مهار، اخراج و در نهایت زمانی که صف خود را از دارالاسلام جدا می کنند اینها را نابود می کند.</w:t>
      </w:r>
      <w:r w:rsidR="00A30E9C" w:rsidRPr="008565D8">
        <w:rPr>
          <w:rFonts w:asciiTheme="majorBidi" w:hAnsiTheme="majorBidi" w:cstheme="majorBidi"/>
          <w:sz w:val="28"/>
          <w:szCs w:val="28"/>
          <w:rtl/>
        </w:rPr>
        <w:t xml:space="preserve"> </w:t>
      </w:r>
    </w:p>
    <w:p w:rsidR="00A30E9C" w:rsidRPr="008565D8" w:rsidRDefault="00A30E9C"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کسانی که از دارالکفرها با دارالاسلامها در حال جنگ مسلحانه هستند تکلیفشان روشن است؛ آنچه برای عده ای تولید شبهه می کند وجود مجریان جنگ روانی دشمن است كه ادعای مسلمان بودن و حتی مبارز بودن و آزادی خواه بودن و مدافع اهل سنت و مدافع شیعه ی علی بودن و غیره دارند ،اما «عملاً» در جنگ رواني بر عليه مسلمين قرار گرفته و عضوي از سپاهيان دشمن به حساب مي آيند؛ این مجریان جنگ روانی در حساس ترين و خطرناكترين  قسمت جنگ انجام وظيفه مي كنند که حکم اینها نزد مسلمین همچون حکم دشمنان محارب بوده است، به همین دلیل هیچ وقت مخالفین دارالاسلام به دارالکفر نمی رفتند چون می دانستند حکم آنها چه می شود. هر کسی در طول تاریخ  از اندلس گرفته تا شرق اسلامی و </w:t>
      </w:r>
      <w:r w:rsidRPr="008565D8">
        <w:rPr>
          <w:rFonts w:asciiTheme="majorBidi" w:hAnsiTheme="majorBidi" w:cstheme="majorBidi"/>
          <w:sz w:val="28"/>
          <w:szCs w:val="28"/>
          <w:rtl/>
          <w:lang w:bidi="fa-IR"/>
        </w:rPr>
        <w:lastRenderedPageBreak/>
        <w:t>ترکستان شرقی و غیره از دارالکفر بر علیه دارالاسلام جنگیده اند همه خائنین به دین و ملت بوده اند و مومنی در میان آنها یافت نشده است</w:t>
      </w:r>
      <w:r w:rsidRPr="008565D8">
        <w:rPr>
          <w:rFonts w:asciiTheme="majorBidi" w:hAnsiTheme="majorBidi" w:cstheme="majorBidi"/>
          <w:sz w:val="28"/>
          <w:szCs w:val="28"/>
          <w:lang w:bidi="fa-IR"/>
        </w:rPr>
        <w:t xml:space="preserve">. </w:t>
      </w:r>
      <w:r w:rsidRPr="008565D8">
        <w:rPr>
          <w:rFonts w:asciiTheme="majorBidi" w:hAnsiTheme="majorBidi" w:cstheme="majorBidi"/>
          <w:sz w:val="28"/>
          <w:szCs w:val="28"/>
          <w:rtl/>
          <w:lang w:bidi="fa-IR"/>
        </w:rPr>
        <w:t xml:space="preserve"> </w:t>
      </w:r>
    </w:p>
    <w:p w:rsidR="00A30E9C" w:rsidRPr="008565D8" w:rsidRDefault="00A30E9C"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وضعیت اینها مشخص است و از مومنین باید پرسیده شود :</w:t>
      </w:r>
      <w:r w:rsidRPr="008565D8">
        <w:rPr>
          <w:rFonts w:asciiTheme="majorBidi" w:hAnsiTheme="majorBidi" w:cstheme="majorBidi"/>
          <w:sz w:val="28"/>
          <w:szCs w:val="28"/>
          <w:rtl/>
        </w:rPr>
        <w:t xml:space="preserve"> </w:t>
      </w:r>
      <w:r w:rsidRPr="008565D8">
        <w:rPr>
          <w:rFonts w:asciiTheme="majorBidi" w:hAnsiTheme="majorBidi" w:cstheme="majorBidi"/>
          <w:color w:val="0000CC"/>
          <w:sz w:val="28"/>
          <w:szCs w:val="28"/>
          <w:rtl/>
        </w:rPr>
        <w:t xml:space="preserve">فَمَا لَکُمْ فِی الْمُنَافِقِینَ فِئَتَیْنِ </w:t>
      </w:r>
      <w:r w:rsidRPr="008565D8">
        <w:rPr>
          <w:rFonts w:asciiTheme="majorBidi" w:hAnsiTheme="majorBidi" w:cstheme="majorBidi"/>
          <w:sz w:val="28"/>
          <w:szCs w:val="28"/>
          <w:rtl/>
        </w:rPr>
        <w:t>(نساء/88) شما (ای مؤمنان) چرا درباره منافقان دو دسته شده‌اید؟</w:t>
      </w:r>
    </w:p>
    <w:p w:rsidR="00A30E9C" w:rsidRPr="008565D8" w:rsidRDefault="00E63BBF"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ریش و عمامه و سخنان قلمبه سلمبه وشبه جهادی و... آنها شما را فریب ندهد،</w:t>
      </w:r>
      <w:r w:rsidR="00A30E9C" w:rsidRPr="008565D8">
        <w:rPr>
          <w:rFonts w:asciiTheme="majorBidi" w:hAnsiTheme="majorBidi" w:cstheme="majorBidi"/>
          <w:sz w:val="28"/>
          <w:szCs w:val="28"/>
          <w:rtl/>
          <w:lang w:bidi="fa-IR"/>
        </w:rPr>
        <w:t xml:space="preserve"> در کمترین حالت وظیفه ی هر مسلمانی این است به سخنان کسانی که در دارالحربهای انگلیس و کانادا و آمریکا و ...  هستند و بر علیه مسلمین در حال جنگ روانی بوده و بخشی از ارتش جنگ روانی دشمنان بر علیه دارالاسلام هستند اهمیت ندهند و آنها را نادیده بگیرند، در کمترین حالت حکم ای</w:t>
      </w:r>
      <w:r w:rsidRPr="008565D8">
        <w:rPr>
          <w:rFonts w:asciiTheme="majorBidi" w:hAnsiTheme="majorBidi" w:cstheme="majorBidi"/>
          <w:sz w:val="28"/>
          <w:szCs w:val="28"/>
          <w:rtl/>
          <w:lang w:bidi="fa-IR"/>
        </w:rPr>
        <w:t>ن مجریان جنگ روانی دشمن</w:t>
      </w:r>
      <w:r w:rsidR="00A30E9C" w:rsidRPr="008565D8">
        <w:rPr>
          <w:rFonts w:asciiTheme="majorBidi" w:hAnsiTheme="majorBidi" w:cstheme="majorBidi"/>
          <w:sz w:val="28"/>
          <w:szCs w:val="28"/>
          <w:rtl/>
          <w:lang w:bidi="fa-IR"/>
        </w:rPr>
        <w:t xml:space="preserve"> مثل دارودسته ی منافقینی است که دارالاسلام را ترک کرده باشند و مشمول حکم سکولاریستها (یا به زبان عربی مشرکین) شده اند که در درس پنجم مقدمات - دشمن شناسی شرعی و درجه بندی شرعی دشمنان - قسمت شناسائی دارودسته ی منافقین به تفصیل در مورد اینها صحبت شده است.</w:t>
      </w:r>
    </w:p>
    <w:p w:rsidR="00815031" w:rsidRPr="008565D8" w:rsidRDefault="00A30E9C"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lang w:bidi="fa-IR"/>
        </w:rPr>
        <w:t xml:space="preserve"> </w:t>
      </w:r>
      <w:r w:rsidR="00815031" w:rsidRPr="008565D8">
        <w:rPr>
          <w:rFonts w:asciiTheme="majorBidi" w:hAnsiTheme="majorBidi" w:cstheme="majorBidi"/>
          <w:sz w:val="28"/>
          <w:szCs w:val="28"/>
          <w:rtl/>
        </w:rPr>
        <w:t>پس هجرت به دو دلیل صورت می گیرد:</w:t>
      </w:r>
    </w:p>
    <w:p w:rsidR="00815031" w:rsidRPr="008565D8" w:rsidRDefault="00815031" w:rsidP="001E080E">
      <w:pPr>
        <w:numPr>
          <w:ilvl w:val="0"/>
          <w:numId w:val="3"/>
        </w:numPr>
        <w:bidi/>
        <w:spacing w:line="360" w:lineRule="auto"/>
        <w:contextualSpacing/>
        <w:rPr>
          <w:rFonts w:asciiTheme="majorBidi" w:hAnsiTheme="majorBidi" w:cstheme="majorBidi"/>
          <w:sz w:val="28"/>
          <w:szCs w:val="28"/>
          <w:rtl/>
        </w:rPr>
      </w:pPr>
      <w:r w:rsidRPr="008565D8">
        <w:rPr>
          <w:rFonts w:asciiTheme="majorBidi" w:hAnsiTheme="majorBidi" w:cstheme="majorBidi"/>
          <w:sz w:val="28"/>
          <w:szCs w:val="28"/>
          <w:rtl/>
        </w:rPr>
        <w:t xml:space="preserve">عدم توانائی بر اظهار و علنی کردن 4 معنی و مفهوم دین اسلام  </w:t>
      </w:r>
    </w:p>
    <w:p w:rsidR="00815031" w:rsidRPr="008565D8" w:rsidRDefault="00815031" w:rsidP="001E080E">
      <w:pPr>
        <w:numPr>
          <w:ilvl w:val="0"/>
          <w:numId w:val="3"/>
        </w:numPr>
        <w:bidi/>
        <w:spacing w:line="360" w:lineRule="auto"/>
        <w:contextualSpacing/>
        <w:rPr>
          <w:rFonts w:asciiTheme="majorBidi" w:hAnsiTheme="majorBidi" w:cstheme="majorBidi"/>
          <w:sz w:val="28"/>
          <w:szCs w:val="28"/>
        </w:rPr>
      </w:pPr>
      <w:r w:rsidRPr="008565D8">
        <w:rPr>
          <w:rFonts w:asciiTheme="majorBidi" w:hAnsiTheme="majorBidi" w:cstheme="majorBidi"/>
          <w:sz w:val="28"/>
          <w:szCs w:val="28"/>
          <w:rtl/>
        </w:rPr>
        <w:t xml:space="preserve">تقویت دارالاسلام و عمل نمودن به دستورات رهبریت </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در مورد اولی می توان به هر سرزمینی که در آن برای دین اسلام آزادی وجود داشته باشد مهاجرت کرد و این زمانی است که دارالاسلامی وجود نداشته باشد مثل هجرت مسلمین به حبشه ای که توسط اهل کتاب نصرانی اداره می شد. </w:t>
      </w:r>
      <w:r w:rsidR="00D973D8" w:rsidRPr="008565D8">
        <w:rPr>
          <w:rFonts w:asciiTheme="majorBidi" w:hAnsiTheme="majorBidi" w:cstheme="majorBidi"/>
          <w:sz w:val="28"/>
          <w:szCs w:val="28"/>
          <w:rtl/>
        </w:rPr>
        <w:t xml:space="preserve">دوباره تاکید می کنم این نوع هجرت تنها در صورت نبود دارالاسلام است . تنها در صورت نبود دارالاسلام است که مومن مجبور می شود دارالکفر اهون را انتخاب کند و زمانی </w:t>
      </w:r>
      <w:r w:rsidR="00D973D8" w:rsidRPr="008565D8">
        <w:rPr>
          <w:rFonts w:asciiTheme="majorBidi" w:hAnsiTheme="majorBidi" w:cstheme="majorBidi"/>
          <w:color w:val="0000FF"/>
          <w:sz w:val="28"/>
          <w:szCs w:val="28"/>
          <w:rtl/>
        </w:rPr>
        <w:t xml:space="preserve">بین بد و بدتر </w:t>
      </w:r>
      <w:r w:rsidR="00D973D8" w:rsidRPr="008565D8">
        <w:rPr>
          <w:rFonts w:asciiTheme="majorBidi" w:hAnsiTheme="majorBidi" w:cstheme="majorBidi"/>
          <w:sz w:val="28"/>
          <w:szCs w:val="28"/>
          <w:rtl/>
        </w:rPr>
        <w:t>مجبور به انتخاب یکی می شو</w:t>
      </w:r>
      <w:r w:rsidR="0018758D" w:rsidRPr="008565D8">
        <w:rPr>
          <w:rFonts w:asciiTheme="majorBidi" w:hAnsiTheme="majorBidi" w:cstheme="majorBidi"/>
          <w:sz w:val="28"/>
          <w:szCs w:val="28"/>
          <w:rtl/>
        </w:rPr>
        <w:t>ن</w:t>
      </w:r>
      <w:r w:rsidR="00D973D8" w:rsidRPr="008565D8">
        <w:rPr>
          <w:rFonts w:asciiTheme="majorBidi" w:hAnsiTheme="majorBidi" w:cstheme="majorBidi"/>
          <w:sz w:val="28"/>
          <w:szCs w:val="28"/>
          <w:rtl/>
        </w:rPr>
        <w:t xml:space="preserve">د که </w:t>
      </w:r>
      <w:r w:rsidR="00D973D8" w:rsidRPr="008565D8">
        <w:rPr>
          <w:rFonts w:asciiTheme="majorBidi" w:hAnsiTheme="majorBidi" w:cstheme="majorBidi"/>
          <w:color w:val="0000FF"/>
          <w:sz w:val="28"/>
          <w:szCs w:val="28"/>
          <w:rtl/>
        </w:rPr>
        <w:t>خوب</w:t>
      </w:r>
      <w:r w:rsidR="00D973D8" w:rsidRPr="008565D8">
        <w:rPr>
          <w:rFonts w:asciiTheme="majorBidi" w:hAnsiTheme="majorBidi" w:cstheme="majorBidi"/>
          <w:sz w:val="28"/>
          <w:szCs w:val="28"/>
          <w:rtl/>
        </w:rPr>
        <w:t xml:space="preserve"> وجود نداشته باشد اما زمانی که </w:t>
      </w:r>
      <w:r w:rsidR="00D973D8" w:rsidRPr="008565D8">
        <w:rPr>
          <w:rFonts w:asciiTheme="majorBidi" w:hAnsiTheme="majorBidi" w:cstheme="majorBidi"/>
          <w:color w:val="0000FF"/>
          <w:sz w:val="28"/>
          <w:szCs w:val="28"/>
          <w:rtl/>
        </w:rPr>
        <w:t>خوب</w:t>
      </w:r>
      <w:r w:rsidR="00D973D8" w:rsidRPr="008565D8">
        <w:rPr>
          <w:rFonts w:asciiTheme="majorBidi" w:hAnsiTheme="majorBidi" w:cstheme="majorBidi"/>
          <w:sz w:val="28"/>
          <w:szCs w:val="28"/>
          <w:rtl/>
        </w:rPr>
        <w:t xml:space="preserve"> وجود داشته باشد و شخص به میل خود</w:t>
      </w:r>
      <w:r w:rsidR="0018758D" w:rsidRPr="008565D8">
        <w:rPr>
          <w:rFonts w:asciiTheme="majorBidi" w:hAnsiTheme="majorBidi" w:cstheme="majorBidi"/>
          <w:sz w:val="28"/>
          <w:szCs w:val="28"/>
          <w:rtl/>
        </w:rPr>
        <w:t xml:space="preserve"> و با وجود معذور نبودن</w:t>
      </w:r>
      <w:r w:rsidR="00D973D8" w:rsidRPr="008565D8">
        <w:rPr>
          <w:rFonts w:asciiTheme="majorBidi" w:hAnsiTheme="majorBidi" w:cstheme="majorBidi"/>
          <w:color w:val="0000FF"/>
          <w:sz w:val="28"/>
          <w:szCs w:val="28"/>
          <w:rtl/>
        </w:rPr>
        <w:t xml:space="preserve"> بد </w:t>
      </w:r>
      <w:r w:rsidR="00D973D8" w:rsidRPr="008565D8">
        <w:rPr>
          <w:rFonts w:asciiTheme="majorBidi" w:hAnsiTheme="majorBidi" w:cstheme="majorBidi"/>
          <w:sz w:val="28"/>
          <w:szCs w:val="28"/>
          <w:rtl/>
        </w:rPr>
        <w:t xml:space="preserve">را انتخاب کند شکی وجود ندارد خودش هم </w:t>
      </w:r>
      <w:r w:rsidR="00D973D8" w:rsidRPr="008565D8">
        <w:rPr>
          <w:rFonts w:asciiTheme="majorBidi" w:hAnsiTheme="majorBidi" w:cstheme="majorBidi"/>
          <w:color w:val="0000FF"/>
          <w:sz w:val="28"/>
          <w:szCs w:val="28"/>
          <w:rtl/>
        </w:rPr>
        <w:t>بد</w:t>
      </w:r>
      <w:r w:rsidR="00D973D8" w:rsidRPr="008565D8">
        <w:rPr>
          <w:rFonts w:asciiTheme="majorBidi" w:hAnsiTheme="majorBidi" w:cstheme="majorBidi"/>
          <w:sz w:val="28"/>
          <w:szCs w:val="28"/>
          <w:rtl/>
        </w:rPr>
        <w:t xml:space="preserve"> است . </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در این حالت </w:t>
      </w:r>
      <w:r w:rsidR="008745E5" w:rsidRPr="008565D8">
        <w:rPr>
          <w:rFonts w:asciiTheme="majorBidi" w:hAnsiTheme="majorBidi" w:cstheme="majorBidi"/>
          <w:sz w:val="28"/>
          <w:szCs w:val="28"/>
          <w:rtl/>
        </w:rPr>
        <w:t xml:space="preserve">که دارالاسلامی وجود ندارد </w:t>
      </w:r>
      <w:r w:rsidRPr="008565D8">
        <w:rPr>
          <w:rFonts w:asciiTheme="majorBidi" w:hAnsiTheme="majorBidi" w:cstheme="majorBidi"/>
          <w:sz w:val="28"/>
          <w:szCs w:val="28"/>
          <w:rtl/>
        </w:rPr>
        <w:t xml:space="preserve">اگر مومنی هجرت نکرد قوانینی دنیوی در موردش اجراء نمی شود اما در حالت دوم و عدم هجرت به دارالاسلام  چنین نشان می دهد که به دارالاسلام و حکومت اسلامی و تطبیق قانون شریعت الله اعتقادی ندارد و تلاشی جهت محافظت از آن و حمایت از آن نمی کند به همین دلیل مشمول قوانین اجرائی خاصی می شود و آن اینکه جزو منافقین محسوب می گردد و </w:t>
      </w:r>
      <w:r w:rsidRPr="008565D8">
        <w:rPr>
          <w:rFonts w:asciiTheme="majorBidi" w:hAnsiTheme="majorBidi" w:cstheme="majorBidi"/>
          <w:sz w:val="28"/>
          <w:szCs w:val="28"/>
          <w:rtl/>
        </w:rPr>
        <w:lastRenderedPageBreak/>
        <w:t xml:space="preserve">حکومت اسلامی هم حقوق شهروندی و وظیفه ی ولایت و سرپرستی در برابر چنین غیر مهاجری را باطل می کند. </w:t>
      </w:r>
    </w:p>
    <w:p w:rsidR="00815031" w:rsidRPr="008565D8" w:rsidRDefault="00815031"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رهبریت هم ا</w:t>
      </w:r>
      <w:r w:rsidR="0018758D" w:rsidRPr="008565D8">
        <w:rPr>
          <w:rFonts w:asciiTheme="majorBidi" w:hAnsiTheme="majorBidi" w:cstheme="majorBidi"/>
          <w:sz w:val="28"/>
          <w:szCs w:val="28"/>
          <w:rtl/>
        </w:rPr>
        <w:t>ز چنین کسانی اعلام برائت می کند</w:t>
      </w:r>
      <w:r w:rsidRPr="008565D8">
        <w:rPr>
          <w:rFonts w:asciiTheme="majorBidi" w:hAnsiTheme="majorBidi" w:cstheme="majorBidi"/>
          <w:sz w:val="28"/>
          <w:szCs w:val="28"/>
          <w:rtl/>
        </w:rPr>
        <w:t xml:space="preserve">: </w:t>
      </w:r>
      <w:r w:rsidR="008745E5" w:rsidRPr="008565D8">
        <w:rPr>
          <w:rFonts w:asciiTheme="majorBidi" w:hAnsiTheme="majorBidi" w:cstheme="majorBidi"/>
          <w:sz w:val="28"/>
          <w:szCs w:val="28"/>
          <w:rtl/>
          <w:lang w:bidi="fa-IR"/>
        </w:rPr>
        <w:t xml:space="preserve">« </w:t>
      </w:r>
      <w:r w:rsidR="008745E5" w:rsidRPr="008565D8">
        <w:rPr>
          <w:rFonts w:asciiTheme="majorBidi" w:hAnsiTheme="majorBidi" w:cstheme="majorBidi"/>
          <w:color w:val="0000CC"/>
          <w:sz w:val="28"/>
          <w:szCs w:val="28"/>
          <w:rtl/>
          <w:lang w:bidi="fa-IR"/>
        </w:rPr>
        <w:t xml:space="preserve">أَنَا بَرِیءٌ مِنْ کُلِّ مُسْلِمٍ یُقِیمُ بَیْنَ أَظْهُرِ الْمُشْرِکِینَ </w:t>
      </w:r>
      <w:r w:rsidR="008745E5" w:rsidRPr="008565D8">
        <w:rPr>
          <w:rFonts w:asciiTheme="majorBidi" w:hAnsiTheme="majorBidi" w:cstheme="majorBidi"/>
          <w:sz w:val="28"/>
          <w:szCs w:val="28"/>
          <w:rtl/>
          <w:lang w:bidi="fa-IR"/>
        </w:rPr>
        <w:t>»</w:t>
      </w:r>
      <w:r w:rsidR="008745E5" w:rsidRPr="008565D8">
        <w:rPr>
          <w:rStyle w:val="FootnoteReference"/>
          <w:rFonts w:asciiTheme="majorBidi" w:hAnsiTheme="majorBidi" w:cstheme="majorBidi"/>
          <w:sz w:val="28"/>
          <w:szCs w:val="28"/>
          <w:rtl/>
          <w:lang w:bidi="fa-IR"/>
        </w:rPr>
        <w:footnoteReference w:id="13"/>
      </w:r>
      <w:r w:rsidRPr="008565D8">
        <w:rPr>
          <w:rFonts w:asciiTheme="majorBidi" w:hAnsiTheme="majorBidi" w:cstheme="majorBidi"/>
          <w:sz w:val="28"/>
          <w:szCs w:val="28"/>
          <w:rtl/>
        </w:rPr>
        <w:t xml:space="preserve"> یا به روایت شیعیان جعفری: «</w:t>
      </w:r>
      <w:r w:rsidRPr="008565D8">
        <w:rPr>
          <w:rFonts w:asciiTheme="majorBidi" w:hAnsiTheme="majorBidi" w:cstheme="majorBidi"/>
          <w:color w:val="0000CC"/>
          <w:sz w:val="28"/>
          <w:szCs w:val="28"/>
          <w:rtl/>
        </w:rPr>
        <w:t xml:space="preserve">إني </w:t>
      </w:r>
      <w:r w:rsidR="002D4599" w:rsidRPr="008565D8">
        <w:rPr>
          <w:rFonts w:asciiTheme="majorBidi" w:hAnsiTheme="majorBidi" w:cstheme="majorBidi"/>
          <w:color w:val="0000CC"/>
          <w:sz w:val="28"/>
          <w:szCs w:val="28"/>
          <w:rtl/>
        </w:rPr>
        <w:t xml:space="preserve">بَرِیءٌ مِنْ کُلِّ مُسْلِمٍ </w:t>
      </w:r>
      <w:r w:rsidRPr="008565D8">
        <w:rPr>
          <w:rFonts w:asciiTheme="majorBidi" w:hAnsiTheme="majorBidi" w:cstheme="majorBidi"/>
          <w:color w:val="0000CC"/>
          <w:sz w:val="28"/>
          <w:szCs w:val="28"/>
          <w:rtl/>
        </w:rPr>
        <w:t>نزل مع مشرك في دارالحرب</w:t>
      </w:r>
      <w:r w:rsidRPr="008565D8">
        <w:rPr>
          <w:rFonts w:asciiTheme="majorBidi" w:hAnsiTheme="majorBidi" w:cstheme="majorBidi"/>
          <w:sz w:val="28"/>
          <w:szCs w:val="28"/>
          <w:rtl/>
        </w:rPr>
        <w:t>».</w:t>
      </w:r>
      <w:r w:rsidRPr="008565D8">
        <w:rPr>
          <w:rFonts w:asciiTheme="majorBidi" w:hAnsiTheme="majorBidi" w:cstheme="majorBidi"/>
          <w:sz w:val="28"/>
          <w:szCs w:val="28"/>
          <w:vertAlign w:val="superscript"/>
          <w:rtl/>
        </w:rPr>
        <w:footnoteReference w:id="14"/>
      </w:r>
    </w:p>
    <w:p w:rsidR="00815031" w:rsidRPr="008565D8" w:rsidRDefault="001B6FF3" w:rsidP="001E080E">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بر این اساس شما در تاریخ مسلمین هرگز ندیده اید که یک مسلمان که در بدترین شرایط در دارالاسلام به سر برده باشد به دارالکفر رفته باشد</w:t>
      </w:r>
      <w:r w:rsidR="00A30E9C" w:rsidRPr="008565D8">
        <w:rPr>
          <w:rFonts w:asciiTheme="majorBidi" w:hAnsiTheme="majorBidi" w:cstheme="majorBidi"/>
          <w:sz w:val="28"/>
          <w:szCs w:val="28"/>
          <w:rtl/>
          <w:lang w:bidi="fa-IR"/>
        </w:rPr>
        <w:t>،</w:t>
      </w:r>
      <w:r w:rsidRPr="008565D8">
        <w:rPr>
          <w:rFonts w:asciiTheme="majorBidi" w:hAnsiTheme="majorBidi" w:cstheme="majorBidi"/>
          <w:sz w:val="28"/>
          <w:szCs w:val="28"/>
          <w:rtl/>
          <w:lang w:bidi="fa-IR"/>
        </w:rPr>
        <w:t xml:space="preserve"> بلکه در بدترین حالتها در دارالاسلام مانده . حتی خوارجی که در بدترین حالتها به سر می بردند باز هرگز به دارالکفرها نرفتند بلکه از بخشی از دار</w:t>
      </w:r>
      <w:r w:rsidR="008745E5" w:rsidRPr="008565D8">
        <w:rPr>
          <w:rFonts w:asciiTheme="majorBidi" w:hAnsiTheme="majorBidi" w:cstheme="majorBidi"/>
          <w:sz w:val="28"/>
          <w:szCs w:val="28"/>
          <w:rtl/>
          <w:lang w:bidi="fa-IR"/>
        </w:rPr>
        <w:t>الاسلام به بخشی دیگر از دارالاسلام</w:t>
      </w:r>
      <w:r w:rsidRPr="008565D8">
        <w:rPr>
          <w:rFonts w:asciiTheme="majorBidi" w:hAnsiTheme="majorBidi" w:cstheme="majorBidi"/>
          <w:sz w:val="28"/>
          <w:szCs w:val="28"/>
          <w:rtl/>
          <w:lang w:bidi="fa-IR"/>
        </w:rPr>
        <w:t xml:space="preserve"> فراری شده اند هر چند همین سرزمینها را نیز دارالکفر می دانستن</w:t>
      </w:r>
      <w:r w:rsidR="002D4599" w:rsidRPr="008565D8">
        <w:rPr>
          <w:rFonts w:asciiTheme="majorBidi" w:hAnsiTheme="majorBidi" w:cstheme="majorBidi"/>
          <w:sz w:val="28"/>
          <w:szCs w:val="28"/>
          <w:rtl/>
          <w:lang w:bidi="fa-IR"/>
        </w:rPr>
        <w:t>د اما نه در حد دارالکفرهای اصلی</w:t>
      </w:r>
      <w:r w:rsidRPr="008565D8">
        <w:rPr>
          <w:rFonts w:asciiTheme="majorBidi" w:hAnsiTheme="majorBidi" w:cstheme="majorBidi"/>
          <w:sz w:val="28"/>
          <w:szCs w:val="28"/>
          <w:rtl/>
          <w:lang w:bidi="fa-IR"/>
        </w:rPr>
        <w:t>. پس این عده که با وجود دارالاسلام و تنها به دلایل نفسانی و رفاهی و مادی به دارالکفرهای تحت حاکمیت کفار سکولار می روند به نظر شما در چه منجلابی خود و اطرافیان خود را گرفتار کرده اند؟!!</w:t>
      </w:r>
    </w:p>
    <w:p w:rsidR="00FB3895" w:rsidRPr="008565D8" w:rsidRDefault="008745E5" w:rsidP="001E080E">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این دروغ گوهای سکولارزده و آلوده شده اگر در بدترین سرزمینهای مسلمان </w:t>
      </w:r>
      <w:r w:rsidR="002D4599" w:rsidRPr="008565D8">
        <w:rPr>
          <w:rFonts w:asciiTheme="majorBidi" w:hAnsiTheme="majorBidi" w:cstheme="majorBidi"/>
          <w:sz w:val="28"/>
          <w:szCs w:val="28"/>
          <w:rtl/>
          <w:lang w:bidi="fa-IR"/>
        </w:rPr>
        <w:t xml:space="preserve">نشین </w:t>
      </w:r>
      <w:r w:rsidRPr="008565D8">
        <w:rPr>
          <w:rFonts w:asciiTheme="majorBidi" w:hAnsiTheme="majorBidi" w:cstheme="majorBidi"/>
          <w:sz w:val="28"/>
          <w:szCs w:val="28"/>
          <w:rtl/>
          <w:lang w:bidi="fa-IR"/>
        </w:rPr>
        <w:t xml:space="preserve">هم به سر می بردند باز بهتر از سکونت در دارالکفرهای اصلی مثل اروپا و امریکا و کاندا و غیره و... بود </w:t>
      </w:r>
      <w:r w:rsidR="00FB3895" w:rsidRPr="008565D8">
        <w:rPr>
          <w:rFonts w:asciiTheme="majorBidi" w:hAnsiTheme="majorBidi" w:cstheme="majorBidi"/>
          <w:sz w:val="28"/>
          <w:szCs w:val="28"/>
          <w:rtl/>
          <w:lang w:bidi="fa-IR"/>
        </w:rPr>
        <w:t xml:space="preserve">. راه هم برای آنها باز است چون </w:t>
      </w:r>
      <w:r w:rsidRPr="008565D8">
        <w:rPr>
          <w:rFonts w:asciiTheme="majorBidi" w:hAnsiTheme="majorBidi" w:cstheme="majorBidi"/>
          <w:sz w:val="28"/>
          <w:szCs w:val="28"/>
          <w:rtl/>
          <w:lang w:bidi="fa-IR"/>
        </w:rPr>
        <w:t xml:space="preserve">همه ی سرزمینهای مسلمان </w:t>
      </w:r>
      <w:r w:rsidR="002D4599" w:rsidRPr="008565D8">
        <w:rPr>
          <w:rFonts w:asciiTheme="majorBidi" w:hAnsiTheme="majorBidi" w:cstheme="majorBidi"/>
          <w:sz w:val="28"/>
          <w:szCs w:val="28"/>
          <w:rtl/>
          <w:lang w:bidi="fa-IR"/>
        </w:rPr>
        <w:t>نشین</w:t>
      </w:r>
      <w:r w:rsidRPr="008565D8">
        <w:rPr>
          <w:rFonts w:asciiTheme="majorBidi" w:hAnsiTheme="majorBidi" w:cstheme="majorBidi"/>
          <w:sz w:val="28"/>
          <w:szCs w:val="28"/>
          <w:rtl/>
          <w:lang w:bidi="fa-IR"/>
        </w:rPr>
        <w:t xml:space="preserve"> با هم درگیرند و به راحتی </w:t>
      </w:r>
      <w:r w:rsidR="002D4599" w:rsidRPr="008565D8">
        <w:rPr>
          <w:rFonts w:asciiTheme="majorBidi" w:hAnsiTheme="majorBidi" w:cstheme="majorBidi"/>
          <w:sz w:val="28"/>
          <w:szCs w:val="28"/>
          <w:rtl/>
          <w:lang w:bidi="fa-IR"/>
        </w:rPr>
        <w:t>می</w:t>
      </w:r>
      <w:r w:rsidRPr="008565D8">
        <w:rPr>
          <w:rFonts w:asciiTheme="majorBidi" w:hAnsiTheme="majorBidi" w:cstheme="majorBidi"/>
          <w:sz w:val="28"/>
          <w:szCs w:val="28"/>
          <w:rtl/>
          <w:lang w:bidi="fa-IR"/>
        </w:rPr>
        <w:t xml:space="preserve"> تو</w:t>
      </w:r>
      <w:r w:rsidR="002D4599" w:rsidRPr="008565D8">
        <w:rPr>
          <w:rFonts w:asciiTheme="majorBidi" w:hAnsiTheme="majorBidi" w:cstheme="majorBidi"/>
          <w:sz w:val="28"/>
          <w:szCs w:val="28"/>
          <w:rtl/>
          <w:lang w:bidi="fa-IR"/>
        </w:rPr>
        <w:t>ا</w:t>
      </w:r>
      <w:r w:rsidRPr="008565D8">
        <w:rPr>
          <w:rFonts w:asciiTheme="majorBidi" w:hAnsiTheme="majorBidi" w:cstheme="majorBidi"/>
          <w:sz w:val="28"/>
          <w:szCs w:val="28"/>
          <w:rtl/>
          <w:lang w:bidi="fa-IR"/>
        </w:rPr>
        <w:t xml:space="preserve">نستند </w:t>
      </w:r>
      <w:r w:rsidR="002D4599" w:rsidRPr="008565D8">
        <w:rPr>
          <w:rFonts w:asciiTheme="majorBidi" w:hAnsiTheme="majorBidi" w:cstheme="majorBidi"/>
          <w:sz w:val="28"/>
          <w:szCs w:val="28"/>
          <w:rtl/>
          <w:lang w:bidi="fa-IR"/>
        </w:rPr>
        <w:t>در</w:t>
      </w:r>
      <w:r w:rsidRPr="008565D8">
        <w:rPr>
          <w:rFonts w:asciiTheme="majorBidi" w:hAnsiTheme="majorBidi" w:cstheme="majorBidi"/>
          <w:sz w:val="28"/>
          <w:szCs w:val="28"/>
          <w:rtl/>
          <w:lang w:bidi="fa-IR"/>
        </w:rPr>
        <w:t xml:space="preserve"> میان مس</w:t>
      </w:r>
      <w:r w:rsidR="002D4599" w:rsidRPr="008565D8">
        <w:rPr>
          <w:rFonts w:asciiTheme="majorBidi" w:hAnsiTheme="majorBidi" w:cstheme="majorBidi"/>
          <w:sz w:val="28"/>
          <w:szCs w:val="28"/>
          <w:rtl/>
          <w:lang w:bidi="fa-IR"/>
        </w:rPr>
        <w:t>لمین کشوری زندگی کنند که طاغوت آنها با طاغوت محل تولد آ</w:t>
      </w:r>
      <w:r w:rsidRPr="008565D8">
        <w:rPr>
          <w:rFonts w:asciiTheme="majorBidi" w:hAnsiTheme="majorBidi" w:cstheme="majorBidi"/>
          <w:sz w:val="28"/>
          <w:szCs w:val="28"/>
          <w:rtl/>
          <w:lang w:bidi="fa-IR"/>
        </w:rPr>
        <w:t>نها دشمن است و.</w:t>
      </w:r>
      <w:r w:rsidR="002D4599" w:rsidRPr="008565D8">
        <w:rPr>
          <w:rFonts w:asciiTheme="majorBidi" w:hAnsiTheme="majorBidi" w:cstheme="majorBidi"/>
          <w:sz w:val="28"/>
          <w:szCs w:val="28"/>
          <w:rtl/>
          <w:lang w:bidi="fa-IR"/>
        </w:rPr>
        <w:t>..</w:t>
      </w:r>
    </w:p>
    <w:p w:rsidR="00FB3895" w:rsidRPr="008565D8" w:rsidRDefault="002D4599" w:rsidP="001E080E">
      <w:pPr>
        <w:bidi/>
        <w:spacing w:after="0"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 xml:space="preserve"> یا خود را از لحاظ شرعی ارتقاء</w:t>
      </w:r>
      <w:r w:rsidR="008745E5" w:rsidRPr="008565D8">
        <w:rPr>
          <w:rFonts w:asciiTheme="majorBidi" w:hAnsiTheme="majorBidi" w:cstheme="majorBidi"/>
          <w:sz w:val="28"/>
          <w:szCs w:val="28"/>
          <w:rtl/>
          <w:lang w:bidi="fa-IR"/>
        </w:rPr>
        <w:t xml:space="preserve"> می دادند و به دارالاسلامها مهاجر</w:t>
      </w:r>
      <w:r w:rsidRPr="008565D8">
        <w:rPr>
          <w:rFonts w:asciiTheme="majorBidi" w:hAnsiTheme="majorBidi" w:cstheme="majorBidi"/>
          <w:sz w:val="28"/>
          <w:szCs w:val="28"/>
          <w:rtl/>
          <w:lang w:bidi="fa-IR"/>
        </w:rPr>
        <w:t>ت می کردند هر چند که مخالف فکر آ</w:t>
      </w:r>
      <w:r w:rsidR="008745E5" w:rsidRPr="008565D8">
        <w:rPr>
          <w:rFonts w:asciiTheme="majorBidi" w:hAnsiTheme="majorBidi" w:cstheme="majorBidi"/>
          <w:sz w:val="28"/>
          <w:szCs w:val="28"/>
          <w:rtl/>
          <w:lang w:bidi="fa-IR"/>
        </w:rPr>
        <w:t>نها هم باشند</w:t>
      </w:r>
      <w:r w:rsidR="00FB3895" w:rsidRPr="008565D8">
        <w:rPr>
          <w:rFonts w:asciiTheme="majorBidi" w:hAnsiTheme="majorBidi" w:cstheme="majorBidi"/>
          <w:sz w:val="28"/>
          <w:szCs w:val="28"/>
          <w:rtl/>
          <w:lang w:bidi="fa-IR"/>
        </w:rPr>
        <w:t xml:space="preserve">. </w:t>
      </w:r>
      <w:r w:rsidR="008745E5" w:rsidRPr="008565D8">
        <w:rPr>
          <w:rFonts w:asciiTheme="majorBidi" w:hAnsiTheme="majorBidi" w:cstheme="majorBidi"/>
          <w:sz w:val="28"/>
          <w:szCs w:val="28"/>
          <w:rtl/>
          <w:lang w:bidi="fa-IR"/>
        </w:rPr>
        <w:t xml:space="preserve">بدون شک زندگی در میان حنفی ها و حنبلی های افغانستان و شافعی ها و حنفی های ایران و زیدی ها و... برایشان هزاران بار بهتر بود تا زندگی در میان کفار </w:t>
      </w:r>
      <w:r w:rsidRPr="008565D8">
        <w:rPr>
          <w:rFonts w:asciiTheme="majorBidi" w:hAnsiTheme="majorBidi" w:cstheme="majorBidi"/>
          <w:sz w:val="28"/>
          <w:szCs w:val="28"/>
          <w:rtl/>
          <w:lang w:bidi="fa-IR"/>
        </w:rPr>
        <w:t xml:space="preserve">سکولار </w:t>
      </w:r>
      <w:r w:rsidR="008745E5" w:rsidRPr="008565D8">
        <w:rPr>
          <w:rFonts w:asciiTheme="majorBidi" w:hAnsiTheme="majorBidi" w:cstheme="majorBidi"/>
          <w:sz w:val="28"/>
          <w:szCs w:val="28"/>
          <w:rtl/>
          <w:lang w:bidi="fa-IR"/>
        </w:rPr>
        <w:t>سوئ</w:t>
      </w:r>
      <w:r w:rsidRPr="008565D8">
        <w:rPr>
          <w:rFonts w:asciiTheme="majorBidi" w:hAnsiTheme="majorBidi" w:cstheme="majorBidi"/>
          <w:sz w:val="28"/>
          <w:szCs w:val="28"/>
          <w:rtl/>
          <w:lang w:bidi="fa-IR"/>
        </w:rPr>
        <w:t>د</w:t>
      </w:r>
      <w:r w:rsidR="008745E5" w:rsidRPr="008565D8">
        <w:rPr>
          <w:rFonts w:asciiTheme="majorBidi" w:hAnsiTheme="majorBidi" w:cstheme="majorBidi"/>
          <w:sz w:val="28"/>
          <w:szCs w:val="28"/>
          <w:rtl/>
          <w:lang w:bidi="fa-IR"/>
        </w:rPr>
        <w:t>ی و</w:t>
      </w:r>
      <w:r w:rsidRPr="008565D8">
        <w:rPr>
          <w:rFonts w:asciiTheme="majorBidi" w:hAnsiTheme="majorBidi" w:cstheme="majorBidi"/>
          <w:sz w:val="28"/>
          <w:szCs w:val="28"/>
          <w:rtl/>
          <w:lang w:bidi="fa-IR"/>
        </w:rPr>
        <w:t xml:space="preserve"> انگلیسی و</w:t>
      </w:r>
      <w:r w:rsidR="00BC66AD" w:rsidRPr="008565D8">
        <w:rPr>
          <w:rFonts w:asciiTheme="majorBidi" w:hAnsiTheme="majorBidi" w:cstheme="majorBidi"/>
          <w:sz w:val="28"/>
          <w:szCs w:val="28"/>
          <w:rtl/>
          <w:lang w:bidi="fa-IR"/>
        </w:rPr>
        <w:t xml:space="preserve"> ... بر این ساسا است که بزرگان جهاد ترجیح می دهند بمیرند تا اینکه در اروپا و سایر دارالکفرهای اصلی زندگی کن</w:t>
      </w:r>
      <w:r w:rsidR="00FB3895" w:rsidRPr="008565D8">
        <w:rPr>
          <w:rFonts w:asciiTheme="majorBidi" w:hAnsiTheme="majorBidi" w:cstheme="majorBidi"/>
          <w:sz w:val="28"/>
          <w:szCs w:val="28"/>
          <w:rtl/>
          <w:lang w:bidi="fa-IR"/>
        </w:rPr>
        <w:t>ند.</w:t>
      </w:r>
      <w:r w:rsidR="00BC66AD" w:rsidRPr="008565D8">
        <w:rPr>
          <w:rFonts w:asciiTheme="majorBidi" w:hAnsiTheme="majorBidi" w:cstheme="majorBidi"/>
          <w:sz w:val="28"/>
          <w:szCs w:val="28"/>
          <w:rtl/>
          <w:lang w:bidi="fa-IR"/>
        </w:rPr>
        <w:t xml:space="preserve"> </w:t>
      </w:r>
    </w:p>
    <w:p w:rsidR="00910649" w:rsidRPr="008565D8" w:rsidRDefault="001E4483" w:rsidP="001E080E">
      <w:pPr>
        <w:bidi/>
        <w:spacing w:line="360" w:lineRule="auto"/>
        <w:rPr>
          <w:rFonts w:asciiTheme="majorBidi" w:hAnsiTheme="majorBidi" w:cstheme="majorBidi"/>
          <w:sz w:val="28"/>
          <w:szCs w:val="28"/>
          <w:rtl/>
        </w:rPr>
      </w:pPr>
      <w:r w:rsidRPr="008565D8">
        <w:rPr>
          <w:rFonts w:asciiTheme="majorBidi" w:hAnsiTheme="majorBidi" w:cstheme="majorBidi"/>
          <w:sz w:val="28"/>
          <w:szCs w:val="28"/>
          <w:rtl/>
        </w:rPr>
        <w:t xml:space="preserve">هجرت، تقویت و دفاع از دارالاسلام  وظیفه و واجبی است که نزد بسیاری از مسلمین فراموش شده است و باید بدانی اگر وظایف خودت را </w:t>
      </w:r>
      <w:r w:rsidR="00890349" w:rsidRPr="008565D8">
        <w:rPr>
          <w:rFonts w:asciiTheme="majorBidi" w:hAnsiTheme="majorBidi" w:cstheme="majorBidi"/>
          <w:sz w:val="28"/>
          <w:szCs w:val="28"/>
          <w:rtl/>
        </w:rPr>
        <w:t xml:space="preserve">نسبت به دارالاسلام </w:t>
      </w:r>
      <w:r w:rsidRPr="008565D8">
        <w:rPr>
          <w:rFonts w:asciiTheme="majorBidi" w:hAnsiTheme="majorBidi" w:cstheme="majorBidi"/>
          <w:sz w:val="28"/>
          <w:szCs w:val="28"/>
          <w:rtl/>
        </w:rPr>
        <w:t>انجام ن</w:t>
      </w:r>
      <w:r w:rsidR="00F07426" w:rsidRPr="008565D8">
        <w:rPr>
          <w:rFonts w:asciiTheme="majorBidi" w:hAnsiTheme="majorBidi" w:cstheme="majorBidi"/>
          <w:sz w:val="28"/>
          <w:szCs w:val="28"/>
          <w:rtl/>
        </w:rPr>
        <w:t>دهی و کناره گیری</w:t>
      </w:r>
      <w:r w:rsidR="007434B7" w:rsidRPr="008565D8">
        <w:rPr>
          <w:rFonts w:asciiTheme="majorBidi" w:hAnsiTheme="majorBidi" w:cstheme="majorBidi"/>
          <w:sz w:val="28"/>
          <w:szCs w:val="28"/>
          <w:rtl/>
        </w:rPr>
        <w:t xml:space="preserve"> کنی</w:t>
      </w:r>
      <w:r w:rsidR="002D4599" w:rsidRPr="008565D8">
        <w:rPr>
          <w:rFonts w:asciiTheme="majorBidi" w:hAnsiTheme="majorBidi" w:cstheme="majorBidi"/>
          <w:sz w:val="28"/>
          <w:szCs w:val="28"/>
          <w:rtl/>
        </w:rPr>
        <w:t xml:space="preserve"> </w:t>
      </w:r>
      <w:r w:rsidR="007434B7" w:rsidRPr="008565D8">
        <w:rPr>
          <w:rFonts w:asciiTheme="majorBidi" w:hAnsiTheme="majorBidi" w:cstheme="majorBidi"/>
          <w:sz w:val="28"/>
          <w:szCs w:val="28"/>
          <w:rtl/>
        </w:rPr>
        <w:t xml:space="preserve"> باید منتظر باشی که امیرالمومنین حس</w:t>
      </w:r>
      <w:r w:rsidR="00F07426" w:rsidRPr="008565D8">
        <w:rPr>
          <w:rFonts w:asciiTheme="majorBidi" w:hAnsiTheme="majorBidi" w:cstheme="majorBidi"/>
          <w:sz w:val="28"/>
          <w:szCs w:val="28"/>
          <w:rtl/>
        </w:rPr>
        <w:t>ن</w:t>
      </w:r>
      <w:r w:rsidR="007434B7" w:rsidRPr="008565D8">
        <w:rPr>
          <w:rFonts w:asciiTheme="majorBidi" w:hAnsiTheme="majorBidi" w:cstheme="majorBidi"/>
          <w:sz w:val="28"/>
          <w:szCs w:val="28"/>
          <w:rtl/>
        </w:rPr>
        <w:t xml:space="preserve"> بن علی رضی الله عنهما</w:t>
      </w:r>
      <w:r w:rsidR="00F07426" w:rsidRPr="008565D8">
        <w:rPr>
          <w:rFonts w:asciiTheme="majorBidi" w:hAnsiTheme="majorBidi" w:cstheme="majorBidi"/>
          <w:sz w:val="28"/>
          <w:szCs w:val="28"/>
          <w:rtl/>
        </w:rPr>
        <w:t xml:space="preserve"> مجبور به تنازل و تولید بزرگترین فاجعه ی تاریخ مسلمین یعنی تبدیل خلافت به ملوکیت و شاهیگیری و تولید ام الفسادی </w:t>
      </w:r>
      <w:r w:rsidRPr="008565D8">
        <w:rPr>
          <w:rFonts w:asciiTheme="majorBidi" w:hAnsiTheme="majorBidi" w:cstheme="majorBidi"/>
          <w:sz w:val="28"/>
          <w:szCs w:val="28"/>
          <w:rtl/>
        </w:rPr>
        <w:t>شود</w:t>
      </w:r>
      <w:r w:rsidR="002D4599" w:rsidRPr="008565D8">
        <w:rPr>
          <w:rFonts w:asciiTheme="majorBidi" w:hAnsiTheme="majorBidi" w:cstheme="majorBidi"/>
          <w:sz w:val="28"/>
          <w:szCs w:val="28"/>
          <w:rtl/>
        </w:rPr>
        <w:t>،</w:t>
      </w:r>
      <w:r w:rsidR="00F07426" w:rsidRPr="008565D8">
        <w:rPr>
          <w:rFonts w:asciiTheme="majorBidi" w:hAnsiTheme="majorBidi" w:cstheme="majorBidi"/>
          <w:sz w:val="28"/>
          <w:szCs w:val="28"/>
          <w:rtl/>
        </w:rPr>
        <w:t xml:space="preserve"> که بدتر </w:t>
      </w:r>
      <w:r w:rsidR="00B975B2" w:rsidRPr="008565D8">
        <w:rPr>
          <w:rFonts w:asciiTheme="majorBidi" w:hAnsiTheme="majorBidi" w:cstheme="majorBidi"/>
          <w:sz w:val="28"/>
          <w:szCs w:val="28"/>
          <w:rtl/>
        </w:rPr>
        <w:t>از</w:t>
      </w:r>
      <w:r w:rsidR="00F07426" w:rsidRPr="008565D8">
        <w:rPr>
          <w:rFonts w:asciiTheme="majorBidi" w:hAnsiTheme="majorBidi" w:cstheme="majorBidi"/>
          <w:sz w:val="28"/>
          <w:szCs w:val="28"/>
          <w:rtl/>
        </w:rPr>
        <w:t xml:space="preserve"> آن </w:t>
      </w:r>
      <w:r w:rsidR="00B975B2" w:rsidRPr="008565D8">
        <w:rPr>
          <w:rFonts w:asciiTheme="majorBidi" w:hAnsiTheme="majorBidi" w:cstheme="majorBidi"/>
          <w:sz w:val="28"/>
          <w:szCs w:val="28"/>
          <w:rtl/>
        </w:rPr>
        <w:t xml:space="preserve">برای زندگی دنیوی </w:t>
      </w:r>
      <w:r w:rsidR="00B975B2" w:rsidRPr="008565D8">
        <w:rPr>
          <w:rFonts w:asciiTheme="majorBidi" w:hAnsiTheme="majorBidi" w:cstheme="majorBidi"/>
          <w:sz w:val="28"/>
          <w:szCs w:val="28"/>
          <w:rtl/>
        </w:rPr>
        <w:lastRenderedPageBreak/>
        <w:t xml:space="preserve">مومنین </w:t>
      </w:r>
      <w:r w:rsidRPr="008565D8">
        <w:rPr>
          <w:rFonts w:asciiTheme="majorBidi" w:hAnsiTheme="majorBidi" w:cstheme="majorBidi"/>
          <w:sz w:val="28"/>
          <w:szCs w:val="28"/>
          <w:rtl/>
        </w:rPr>
        <w:t>این است که این حکومت بدیل اضطرار اسلامی موجود در دارالاسلام</w:t>
      </w:r>
      <w:r w:rsidR="002D4599" w:rsidRPr="008565D8">
        <w:rPr>
          <w:rFonts w:asciiTheme="majorBidi" w:hAnsiTheme="majorBidi" w:cstheme="majorBidi"/>
          <w:sz w:val="28"/>
          <w:szCs w:val="28"/>
          <w:rtl/>
        </w:rPr>
        <w:t xml:space="preserve"> نیز </w:t>
      </w:r>
      <w:r w:rsidRPr="008565D8">
        <w:rPr>
          <w:rFonts w:asciiTheme="majorBidi" w:hAnsiTheme="majorBidi" w:cstheme="majorBidi"/>
          <w:sz w:val="28"/>
          <w:szCs w:val="28"/>
          <w:rtl/>
        </w:rPr>
        <w:t xml:space="preserve"> بر اثر افعال سهل انگارانه و حتی دغلبازانه و ضد شرعی امثال شماها مجبور به تنازل در برابر «کفار6گانه» ی آشکار و کفار پنهان داخلی گردد.</w:t>
      </w:r>
      <w:r w:rsidR="00F07426" w:rsidRPr="008565D8">
        <w:rPr>
          <w:rFonts w:asciiTheme="majorBidi" w:hAnsiTheme="majorBidi" w:cstheme="majorBidi"/>
          <w:sz w:val="28"/>
          <w:szCs w:val="28"/>
          <w:rtl/>
        </w:rPr>
        <w:t xml:space="preserve"> </w:t>
      </w:r>
    </w:p>
    <w:p w:rsidR="00910649" w:rsidRPr="008565D8" w:rsidRDefault="0091064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اگر خوب دقت کنیم قانون شریعت الله ما را به بهترین راه و مترقی ترین راهها راهنما شده و به پیش برده اما عده ای با جهالت و تنگ نظری و کینه ی نابجا و کوتاه بینی خاص فرقه ای و نژادی جاهلانه</w:t>
      </w:r>
      <w:r w:rsidR="00890349" w:rsidRPr="008565D8">
        <w:rPr>
          <w:rFonts w:asciiTheme="majorBidi" w:hAnsiTheme="majorBidi" w:cstheme="majorBidi"/>
          <w:sz w:val="28"/>
          <w:szCs w:val="28"/>
          <w:rtl/>
          <w:lang w:bidi="fa-IR"/>
        </w:rPr>
        <w:t>،</w:t>
      </w:r>
      <w:r w:rsidRPr="008565D8">
        <w:rPr>
          <w:rFonts w:asciiTheme="majorBidi" w:hAnsiTheme="majorBidi" w:cstheme="majorBidi"/>
          <w:sz w:val="28"/>
          <w:szCs w:val="28"/>
          <w:rtl/>
          <w:lang w:bidi="fa-IR"/>
        </w:rPr>
        <w:t xml:space="preserve">  خودشان را به قبل از بعثت و جوامع جاهلی برمی گردانند . </w:t>
      </w:r>
    </w:p>
    <w:p w:rsidR="00910649" w:rsidRPr="008565D8" w:rsidRDefault="0089034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بیشتر از 1400 سال پیش در قرآ</w:t>
      </w:r>
      <w:r w:rsidR="00910649" w:rsidRPr="008565D8">
        <w:rPr>
          <w:rFonts w:asciiTheme="majorBidi" w:hAnsiTheme="majorBidi" w:cstheme="majorBidi"/>
          <w:sz w:val="28"/>
          <w:szCs w:val="28"/>
          <w:rtl/>
          <w:lang w:bidi="fa-IR"/>
        </w:rPr>
        <w:t xml:space="preserve">ن و سنت صحیح و آراء صحابه رسول الله صلی الله علیه وسلم  و حول و حوش 1300 سال پیش در آراء تمام مذاهب اسلامی مناط و معیار و ملاک دارالاسلام و دارالکفر بودن سرزمینی به وضوح بیان شده است اما عده ای با جهل و پشت گوش انداختن این مبانی شرعی آشکارا در برابر دارالاسلامهائی قرار گرفته </w:t>
      </w:r>
      <w:r w:rsidR="002D4599" w:rsidRPr="008565D8">
        <w:rPr>
          <w:rFonts w:asciiTheme="majorBidi" w:hAnsiTheme="majorBidi" w:cstheme="majorBidi"/>
          <w:sz w:val="28"/>
          <w:szCs w:val="28"/>
          <w:rtl/>
          <w:lang w:bidi="fa-IR"/>
        </w:rPr>
        <w:t xml:space="preserve">اند </w:t>
      </w:r>
      <w:r w:rsidR="00910649" w:rsidRPr="008565D8">
        <w:rPr>
          <w:rFonts w:asciiTheme="majorBidi" w:hAnsiTheme="majorBidi" w:cstheme="majorBidi"/>
          <w:sz w:val="28"/>
          <w:szCs w:val="28"/>
          <w:rtl/>
          <w:lang w:bidi="fa-IR"/>
        </w:rPr>
        <w:t xml:space="preserve">و یا از این دارالاسم کناره گیری و دچار خیانت سکوت شده اند . این یعنی 1300-1400 سال عقب افتادن از دین اسلام . </w:t>
      </w:r>
    </w:p>
    <w:p w:rsidR="00910649" w:rsidRPr="008565D8" w:rsidRDefault="00910649" w:rsidP="001E080E">
      <w:pPr>
        <w:bidi/>
        <w:spacing w:line="360" w:lineRule="auto"/>
        <w:rPr>
          <w:rFonts w:asciiTheme="majorBidi" w:hAnsiTheme="majorBidi" w:cstheme="majorBidi"/>
          <w:sz w:val="28"/>
          <w:szCs w:val="28"/>
          <w:rtl/>
          <w:lang w:bidi="fa-IR"/>
        </w:rPr>
      </w:pPr>
      <w:r w:rsidRPr="008565D8">
        <w:rPr>
          <w:rFonts w:asciiTheme="majorBidi" w:hAnsiTheme="majorBidi" w:cstheme="majorBidi"/>
          <w:sz w:val="28"/>
          <w:szCs w:val="28"/>
          <w:rtl/>
          <w:lang w:bidi="fa-IR"/>
        </w:rPr>
        <w:t>پس این انسانهای جاهل حتماً لازم نیست دست نشانده ی «کفار6گانه» ی آشکار باشند تا به صورت مستقیم به آنها خدمت کنند، همین که جاهل و احمق باشند کفایت می‌کند. پس برای خادم ب</w:t>
      </w:r>
      <w:r w:rsidR="0040230B" w:rsidRPr="008565D8">
        <w:rPr>
          <w:rFonts w:asciiTheme="majorBidi" w:hAnsiTheme="majorBidi" w:cstheme="majorBidi"/>
          <w:sz w:val="28"/>
          <w:szCs w:val="28"/>
          <w:rtl/>
          <w:lang w:bidi="fa-IR"/>
        </w:rPr>
        <w:t xml:space="preserve">ودنشان به  «کفار6گانه» ی آشکار </w:t>
      </w:r>
      <w:r w:rsidRPr="008565D8">
        <w:rPr>
          <w:rFonts w:asciiTheme="majorBidi" w:hAnsiTheme="majorBidi" w:cstheme="majorBidi"/>
          <w:sz w:val="28"/>
          <w:szCs w:val="28"/>
          <w:rtl/>
          <w:lang w:bidi="fa-IR"/>
        </w:rPr>
        <w:t>نفهمی و احمق بودنشان کفایت می‌کند.</w:t>
      </w:r>
    </w:p>
    <w:p w:rsidR="001C6E68" w:rsidRPr="008565D8" w:rsidRDefault="001C6E68" w:rsidP="001E080E">
      <w:pPr>
        <w:bidi/>
        <w:spacing w:line="360" w:lineRule="auto"/>
        <w:rPr>
          <w:rFonts w:asciiTheme="majorBidi" w:hAnsiTheme="majorBidi" w:cstheme="majorBidi"/>
          <w:color w:val="0000CC"/>
          <w:sz w:val="28"/>
          <w:szCs w:val="28"/>
          <w:rtl/>
          <w:lang w:bidi="fa-IR"/>
        </w:rPr>
      </w:pPr>
      <w:r w:rsidRPr="008565D8">
        <w:rPr>
          <w:rFonts w:asciiTheme="majorBidi" w:hAnsiTheme="majorBidi" w:cstheme="majorBidi"/>
          <w:color w:val="0000CC"/>
          <w:sz w:val="28"/>
          <w:szCs w:val="28"/>
          <w:rtl/>
          <w:lang w:bidi="fa-IR"/>
        </w:rPr>
        <w:t>سُبْحَانَكَ اللَّهُمَّ وَبِحَمْدِكَ، لاَ إِلَهَ إِلاَّ أَنْتَ، أَسْتَغْفِرُكَ وَأَتُوبُ إِلَيْكَ</w:t>
      </w:r>
    </w:p>
    <w:p w:rsidR="001C6E68" w:rsidRPr="008565D8" w:rsidRDefault="001C6E68" w:rsidP="001E080E">
      <w:pPr>
        <w:bidi/>
        <w:spacing w:line="360" w:lineRule="auto"/>
        <w:rPr>
          <w:rFonts w:asciiTheme="majorBidi" w:hAnsiTheme="majorBidi" w:cstheme="majorBidi"/>
          <w:color w:val="0000CC"/>
          <w:sz w:val="28"/>
          <w:szCs w:val="28"/>
          <w:rtl/>
          <w:lang w:bidi="fa-IR"/>
        </w:rPr>
      </w:pPr>
      <w:r w:rsidRPr="008565D8">
        <w:rPr>
          <w:rFonts w:asciiTheme="majorBidi" w:hAnsiTheme="majorBidi" w:cstheme="majorBidi"/>
          <w:color w:val="0000CC"/>
          <w:sz w:val="28"/>
          <w:szCs w:val="28"/>
          <w:rtl/>
          <w:lang w:bidi="fa-IR"/>
        </w:rPr>
        <w:t>والسلام علیکم و رحمة الله و برکاته</w:t>
      </w:r>
    </w:p>
    <w:p w:rsidR="00910649" w:rsidRPr="008565D8" w:rsidRDefault="00910649" w:rsidP="001E080E">
      <w:pPr>
        <w:bidi/>
        <w:spacing w:line="360" w:lineRule="auto"/>
        <w:rPr>
          <w:rFonts w:asciiTheme="majorBidi" w:hAnsiTheme="majorBidi" w:cstheme="majorBidi"/>
          <w:sz w:val="28"/>
          <w:szCs w:val="28"/>
        </w:rPr>
      </w:pPr>
    </w:p>
    <w:sectPr w:rsidR="00910649" w:rsidRPr="008565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9C" w:rsidRDefault="00094F9C" w:rsidP="00DE5FB2">
      <w:pPr>
        <w:spacing w:after="0" w:line="240" w:lineRule="auto"/>
      </w:pPr>
      <w:r>
        <w:separator/>
      </w:r>
    </w:p>
  </w:endnote>
  <w:endnote w:type="continuationSeparator" w:id="0">
    <w:p w:rsidR="00094F9C" w:rsidRDefault="00094F9C" w:rsidP="00DE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9C" w:rsidRDefault="00094F9C" w:rsidP="00DE5FB2">
      <w:pPr>
        <w:spacing w:after="0" w:line="240" w:lineRule="auto"/>
      </w:pPr>
      <w:r>
        <w:separator/>
      </w:r>
    </w:p>
  </w:footnote>
  <w:footnote w:type="continuationSeparator" w:id="0">
    <w:p w:rsidR="00094F9C" w:rsidRDefault="00094F9C" w:rsidP="00DE5FB2">
      <w:pPr>
        <w:spacing w:after="0" w:line="240" w:lineRule="auto"/>
      </w:pPr>
      <w:r>
        <w:continuationSeparator/>
      </w:r>
    </w:p>
  </w:footnote>
  <w:footnote w:id="1">
    <w:p w:rsidR="00B922E4" w:rsidRDefault="00B922E4" w:rsidP="00625993">
      <w:pPr>
        <w:pStyle w:val="FootnoteText"/>
        <w:bidi/>
        <w:rPr>
          <w:rtl/>
          <w:lang w:bidi="fa-IR"/>
        </w:rPr>
      </w:pPr>
      <w:r>
        <w:rPr>
          <w:rStyle w:val="FootnoteReference"/>
        </w:rPr>
        <w:footnoteRef/>
      </w:r>
      <w:r>
        <w:t xml:space="preserve"> </w:t>
      </w:r>
      <w:r w:rsidRPr="00B922E4">
        <w:rPr>
          <w:rFonts w:cs="Arial"/>
          <w:rtl/>
        </w:rPr>
        <w:t>عل</w:t>
      </w:r>
      <w:r w:rsidRPr="00B922E4">
        <w:rPr>
          <w:rFonts w:cs="Arial" w:hint="cs"/>
          <w:rtl/>
        </w:rPr>
        <w:t>ی</w:t>
      </w:r>
      <w:r w:rsidRPr="00B922E4">
        <w:rPr>
          <w:rFonts w:cs="Arial"/>
          <w:rtl/>
        </w:rPr>
        <w:t xml:space="preserve"> اصغر مروار</w:t>
      </w:r>
      <w:r w:rsidRPr="00B922E4">
        <w:rPr>
          <w:rFonts w:cs="Arial" w:hint="cs"/>
          <w:rtl/>
        </w:rPr>
        <w:t>ی</w:t>
      </w:r>
      <w:r w:rsidRPr="00B922E4">
        <w:rPr>
          <w:rFonts w:cs="Arial" w:hint="eastAsia"/>
          <w:rtl/>
        </w:rPr>
        <w:t>د،</w:t>
      </w:r>
      <w:r w:rsidRPr="00B922E4">
        <w:rPr>
          <w:rFonts w:cs="Arial"/>
          <w:rtl/>
        </w:rPr>
        <w:t xml:space="preserve"> سلسلة ال</w:t>
      </w:r>
      <w:r w:rsidRPr="00B922E4">
        <w:rPr>
          <w:rFonts w:cs="Arial" w:hint="cs"/>
          <w:rtl/>
        </w:rPr>
        <w:t>ی</w:t>
      </w:r>
      <w:r w:rsidRPr="00B922E4">
        <w:rPr>
          <w:rFonts w:cs="Arial" w:hint="eastAsia"/>
          <w:rtl/>
        </w:rPr>
        <w:t>ناب</w:t>
      </w:r>
      <w:r w:rsidRPr="00B922E4">
        <w:rPr>
          <w:rFonts w:cs="Arial" w:hint="cs"/>
          <w:rtl/>
        </w:rPr>
        <w:t>ی</w:t>
      </w:r>
      <w:r w:rsidRPr="00B922E4">
        <w:rPr>
          <w:rFonts w:cs="Arial" w:hint="eastAsia"/>
          <w:rtl/>
        </w:rPr>
        <w:t>ع</w:t>
      </w:r>
      <w:r w:rsidRPr="00B922E4">
        <w:rPr>
          <w:rFonts w:cs="Arial"/>
          <w:rtl/>
        </w:rPr>
        <w:t xml:space="preserve"> الفقه</w:t>
      </w:r>
      <w:r w:rsidRPr="00B922E4">
        <w:rPr>
          <w:rFonts w:cs="Arial" w:hint="cs"/>
          <w:rtl/>
        </w:rPr>
        <w:t>ی</w:t>
      </w:r>
      <w:r w:rsidRPr="00B922E4">
        <w:rPr>
          <w:rFonts w:cs="Arial" w:hint="eastAsia"/>
          <w:rtl/>
        </w:rPr>
        <w:t>ه،</w:t>
      </w:r>
      <w:r w:rsidRPr="00B922E4">
        <w:rPr>
          <w:rFonts w:cs="Arial"/>
          <w:rtl/>
        </w:rPr>
        <w:t xml:space="preserve"> ب</w:t>
      </w:r>
      <w:r w:rsidRPr="00B922E4">
        <w:rPr>
          <w:rFonts w:cs="Arial" w:hint="cs"/>
          <w:rtl/>
        </w:rPr>
        <w:t>ی</w:t>
      </w:r>
      <w:r w:rsidRPr="00B922E4">
        <w:rPr>
          <w:rFonts w:cs="Arial" w:hint="eastAsia"/>
          <w:rtl/>
        </w:rPr>
        <w:t>روت،</w:t>
      </w:r>
      <w:r w:rsidRPr="00B922E4">
        <w:rPr>
          <w:rFonts w:cs="Arial"/>
          <w:rtl/>
        </w:rPr>
        <w:t xml:space="preserve"> دارالتراث، 1410، ج 9، ص 4950.</w:t>
      </w:r>
      <w:r w:rsidR="001547D8" w:rsidRPr="001547D8">
        <w:rPr>
          <w:rtl/>
        </w:rPr>
        <w:t xml:space="preserve"> </w:t>
      </w:r>
    </w:p>
  </w:footnote>
  <w:footnote w:id="2">
    <w:p w:rsidR="00A876CC" w:rsidRDefault="00A876CC" w:rsidP="00625993">
      <w:pPr>
        <w:pStyle w:val="FootnoteText"/>
        <w:bidi/>
        <w:rPr>
          <w:rtl/>
          <w:lang w:bidi="fa-IR"/>
        </w:rPr>
      </w:pPr>
      <w:r>
        <w:rPr>
          <w:rStyle w:val="FootnoteReference"/>
        </w:rPr>
        <w:footnoteRef/>
      </w:r>
      <w:r>
        <w:t xml:space="preserve"> </w:t>
      </w:r>
      <w:r>
        <w:rPr>
          <w:rFonts w:cs="Arial"/>
          <w:rtl/>
          <w:lang w:bidi="fa-IR"/>
        </w:rPr>
        <w:t>أحکام أهل الذمة ۱/۵</w:t>
      </w:r>
      <w:r>
        <w:rPr>
          <w:rFonts w:cs="Arial" w:hint="cs"/>
          <w:rtl/>
          <w:lang w:bidi="fa-IR"/>
        </w:rPr>
        <w:t xml:space="preserve"> / </w:t>
      </w:r>
      <w:r w:rsidRPr="00A876CC">
        <w:rPr>
          <w:rFonts w:cs="Arial"/>
          <w:rtl/>
          <w:lang w:bidi="fa-IR"/>
        </w:rPr>
        <w:t>دارالهجره که حاکم</w:t>
      </w:r>
      <w:r w:rsidRPr="00A876CC">
        <w:rPr>
          <w:rFonts w:cs="Arial" w:hint="cs"/>
          <w:rtl/>
          <w:lang w:bidi="fa-IR"/>
        </w:rPr>
        <w:t>ی</w:t>
      </w:r>
      <w:r w:rsidRPr="00A876CC">
        <w:rPr>
          <w:rFonts w:cs="Arial" w:hint="eastAsia"/>
          <w:rtl/>
          <w:lang w:bidi="fa-IR"/>
        </w:rPr>
        <w:t>ت</w:t>
      </w:r>
      <w:r w:rsidRPr="00A876CC">
        <w:rPr>
          <w:rFonts w:cs="Arial"/>
          <w:rtl/>
          <w:lang w:bidi="fa-IR"/>
        </w:rPr>
        <w:t xml:space="preserve"> پ</w:t>
      </w:r>
      <w:r w:rsidRPr="00A876CC">
        <w:rPr>
          <w:rFonts w:cs="Arial" w:hint="cs"/>
          <w:rtl/>
          <w:lang w:bidi="fa-IR"/>
        </w:rPr>
        <w:t>ی</w:t>
      </w:r>
      <w:r w:rsidRPr="00A876CC">
        <w:rPr>
          <w:rFonts w:cs="Arial" w:hint="eastAsia"/>
          <w:rtl/>
          <w:lang w:bidi="fa-IR"/>
        </w:rPr>
        <w:t>دا</w:t>
      </w:r>
      <w:r w:rsidRPr="00A876CC">
        <w:rPr>
          <w:rFonts w:cs="Arial"/>
          <w:rtl/>
          <w:lang w:bidi="fa-IR"/>
        </w:rPr>
        <w:t xml:space="preserve"> کند و قوان</w:t>
      </w:r>
      <w:r w:rsidRPr="00A876CC">
        <w:rPr>
          <w:rFonts w:cs="Arial" w:hint="cs"/>
          <w:rtl/>
          <w:lang w:bidi="fa-IR"/>
        </w:rPr>
        <w:t>ی</w:t>
      </w:r>
      <w:r w:rsidRPr="00A876CC">
        <w:rPr>
          <w:rFonts w:cs="Arial" w:hint="eastAsia"/>
          <w:rtl/>
          <w:lang w:bidi="fa-IR"/>
        </w:rPr>
        <w:t>ن</w:t>
      </w:r>
      <w:r w:rsidRPr="00A876CC">
        <w:rPr>
          <w:rFonts w:cs="Arial"/>
          <w:rtl/>
          <w:lang w:bidi="fa-IR"/>
        </w:rPr>
        <w:t xml:space="preserve"> شر</w:t>
      </w:r>
      <w:r w:rsidRPr="00A876CC">
        <w:rPr>
          <w:rFonts w:cs="Arial" w:hint="cs"/>
          <w:rtl/>
          <w:lang w:bidi="fa-IR"/>
        </w:rPr>
        <w:t>ی</w:t>
      </w:r>
      <w:r w:rsidRPr="00A876CC">
        <w:rPr>
          <w:rFonts w:cs="Arial" w:hint="eastAsia"/>
          <w:rtl/>
          <w:lang w:bidi="fa-IR"/>
        </w:rPr>
        <w:t>عت</w:t>
      </w:r>
      <w:r w:rsidRPr="00A876CC">
        <w:rPr>
          <w:rFonts w:cs="Arial"/>
          <w:rtl/>
          <w:lang w:bidi="fa-IR"/>
        </w:rPr>
        <w:t xml:space="preserve"> الله را پ</w:t>
      </w:r>
      <w:r w:rsidRPr="00A876CC">
        <w:rPr>
          <w:rFonts w:cs="Arial" w:hint="cs"/>
          <w:rtl/>
          <w:lang w:bidi="fa-IR"/>
        </w:rPr>
        <w:t>ی</w:t>
      </w:r>
      <w:r w:rsidRPr="00A876CC">
        <w:rPr>
          <w:rFonts w:cs="Arial" w:hint="eastAsia"/>
          <w:rtl/>
          <w:lang w:bidi="fa-IR"/>
        </w:rPr>
        <w:t>اده</w:t>
      </w:r>
      <w:r w:rsidRPr="00A876CC">
        <w:rPr>
          <w:rFonts w:cs="Arial"/>
          <w:rtl/>
          <w:lang w:bidi="fa-IR"/>
        </w:rPr>
        <w:t xml:space="preserve"> کند تبد</w:t>
      </w:r>
      <w:r w:rsidRPr="00A876CC">
        <w:rPr>
          <w:rFonts w:cs="Arial" w:hint="cs"/>
          <w:rtl/>
          <w:lang w:bidi="fa-IR"/>
        </w:rPr>
        <w:t>ی</w:t>
      </w:r>
      <w:r w:rsidRPr="00A876CC">
        <w:rPr>
          <w:rFonts w:cs="Arial" w:hint="eastAsia"/>
          <w:rtl/>
          <w:lang w:bidi="fa-IR"/>
        </w:rPr>
        <w:t>ل</w:t>
      </w:r>
      <w:r w:rsidRPr="00A876CC">
        <w:rPr>
          <w:rFonts w:cs="Arial"/>
          <w:rtl/>
          <w:lang w:bidi="fa-IR"/>
        </w:rPr>
        <w:t xml:space="preserve"> م</w:t>
      </w:r>
      <w:r w:rsidRPr="00A876CC">
        <w:rPr>
          <w:rFonts w:cs="Arial" w:hint="cs"/>
          <w:rtl/>
          <w:lang w:bidi="fa-IR"/>
        </w:rPr>
        <w:t>ی</w:t>
      </w:r>
      <w:r w:rsidRPr="00A876CC">
        <w:rPr>
          <w:rFonts w:cs="Arial"/>
          <w:rtl/>
          <w:lang w:bidi="fa-IR"/>
        </w:rPr>
        <w:t xml:space="preserve"> شود به دارالاسلام . ابن قيم م</w:t>
      </w:r>
      <w:r w:rsidRPr="00A876CC">
        <w:rPr>
          <w:rFonts w:cs="Arial" w:hint="cs"/>
          <w:rtl/>
          <w:lang w:bidi="fa-IR"/>
        </w:rPr>
        <w:t>ی</w:t>
      </w:r>
      <w:r w:rsidRPr="00A876CC">
        <w:rPr>
          <w:rFonts w:cs="Arial"/>
          <w:rtl/>
          <w:lang w:bidi="fa-IR"/>
        </w:rPr>
        <w:t xml:space="preserve"> گو</w:t>
      </w:r>
      <w:r w:rsidRPr="00A876CC">
        <w:rPr>
          <w:rFonts w:cs="Arial" w:hint="cs"/>
          <w:rtl/>
          <w:lang w:bidi="fa-IR"/>
        </w:rPr>
        <w:t>ی</w:t>
      </w:r>
      <w:r w:rsidRPr="00A876CC">
        <w:rPr>
          <w:rFonts w:cs="Arial" w:hint="eastAsia"/>
          <w:rtl/>
          <w:lang w:bidi="fa-IR"/>
        </w:rPr>
        <w:t>د</w:t>
      </w:r>
      <w:r w:rsidRPr="00A876CC">
        <w:rPr>
          <w:rFonts w:cs="Arial"/>
          <w:rtl/>
          <w:lang w:bidi="fa-IR"/>
        </w:rPr>
        <w:t>: وكانت دار الهجرة في زمن رسول الله هي دار الإسلام فلما أسلم أهل الْمصار صارت البلاد التي أسلم أهلها بلاد الإسلام . دارالهجره  در زمان رسول الله به دا</w:t>
      </w:r>
      <w:r w:rsidRPr="00A876CC">
        <w:rPr>
          <w:rFonts w:cs="Arial" w:hint="eastAsia"/>
          <w:rtl/>
          <w:lang w:bidi="fa-IR"/>
        </w:rPr>
        <w:t>رالاسلام</w:t>
      </w:r>
      <w:r w:rsidRPr="00A876CC">
        <w:rPr>
          <w:rFonts w:cs="Arial"/>
          <w:rtl/>
          <w:lang w:bidi="fa-IR"/>
        </w:rPr>
        <w:t xml:space="preserve"> تبديل شد پس هنگام</w:t>
      </w:r>
      <w:r w:rsidRPr="00A876CC">
        <w:rPr>
          <w:rFonts w:cs="Arial" w:hint="cs"/>
          <w:rtl/>
          <w:lang w:bidi="fa-IR"/>
        </w:rPr>
        <w:t>ی</w:t>
      </w:r>
      <w:r w:rsidRPr="00A876CC">
        <w:rPr>
          <w:rFonts w:cs="Arial"/>
          <w:rtl/>
          <w:lang w:bidi="fa-IR"/>
        </w:rPr>
        <w:t xml:space="preserve"> كه اهل جائ</w:t>
      </w:r>
      <w:r w:rsidRPr="00A876CC">
        <w:rPr>
          <w:rFonts w:cs="Arial" w:hint="cs"/>
          <w:rtl/>
          <w:lang w:bidi="fa-IR"/>
        </w:rPr>
        <w:t>ی</w:t>
      </w:r>
      <w:r w:rsidRPr="00A876CC">
        <w:rPr>
          <w:rFonts w:cs="Arial"/>
          <w:rtl/>
          <w:lang w:bidi="fa-IR"/>
        </w:rPr>
        <w:t xml:space="preserve"> مسلمان شدند(يا تسليم شدند) آن سرزمين</w:t>
      </w:r>
      <w:r w:rsidRPr="00A876CC">
        <w:rPr>
          <w:rFonts w:cs="Arial" w:hint="cs"/>
          <w:rtl/>
          <w:lang w:bidi="fa-IR"/>
        </w:rPr>
        <w:t>ی</w:t>
      </w:r>
      <w:r w:rsidRPr="00A876CC">
        <w:rPr>
          <w:rFonts w:cs="Arial"/>
          <w:rtl/>
          <w:lang w:bidi="fa-IR"/>
        </w:rPr>
        <w:t xml:space="preserve"> كه اهل آنجا مسلمان شده اند وتسليم گشته اند، دارالاسلام است.</w:t>
      </w:r>
    </w:p>
  </w:footnote>
  <w:footnote w:id="3">
    <w:p w:rsidR="008535ED" w:rsidRDefault="008535ED" w:rsidP="00625993">
      <w:pPr>
        <w:pStyle w:val="FootnoteText"/>
        <w:bidi/>
        <w:rPr>
          <w:rtl/>
          <w:lang w:bidi="fa-IR"/>
        </w:rPr>
      </w:pPr>
      <w:r>
        <w:rPr>
          <w:rStyle w:val="FootnoteReference"/>
        </w:rPr>
        <w:footnoteRef/>
      </w:r>
      <w:r>
        <w:t xml:space="preserve"> </w:t>
      </w:r>
      <w:r w:rsidR="00FA1922">
        <w:rPr>
          <w:rFonts w:cs="Arial" w:hint="cs"/>
          <w:rtl/>
        </w:rPr>
        <w:t xml:space="preserve"> بخاری</w:t>
      </w:r>
      <w:r w:rsidRPr="008535ED">
        <w:rPr>
          <w:rFonts w:cs="Arial"/>
          <w:rtl/>
        </w:rPr>
        <w:t xml:space="preserve"> (10) ومسلم (40)</w:t>
      </w:r>
    </w:p>
  </w:footnote>
  <w:footnote w:id="4">
    <w:p w:rsidR="00625993" w:rsidRDefault="00625993" w:rsidP="00625993">
      <w:pPr>
        <w:pStyle w:val="FootnoteText"/>
        <w:bidi/>
        <w:rPr>
          <w:rtl/>
        </w:rPr>
      </w:pPr>
      <w:r>
        <w:rPr>
          <w:rStyle w:val="FootnoteReference"/>
        </w:rPr>
        <w:footnoteRef/>
      </w:r>
      <w:r>
        <w:t xml:space="preserve"> </w:t>
      </w:r>
      <w:r>
        <w:rPr>
          <w:rFonts w:cs="Arial"/>
          <w:rtl/>
        </w:rPr>
        <w:t>الهيثمي: مجمع الزوائد</w:t>
      </w:r>
      <w:r>
        <w:rPr>
          <w:rFonts w:hint="cs"/>
          <w:rtl/>
        </w:rPr>
        <w:t xml:space="preserve"> </w:t>
      </w:r>
      <w:r>
        <w:rPr>
          <w:rFonts w:cs="Arial"/>
          <w:rtl/>
        </w:rPr>
        <w:t>5/253</w:t>
      </w:r>
    </w:p>
  </w:footnote>
  <w:footnote w:id="5">
    <w:p w:rsidR="00AF22EE" w:rsidRDefault="00AF22EE" w:rsidP="00AF22EE">
      <w:pPr>
        <w:pStyle w:val="FootnoteText"/>
        <w:bidi/>
        <w:rPr>
          <w:rtl/>
          <w:lang w:bidi="fa-IR"/>
        </w:rPr>
      </w:pPr>
      <w:r>
        <w:rPr>
          <w:rStyle w:val="FootnoteReference"/>
        </w:rPr>
        <w:footnoteRef/>
      </w:r>
      <w:r>
        <w:t xml:space="preserve"> </w:t>
      </w:r>
      <w:r w:rsidRPr="00AF22EE">
        <w:rPr>
          <w:rFonts w:cs="Arial"/>
          <w:rtl/>
        </w:rPr>
        <w:t>ابو داود و نسائ</w:t>
      </w:r>
      <w:r w:rsidRPr="00AF22EE">
        <w:rPr>
          <w:rFonts w:cs="Arial" w:hint="cs"/>
          <w:rtl/>
        </w:rPr>
        <w:t>ی</w:t>
      </w:r>
    </w:p>
  </w:footnote>
  <w:footnote w:id="6">
    <w:p w:rsidR="002D235A" w:rsidRDefault="002D235A" w:rsidP="00625993">
      <w:pPr>
        <w:pStyle w:val="FootnoteText"/>
        <w:bidi/>
        <w:rPr>
          <w:rtl/>
          <w:lang w:bidi="fa-IR"/>
        </w:rPr>
      </w:pPr>
      <w:r>
        <w:rPr>
          <w:rStyle w:val="FootnoteReference"/>
        </w:rPr>
        <w:footnoteRef/>
      </w:r>
      <w:r>
        <w:t xml:space="preserve"> </w:t>
      </w:r>
      <w:r>
        <w:rPr>
          <w:rFonts w:cs="Arial"/>
          <w:rtl/>
        </w:rPr>
        <w:t>كشاف القناع  3/ 43</w:t>
      </w:r>
      <w:r>
        <w:rPr>
          <w:rFonts w:cs="Arial" w:hint="cs"/>
          <w:rtl/>
        </w:rPr>
        <w:t xml:space="preserve"> / </w:t>
      </w:r>
      <w:r w:rsidRPr="002D235A">
        <w:rPr>
          <w:rFonts w:cs="Arial"/>
          <w:rtl/>
        </w:rPr>
        <w:t>منصور البهوتي م</w:t>
      </w:r>
      <w:r w:rsidRPr="002D235A">
        <w:rPr>
          <w:rFonts w:cs="Arial" w:hint="cs"/>
          <w:rtl/>
        </w:rPr>
        <w:t>ی</w:t>
      </w:r>
      <w:r w:rsidRPr="002D235A">
        <w:rPr>
          <w:rFonts w:cs="Arial"/>
          <w:rtl/>
        </w:rPr>
        <w:t xml:space="preserve"> گو</w:t>
      </w:r>
      <w:r w:rsidRPr="002D235A">
        <w:rPr>
          <w:rFonts w:cs="Arial" w:hint="cs"/>
          <w:rtl/>
        </w:rPr>
        <w:t>ی</w:t>
      </w:r>
      <w:r w:rsidRPr="002D235A">
        <w:rPr>
          <w:rFonts w:cs="Arial" w:hint="eastAsia"/>
          <w:rtl/>
        </w:rPr>
        <w:t>د</w:t>
      </w:r>
      <w:r w:rsidRPr="002D235A">
        <w:rPr>
          <w:rFonts w:cs="Arial"/>
          <w:rtl/>
        </w:rPr>
        <w:t>:  "وتجب الهجرة على من يعجز عن إظهار دينه بدار الحرب وهى ما يغلب فيها حكم الكفر"</w:t>
      </w:r>
    </w:p>
  </w:footnote>
  <w:footnote w:id="7">
    <w:p w:rsidR="002D235A" w:rsidRDefault="002D235A" w:rsidP="00625993">
      <w:pPr>
        <w:pStyle w:val="FootnoteText"/>
        <w:bidi/>
        <w:rPr>
          <w:rtl/>
          <w:lang w:bidi="fa-IR"/>
        </w:rPr>
      </w:pPr>
      <w:r>
        <w:rPr>
          <w:rStyle w:val="FootnoteReference"/>
        </w:rPr>
        <w:footnoteRef/>
      </w:r>
      <w:r>
        <w:t xml:space="preserve"> </w:t>
      </w:r>
      <w:r w:rsidRPr="002D235A">
        <w:rPr>
          <w:rFonts w:cs="Arial"/>
          <w:rtl/>
        </w:rPr>
        <w:t>صاحب نيل الأوطار ز</w:t>
      </w:r>
      <w:r w:rsidRPr="002D235A">
        <w:rPr>
          <w:rFonts w:cs="Arial" w:hint="cs"/>
          <w:rtl/>
        </w:rPr>
        <w:t>ی</w:t>
      </w:r>
      <w:r w:rsidRPr="002D235A">
        <w:rPr>
          <w:rFonts w:cs="Arial" w:hint="eastAsia"/>
          <w:rtl/>
        </w:rPr>
        <w:t>ر</w:t>
      </w:r>
      <w:r w:rsidRPr="002D235A">
        <w:rPr>
          <w:rFonts w:cs="Arial"/>
          <w:rtl/>
        </w:rPr>
        <w:t xml:space="preserve"> مساله </w:t>
      </w:r>
      <w:r w:rsidRPr="002D235A">
        <w:rPr>
          <w:rFonts w:cs="Arial" w:hint="cs"/>
          <w:rtl/>
        </w:rPr>
        <w:t>ی</w:t>
      </w:r>
      <w:r w:rsidRPr="002D235A">
        <w:rPr>
          <w:rFonts w:cs="Arial"/>
          <w:rtl/>
        </w:rPr>
        <w:t xml:space="preserve"> "مساكنة الكفار" م</w:t>
      </w:r>
      <w:r w:rsidRPr="002D235A">
        <w:rPr>
          <w:rFonts w:cs="Arial" w:hint="cs"/>
          <w:rtl/>
        </w:rPr>
        <w:t>ی</w:t>
      </w:r>
      <w:r w:rsidRPr="002D235A">
        <w:rPr>
          <w:rFonts w:cs="Arial"/>
          <w:rtl/>
        </w:rPr>
        <w:t xml:space="preserve"> گو</w:t>
      </w:r>
      <w:r w:rsidRPr="002D235A">
        <w:rPr>
          <w:rFonts w:cs="Arial" w:hint="cs"/>
          <w:rtl/>
        </w:rPr>
        <w:t>ی</w:t>
      </w:r>
      <w:r w:rsidRPr="002D235A">
        <w:rPr>
          <w:rFonts w:cs="Arial" w:hint="eastAsia"/>
          <w:rtl/>
        </w:rPr>
        <w:t>د</w:t>
      </w:r>
      <w:r w:rsidRPr="002D235A">
        <w:rPr>
          <w:rFonts w:cs="Arial"/>
          <w:rtl/>
        </w:rPr>
        <w:t>: وقال ابن العربي: الهجرة هي الخروج من دار الحرب إلى دار الإسلام، وكانت فرضا في عهد النبي صلى الله عليه وسلم واستمرت بعده لمن خاف على نفسه والتي انقطعت أصلا هي القصد إلى حيث كان. امام شوکان</w:t>
      </w:r>
      <w:r w:rsidRPr="002D235A">
        <w:rPr>
          <w:rFonts w:cs="Arial" w:hint="cs"/>
          <w:rtl/>
        </w:rPr>
        <w:t>ی</w:t>
      </w:r>
      <w:r w:rsidRPr="002D235A">
        <w:rPr>
          <w:rFonts w:cs="Arial"/>
          <w:rtl/>
        </w:rPr>
        <w:t xml:space="preserve"> نقل م</w:t>
      </w:r>
      <w:r w:rsidRPr="002D235A">
        <w:rPr>
          <w:rFonts w:cs="Arial" w:hint="cs"/>
          <w:rtl/>
        </w:rPr>
        <w:t>ی</w:t>
      </w:r>
      <w:r w:rsidRPr="002D235A">
        <w:rPr>
          <w:rFonts w:cs="Arial"/>
          <w:rtl/>
        </w:rPr>
        <w:t xml:space="preserve"> کند که ابن العرب</w:t>
      </w:r>
      <w:r w:rsidRPr="002D235A">
        <w:rPr>
          <w:rFonts w:cs="Arial" w:hint="cs"/>
          <w:rtl/>
        </w:rPr>
        <w:t>ی</w:t>
      </w:r>
      <w:r w:rsidRPr="002D235A">
        <w:rPr>
          <w:rFonts w:cs="Arial"/>
          <w:rtl/>
        </w:rPr>
        <w:t xml:space="preserve"> در "البحر" م</w:t>
      </w:r>
      <w:r w:rsidRPr="002D235A">
        <w:rPr>
          <w:rFonts w:cs="Arial" w:hint="cs"/>
          <w:rtl/>
        </w:rPr>
        <w:t>ی</w:t>
      </w:r>
      <w:r w:rsidRPr="002D235A">
        <w:rPr>
          <w:rFonts w:cs="Arial"/>
          <w:rtl/>
        </w:rPr>
        <w:t xml:space="preserve"> گو</w:t>
      </w:r>
      <w:r w:rsidRPr="002D235A">
        <w:rPr>
          <w:rFonts w:cs="Arial" w:hint="cs"/>
          <w:rtl/>
        </w:rPr>
        <w:t>ی</w:t>
      </w:r>
      <w:r w:rsidRPr="002D235A">
        <w:rPr>
          <w:rFonts w:cs="Arial" w:hint="eastAsia"/>
          <w:rtl/>
        </w:rPr>
        <w:t>د</w:t>
      </w:r>
      <w:r w:rsidRPr="002D235A">
        <w:rPr>
          <w:rFonts w:cs="Arial"/>
          <w:rtl/>
        </w:rPr>
        <w:t>: أن الهجرة عن دار الكفر واجبة إجماعا، حيث حمل على معصية فعل أو ترك أو طلبها الإمام بقوته لسلطانه، وقد ذهب جعفر بن مبشر وبعض الهادوية  إلى وجوب الهجرة عن دار الفسق، قياسا على دار الكفر، وهو قياس مع الفارق، والحق؛ عدم وجوبها من دار الفسق لأنها دار إسلام، وإلحاق دار الإسلام بدار الكفر بمجرد وقوع المعاصي فيها على وجه الظهور ليس بمناسب لعلم الرواية ولا لعلم الدراية، وللفقهاء في تفاصيل الدور والأعذار المسوغة لترك الهجرة مباحث ليس هذا محل بسطها</w:t>
      </w:r>
    </w:p>
  </w:footnote>
  <w:footnote w:id="8">
    <w:p w:rsidR="00740984" w:rsidRDefault="00740984" w:rsidP="00625993">
      <w:pPr>
        <w:pStyle w:val="FootnoteText"/>
        <w:bidi/>
        <w:rPr>
          <w:rtl/>
          <w:lang w:bidi="fa-IR"/>
        </w:rPr>
      </w:pPr>
      <w:r>
        <w:rPr>
          <w:rStyle w:val="FootnoteReference"/>
        </w:rPr>
        <w:footnoteRef/>
      </w:r>
      <w:r>
        <w:rPr>
          <w:rFonts w:hint="cs"/>
          <w:rtl/>
        </w:rPr>
        <w:t xml:space="preserve">  </w:t>
      </w:r>
      <w:r w:rsidRPr="00740984">
        <w:rPr>
          <w:rFonts w:cs="Arial"/>
          <w:rtl/>
        </w:rPr>
        <w:t>أبو داود (2645).</w:t>
      </w:r>
      <w:r>
        <w:rPr>
          <w:rFonts w:cs="Arial" w:hint="cs"/>
          <w:rtl/>
        </w:rPr>
        <w:t xml:space="preserve">همچنین می فرماید : </w:t>
      </w:r>
      <w:r>
        <w:t xml:space="preserve"> </w:t>
      </w:r>
      <w:r w:rsidRPr="00740984">
        <w:rPr>
          <w:rFonts w:cs="Arial"/>
          <w:rtl/>
        </w:rPr>
        <w:t xml:space="preserve">أنا بريء من كل مسلم يقيم بين أظهر المشركين لا تتراءى ناراهما.( أخرجه الترمذي 4/155 من حديث جرير بن عبدالله، واسناده صحيح) </w:t>
      </w:r>
      <w:r>
        <w:rPr>
          <w:rFonts w:cs="Arial" w:hint="cs"/>
          <w:rtl/>
        </w:rPr>
        <w:t>و روایتهای مختلف دیگر</w:t>
      </w:r>
    </w:p>
  </w:footnote>
  <w:footnote w:id="9">
    <w:p w:rsidR="00175AA0" w:rsidRDefault="00175AA0" w:rsidP="00190061">
      <w:pPr>
        <w:pStyle w:val="FootnoteText"/>
        <w:bidi/>
        <w:rPr>
          <w:rtl/>
          <w:lang w:bidi="fa-IR"/>
        </w:rPr>
      </w:pPr>
      <w:r>
        <w:rPr>
          <w:rStyle w:val="FootnoteReference"/>
        </w:rPr>
        <w:footnoteRef/>
      </w:r>
      <w:r>
        <w:t xml:space="preserve"> </w:t>
      </w:r>
      <w:r w:rsidR="00190061" w:rsidRPr="00190061">
        <w:rPr>
          <w:rFonts w:cs="Arial"/>
          <w:rtl/>
          <w:lang w:bidi="fa-IR"/>
        </w:rPr>
        <w:t>بخاري (3900)، ومسلم (1864)</w:t>
      </w:r>
      <w:r>
        <w:rPr>
          <w:rFonts w:hint="cs"/>
          <w:rtl/>
          <w:lang w:bidi="fa-IR"/>
        </w:rPr>
        <w:t xml:space="preserve"> </w:t>
      </w:r>
    </w:p>
  </w:footnote>
  <w:footnote w:id="10">
    <w:p w:rsidR="003E7187" w:rsidRDefault="003E7187" w:rsidP="00625993">
      <w:pPr>
        <w:pStyle w:val="FootnoteText"/>
        <w:bidi/>
        <w:rPr>
          <w:rtl/>
          <w:lang w:bidi="fa-IR"/>
        </w:rPr>
      </w:pPr>
      <w:r>
        <w:rPr>
          <w:rStyle w:val="FootnoteReference"/>
        </w:rPr>
        <w:footnoteRef/>
      </w:r>
      <w:r>
        <w:t xml:space="preserve"> </w:t>
      </w:r>
      <w:r>
        <w:rPr>
          <w:rFonts w:hint="cs"/>
          <w:rtl/>
        </w:rPr>
        <w:t xml:space="preserve"> به عنوان مثال </w:t>
      </w:r>
      <w:r w:rsidRPr="003E7187">
        <w:rPr>
          <w:rFonts w:cs="Arial"/>
          <w:rtl/>
        </w:rPr>
        <w:t>امام الشافعي رحمه الله  در  "أحكام القرآن" م</w:t>
      </w:r>
      <w:r w:rsidRPr="003E7187">
        <w:rPr>
          <w:rFonts w:cs="Arial" w:hint="cs"/>
          <w:rtl/>
        </w:rPr>
        <w:t>ی</w:t>
      </w:r>
      <w:r w:rsidRPr="003E7187">
        <w:rPr>
          <w:rFonts w:cs="Arial"/>
          <w:rtl/>
        </w:rPr>
        <w:t xml:space="preserve"> گو</w:t>
      </w:r>
      <w:r w:rsidRPr="003E7187">
        <w:rPr>
          <w:rFonts w:cs="Arial" w:hint="cs"/>
          <w:rtl/>
        </w:rPr>
        <w:t>ی</w:t>
      </w:r>
      <w:r w:rsidRPr="003E7187">
        <w:rPr>
          <w:rFonts w:cs="Arial" w:hint="eastAsia"/>
          <w:rtl/>
        </w:rPr>
        <w:t>د</w:t>
      </w:r>
      <w:r w:rsidRPr="003E7187">
        <w:rPr>
          <w:rFonts w:cs="Arial"/>
          <w:rtl/>
        </w:rPr>
        <w:t>:  وفرض رسول الله صلى الله عليه وسلم على من قدر على الهجرة؛ الخروج إذا كان ممن يفتتن عن دينه ولا يمنع. / زکر</w:t>
      </w:r>
      <w:r w:rsidRPr="003E7187">
        <w:rPr>
          <w:rFonts w:cs="Arial" w:hint="cs"/>
          <w:rtl/>
        </w:rPr>
        <w:t>ی</w:t>
      </w:r>
      <w:r w:rsidRPr="003E7187">
        <w:rPr>
          <w:rFonts w:cs="Arial" w:hint="eastAsia"/>
          <w:rtl/>
        </w:rPr>
        <w:t>ا</w:t>
      </w:r>
      <w:r w:rsidRPr="003E7187">
        <w:rPr>
          <w:rFonts w:cs="Arial"/>
          <w:rtl/>
        </w:rPr>
        <w:t xml:space="preserve"> انصار</w:t>
      </w:r>
      <w:r w:rsidRPr="003E7187">
        <w:rPr>
          <w:rFonts w:cs="Arial" w:hint="cs"/>
          <w:rtl/>
        </w:rPr>
        <w:t>ی</w:t>
      </w:r>
      <w:r w:rsidRPr="003E7187">
        <w:rPr>
          <w:rFonts w:cs="Arial"/>
          <w:rtl/>
        </w:rPr>
        <w:t xml:space="preserve"> شافع</w:t>
      </w:r>
      <w:r w:rsidRPr="003E7187">
        <w:rPr>
          <w:rFonts w:cs="Arial" w:hint="cs"/>
          <w:rtl/>
        </w:rPr>
        <w:t>ی</w:t>
      </w:r>
      <w:r w:rsidRPr="003E7187">
        <w:rPr>
          <w:rFonts w:cs="Arial"/>
          <w:rtl/>
        </w:rPr>
        <w:t xml:space="preserve"> ن</w:t>
      </w:r>
      <w:r w:rsidRPr="003E7187">
        <w:rPr>
          <w:rFonts w:cs="Arial" w:hint="cs"/>
          <w:rtl/>
        </w:rPr>
        <w:t>ی</w:t>
      </w:r>
      <w:r w:rsidRPr="003E7187">
        <w:rPr>
          <w:rFonts w:cs="Arial" w:hint="eastAsia"/>
          <w:rtl/>
        </w:rPr>
        <w:t>ز</w:t>
      </w:r>
      <w:r w:rsidRPr="003E7187">
        <w:rPr>
          <w:rFonts w:cs="Arial"/>
          <w:rtl/>
        </w:rPr>
        <w:t xml:space="preserve"> در کتابش "أسن</w:t>
      </w:r>
      <w:r w:rsidRPr="003E7187">
        <w:rPr>
          <w:rFonts w:cs="Arial" w:hint="cs"/>
          <w:rtl/>
        </w:rPr>
        <w:t>ی</w:t>
      </w:r>
      <w:r w:rsidRPr="003E7187">
        <w:rPr>
          <w:rFonts w:cs="Arial"/>
          <w:rtl/>
        </w:rPr>
        <w:t xml:space="preserve"> المطالب" (4/207) گفته : «مهاجرت کردن از دارالکفر به سو</w:t>
      </w:r>
      <w:r w:rsidRPr="003E7187">
        <w:rPr>
          <w:rFonts w:cs="Arial" w:hint="cs"/>
          <w:rtl/>
        </w:rPr>
        <w:t>ی</w:t>
      </w:r>
      <w:r w:rsidRPr="003E7187">
        <w:rPr>
          <w:rFonts w:cs="Arial"/>
          <w:rtl/>
        </w:rPr>
        <w:t xml:space="preserve"> دارالاس</w:t>
      </w:r>
      <w:r w:rsidRPr="003E7187">
        <w:rPr>
          <w:rFonts w:cs="Arial" w:hint="eastAsia"/>
          <w:rtl/>
        </w:rPr>
        <w:t>لام</w:t>
      </w:r>
      <w:r w:rsidRPr="003E7187">
        <w:rPr>
          <w:rFonts w:cs="Arial"/>
          <w:rtl/>
        </w:rPr>
        <w:t xml:space="preserve"> در مورد کس</w:t>
      </w:r>
      <w:r w:rsidRPr="003E7187">
        <w:rPr>
          <w:rFonts w:cs="Arial" w:hint="cs"/>
          <w:rtl/>
        </w:rPr>
        <w:t>ی</w:t>
      </w:r>
      <w:r w:rsidRPr="003E7187">
        <w:rPr>
          <w:rFonts w:cs="Arial"/>
          <w:rtl/>
        </w:rPr>
        <w:t xml:space="preserve"> که از اظهار د</w:t>
      </w:r>
      <w:r w:rsidRPr="003E7187">
        <w:rPr>
          <w:rFonts w:cs="Arial" w:hint="cs"/>
          <w:rtl/>
        </w:rPr>
        <w:t>ی</w:t>
      </w:r>
      <w:r w:rsidRPr="003E7187">
        <w:rPr>
          <w:rFonts w:cs="Arial" w:hint="eastAsia"/>
          <w:rtl/>
        </w:rPr>
        <w:t>نش</w:t>
      </w:r>
      <w:r w:rsidRPr="003E7187">
        <w:rPr>
          <w:rFonts w:cs="Arial"/>
          <w:rtl/>
        </w:rPr>
        <w:t xml:space="preserve"> ناتوان باشد چنانکه توانا</w:t>
      </w:r>
      <w:r w:rsidRPr="003E7187">
        <w:rPr>
          <w:rFonts w:cs="Arial" w:hint="cs"/>
          <w:rtl/>
        </w:rPr>
        <w:t>یی</w:t>
      </w:r>
      <w:r w:rsidRPr="003E7187">
        <w:rPr>
          <w:rFonts w:cs="Arial"/>
          <w:rtl/>
        </w:rPr>
        <w:t xml:space="preserve"> هجرت را داشته باشد واجب است»./  </w:t>
      </w:r>
      <w:r w:rsidRPr="003E7187">
        <w:rPr>
          <w:rFonts w:cs="Arial" w:hint="cs"/>
          <w:rtl/>
        </w:rPr>
        <w:t>ی</w:t>
      </w:r>
      <w:r w:rsidRPr="003E7187">
        <w:rPr>
          <w:rFonts w:cs="Arial" w:hint="eastAsia"/>
          <w:rtl/>
        </w:rPr>
        <w:t>عن</w:t>
      </w:r>
      <w:r w:rsidRPr="003E7187">
        <w:rPr>
          <w:rFonts w:cs="Arial" w:hint="cs"/>
          <w:rtl/>
        </w:rPr>
        <w:t>ی</w:t>
      </w:r>
      <w:r w:rsidRPr="003E7187">
        <w:rPr>
          <w:rFonts w:cs="Arial"/>
          <w:rtl/>
        </w:rPr>
        <w:t xml:space="preserve"> اگر بخواهد به قوان</w:t>
      </w:r>
      <w:r w:rsidRPr="003E7187">
        <w:rPr>
          <w:rFonts w:cs="Arial" w:hint="cs"/>
          <w:rtl/>
        </w:rPr>
        <w:t>ی</w:t>
      </w:r>
      <w:r w:rsidRPr="003E7187">
        <w:rPr>
          <w:rFonts w:cs="Arial" w:hint="eastAsia"/>
          <w:rtl/>
        </w:rPr>
        <w:t>ن</w:t>
      </w:r>
      <w:r w:rsidRPr="003E7187">
        <w:rPr>
          <w:rFonts w:cs="Arial"/>
          <w:rtl/>
        </w:rPr>
        <w:t xml:space="preserve"> شر</w:t>
      </w:r>
      <w:r w:rsidRPr="003E7187">
        <w:rPr>
          <w:rFonts w:cs="Arial" w:hint="cs"/>
          <w:rtl/>
        </w:rPr>
        <w:t>ی</w:t>
      </w:r>
      <w:r w:rsidRPr="003E7187">
        <w:rPr>
          <w:rFonts w:cs="Arial" w:hint="eastAsia"/>
          <w:rtl/>
        </w:rPr>
        <w:t>عت</w:t>
      </w:r>
      <w:r w:rsidRPr="003E7187">
        <w:rPr>
          <w:rFonts w:cs="Arial"/>
          <w:rtl/>
        </w:rPr>
        <w:t xml:space="preserve"> الله عمل کند ممکن است جانش هم در خطر قرار بگ</w:t>
      </w:r>
      <w:r w:rsidRPr="003E7187">
        <w:rPr>
          <w:rFonts w:cs="Arial" w:hint="cs"/>
          <w:rtl/>
        </w:rPr>
        <w:t>ی</w:t>
      </w:r>
      <w:r w:rsidRPr="003E7187">
        <w:rPr>
          <w:rFonts w:cs="Arial" w:hint="eastAsia"/>
          <w:rtl/>
        </w:rPr>
        <w:t>رد</w:t>
      </w:r>
      <w:r w:rsidRPr="003E7187">
        <w:rPr>
          <w:rFonts w:cs="Arial"/>
          <w:rtl/>
        </w:rPr>
        <w:t xml:space="preserve"> در ا</w:t>
      </w:r>
      <w:r w:rsidRPr="003E7187">
        <w:rPr>
          <w:rFonts w:cs="Arial" w:hint="cs"/>
          <w:rtl/>
        </w:rPr>
        <w:t>ی</w:t>
      </w:r>
      <w:r w:rsidRPr="003E7187">
        <w:rPr>
          <w:rFonts w:cs="Arial" w:hint="eastAsia"/>
          <w:rtl/>
        </w:rPr>
        <w:t>ن</w:t>
      </w:r>
      <w:r w:rsidRPr="003E7187">
        <w:rPr>
          <w:rFonts w:cs="Arial"/>
          <w:rtl/>
        </w:rPr>
        <w:t xml:space="preserve"> صورت هم باز ابن العرب</w:t>
      </w:r>
      <w:r w:rsidRPr="003E7187">
        <w:rPr>
          <w:rFonts w:cs="Arial" w:hint="cs"/>
          <w:rtl/>
        </w:rPr>
        <w:t>ی</w:t>
      </w:r>
      <w:r w:rsidRPr="003E7187">
        <w:rPr>
          <w:rFonts w:cs="Arial"/>
          <w:rtl/>
        </w:rPr>
        <w:t xml:space="preserve"> مالک</w:t>
      </w:r>
      <w:r w:rsidRPr="003E7187">
        <w:rPr>
          <w:rFonts w:cs="Arial" w:hint="cs"/>
          <w:rtl/>
        </w:rPr>
        <w:t>ی</w:t>
      </w:r>
      <w:r w:rsidRPr="003E7187">
        <w:rPr>
          <w:rFonts w:cs="Arial"/>
          <w:rtl/>
        </w:rPr>
        <w:t xml:space="preserve"> گفته است: «هجرت (در راه خدا) </w:t>
      </w:r>
      <w:r w:rsidRPr="003E7187">
        <w:rPr>
          <w:rFonts w:cs="Arial" w:hint="cs"/>
          <w:rtl/>
        </w:rPr>
        <w:t>ی</w:t>
      </w:r>
      <w:r w:rsidRPr="003E7187">
        <w:rPr>
          <w:rFonts w:cs="Arial" w:hint="eastAsia"/>
          <w:rtl/>
        </w:rPr>
        <w:t>عن</w:t>
      </w:r>
      <w:r w:rsidRPr="003E7187">
        <w:rPr>
          <w:rFonts w:cs="Arial" w:hint="cs"/>
          <w:rtl/>
        </w:rPr>
        <w:t>ی</w:t>
      </w:r>
      <w:r w:rsidRPr="003E7187">
        <w:rPr>
          <w:rFonts w:cs="Arial"/>
          <w:rtl/>
        </w:rPr>
        <w:t xml:space="preserve"> ب</w:t>
      </w:r>
      <w:r w:rsidRPr="003E7187">
        <w:rPr>
          <w:rFonts w:cs="Arial" w:hint="cs"/>
          <w:rtl/>
        </w:rPr>
        <w:t>ی</w:t>
      </w:r>
      <w:r w:rsidRPr="003E7187">
        <w:rPr>
          <w:rFonts w:cs="Arial" w:hint="eastAsia"/>
          <w:rtl/>
        </w:rPr>
        <w:t>رون</w:t>
      </w:r>
      <w:r w:rsidRPr="003E7187">
        <w:rPr>
          <w:rFonts w:cs="Arial"/>
          <w:rtl/>
        </w:rPr>
        <w:t xml:space="preserve"> شدن از د</w:t>
      </w:r>
      <w:r w:rsidRPr="003E7187">
        <w:rPr>
          <w:rFonts w:cs="Arial" w:hint="eastAsia"/>
          <w:rtl/>
        </w:rPr>
        <w:t>ارالحرب</w:t>
      </w:r>
      <w:r w:rsidRPr="003E7187">
        <w:rPr>
          <w:rFonts w:cs="Arial"/>
          <w:rtl/>
        </w:rPr>
        <w:t xml:space="preserve"> به سو</w:t>
      </w:r>
      <w:r w:rsidRPr="003E7187">
        <w:rPr>
          <w:rFonts w:cs="Arial" w:hint="cs"/>
          <w:rtl/>
        </w:rPr>
        <w:t>ی</w:t>
      </w:r>
      <w:r w:rsidRPr="003E7187">
        <w:rPr>
          <w:rFonts w:cs="Arial"/>
          <w:rtl/>
        </w:rPr>
        <w:t xml:space="preserve"> دار الاسلام، و در زمان پ</w:t>
      </w:r>
      <w:r w:rsidRPr="003E7187">
        <w:rPr>
          <w:rFonts w:cs="Arial" w:hint="cs"/>
          <w:rtl/>
        </w:rPr>
        <w:t>ی</w:t>
      </w:r>
      <w:r w:rsidRPr="003E7187">
        <w:rPr>
          <w:rFonts w:cs="Arial" w:hint="eastAsia"/>
          <w:rtl/>
        </w:rPr>
        <w:t>امبر</w:t>
      </w:r>
      <w:r w:rsidRPr="003E7187">
        <w:rPr>
          <w:rFonts w:cs="Arial"/>
          <w:rtl/>
        </w:rPr>
        <w:t xml:space="preserve"> صل</w:t>
      </w:r>
      <w:r w:rsidRPr="003E7187">
        <w:rPr>
          <w:rFonts w:cs="Arial" w:hint="cs"/>
          <w:rtl/>
        </w:rPr>
        <w:t>ی</w:t>
      </w:r>
      <w:r w:rsidRPr="003E7187">
        <w:rPr>
          <w:rFonts w:cs="Arial"/>
          <w:rtl/>
        </w:rPr>
        <w:t xml:space="preserve"> الله عل</w:t>
      </w:r>
      <w:r w:rsidRPr="003E7187">
        <w:rPr>
          <w:rFonts w:cs="Arial" w:hint="cs"/>
          <w:rtl/>
        </w:rPr>
        <w:t>ی</w:t>
      </w:r>
      <w:r w:rsidRPr="003E7187">
        <w:rPr>
          <w:rFonts w:cs="Arial" w:hint="eastAsia"/>
          <w:rtl/>
        </w:rPr>
        <w:t>ه</w:t>
      </w:r>
      <w:r w:rsidRPr="003E7187">
        <w:rPr>
          <w:rFonts w:cs="Arial"/>
          <w:rtl/>
        </w:rPr>
        <w:t xml:space="preserve"> وسلم فرض بود، و فرض</w:t>
      </w:r>
      <w:r w:rsidRPr="003E7187">
        <w:rPr>
          <w:rFonts w:cs="Arial" w:hint="cs"/>
          <w:rtl/>
        </w:rPr>
        <w:t>ی</w:t>
      </w:r>
      <w:r w:rsidRPr="003E7187">
        <w:rPr>
          <w:rFonts w:cs="Arial" w:hint="eastAsia"/>
          <w:rtl/>
        </w:rPr>
        <w:t>ت</w:t>
      </w:r>
      <w:r w:rsidRPr="003E7187">
        <w:rPr>
          <w:rFonts w:cs="Arial"/>
          <w:rtl/>
        </w:rPr>
        <w:t xml:space="preserve"> آن بعد از ا</w:t>
      </w:r>
      <w:r w:rsidRPr="003E7187">
        <w:rPr>
          <w:rFonts w:cs="Arial" w:hint="cs"/>
          <w:rtl/>
        </w:rPr>
        <w:t>ی</w:t>
      </w:r>
      <w:r w:rsidRPr="003E7187">
        <w:rPr>
          <w:rFonts w:cs="Arial" w:hint="eastAsia"/>
          <w:rtl/>
        </w:rPr>
        <w:t>شان</w:t>
      </w:r>
      <w:r w:rsidRPr="003E7187">
        <w:rPr>
          <w:rFonts w:cs="Arial"/>
          <w:rtl/>
        </w:rPr>
        <w:t xml:space="preserve"> برا</w:t>
      </w:r>
      <w:r w:rsidRPr="003E7187">
        <w:rPr>
          <w:rFonts w:cs="Arial" w:hint="cs"/>
          <w:rtl/>
        </w:rPr>
        <w:t>ی</w:t>
      </w:r>
      <w:r w:rsidRPr="003E7187">
        <w:rPr>
          <w:rFonts w:cs="Arial"/>
          <w:rtl/>
        </w:rPr>
        <w:t xml:space="preserve"> کس</w:t>
      </w:r>
      <w:r w:rsidRPr="003E7187">
        <w:rPr>
          <w:rFonts w:cs="Arial" w:hint="cs"/>
          <w:rtl/>
        </w:rPr>
        <w:t>ی</w:t>
      </w:r>
      <w:r w:rsidRPr="003E7187">
        <w:rPr>
          <w:rFonts w:cs="Arial"/>
          <w:rtl/>
        </w:rPr>
        <w:t xml:space="preserve"> که از جانش ب</w:t>
      </w:r>
      <w:r w:rsidRPr="003E7187">
        <w:rPr>
          <w:rFonts w:cs="Arial" w:hint="cs"/>
          <w:rtl/>
        </w:rPr>
        <w:t>ی</w:t>
      </w:r>
      <w:r w:rsidRPr="003E7187">
        <w:rPr>
          <w:rFonts w:cs="Arial" w:hint="eastAsia"/>
          <w:rtl/>
        </w:rPr>
        <w:t>م</w:t>
      </w:r>
      <w:r w:rsidRPr="003E7187">
        <w:rPr>
          <w:rFonts w:cs="Arial"/>
          <w:rtl/>
        </w:rPr>
        <w:t xml:space="preserve"> داشته باشد واجب است». بنقل از ". ن</w:t>
      </w:r>
      <w:r w:rsidRPr="003E7187">
        <w:rPr>
          <w:rFonts w:cs="Arial" w:hint="cs"/>
          <w:rtl/>
        </w:rPr>
        <w:t>ی</w:t>
      </w:r>
      <w:r w:rsidRPr="003E7187">
        <w:rPr>
          <w:rFonts w:cs="Arial" w:hint="eastAsia"/>
          <w:rtl/>
        </w:rPr>
        <w:t>ل</w:t>
      </w:r>
      <w:r w:rsidRPr="003E7187">
        <w:rPr>
          <w:rFonts w:cs="Arial"/>
          <w:rtl/>
        </w:rPr>
        <w:t xml:space="preserve"> الأوطار" (8/33) شوکان</w:t>
      </w:r>
      <w:r w:rsidRPr="003E7187">
        <w:rPr>
          <w:rFonts w:cs="Arial" w:hint="cs"/>
          <w:rtl/>
        </w:rPr>
        <w:t>ی</w:t>
      </w:r>
    </w:p>
  </w:footnote>
  <w:footnote w:id="11">
    <w:p w:rsidR="00AD0E8A" w:rsidRDefault="00AD0E8A" w:rsidP="00625993">
      <w:pPr>
        <w:pStyle w:val="FootnoteText"/>
        <w:bidi/>
        <w:rPr>
          <w:rtl/>
          <w:lang w:bidi="fa-IR"/>
        </w:rPr>
      </w:pPr>
      <w:r>
        <w:rPr>
          <w:rStyle w:val="FootnoteReference"/>
        </w:rPr>
        <w:footnoteRef/>
      </w:r>
      <w:r>
        <w:t xml:space="preserve"> </w:t>
      </w:r>
      <w:r w:rsidRPr="00AD0E8A">
        <w:rPr>
          <w:rFonts w:cs="Arial"/>
          <w:rtl/>
        </w:rPr>
        <w:t>امام الشافعي در "الأم"، و "أحكام القرآن"م</w:t>
      </w:r>
      <w:r w:rsidRPr="00AD0E8A">
        <w:rPr>
          <w:rFonts w:cs="Arial" w:hint="cs"/>
          <w:rtl/>
        </w:rPr>
        <w:t>ی</w:t>
      </w:r>
      <w:r w:rsidRPr="00AD0E8A">
        <w:rPr>
          <w:rFonts w:cs="Arial"/>
          <w:rtl/>
        </w:rPr>
        <w:t xml:space="preserve"> گو</w:t>
      </w:r>
      <w:r w:rsidRPr="00AD0E8A">
        <w:rPr>
          <w:rFonts w:cs="Arial" w:hint="cs"/>
          <w:rtl/>
        </w:rPr>
        <w:t>ی</w:t>
      </w:r>
      <w:r w:rsidRPr="00AD0E8A">
        <w:rPr>
          <w:rFonts w:cs="Arial" w:hint="eastAsia"/>
          <w:rtl/>
        </w:rPr>
        <w:t>د</w:t>
      </w:r>
      <w:r w:rsidRPr="00AD0E8A">
        <w:rPr>
          <w:rFonts w:cs="Arial"/>
          <w:rtl/>
        </w:rPr>
        <w:t>:  فعذر الله عز وجل من لم يقدر على الهجرة من المفتونين ./ ابن قدامة  ن</w:t>
      </w:r>
      <w:r w:rsidRPr="00AD0E8A">
        <w:rPr>
          <w:rFonts w:cs="Arial" w:hint="cs"/>
          <w:rtl/>
        </w:rPr>
        <w:t>ی</w:t>
      </w:r>
      <w:r w:rsidRPr="00AD0E8A">
        <w:rPr>
          <w:rFonts w:cs="Arial" w:hint="eastAsia"/>
          <w:rtl/>
        </w:rPr>
        <w:t>ز</w:t>
      </w:r>
      <w:r w:rsidRPr="00AD0E8A">
        <w:rPr>
          <w:rFonts w:cs="Arial"/>
          <w:rtl/>
        </w:rPr>
        <w:t xml:space="preserve"> در  "المغني" م</w:t>
      </w:r>
      <w:r w:rsidRPr="00AD0E8A">
        <w:rPr>
          <w:rFonts w:cs="Arial" w:hint="cs"/>
          <w:rtl/>
        </w:rPr>
        <w:t>ی</w:t>
      </w:r>
      <w:r w:rsidRPr="00AD0E8A">
        <w:rPr>
          <w:rFonts w:cs="Arial"/>
          <w:rtl/>
        </w:rPr>
        <w:t xml:space="preserve"> گو</w:t>
      </w:r>
      <w:r w:rsidRPr="00AD0E8A">
        <w:rPr>
          <w:rFonts w:cs="Arial" w:hint="cs"/>
          <w:rtl/>
        </w:rPr>
        <w:t>ی</w:t>
      </w:r>
      <w:r w:rsidRPr="00AD0E8A">
        <w:rPr>
          <w:rFonts w:cs="Arial" w:hint="eastAsia"/>
          <w:rtl/>
        </w:rPr>
        <w:t>د</w:t>
      </w:r>
      <w:r w:rsidRPr="00AD0E8A">
        <w:rPr>
          <w:rFonts w:cs="Arial"/>
          <w:rtl/>
        </w:rPr>
        <w:t xml:space="preserve">: الثاني؛ من لا هجرة عليه، وهو من يعجز عنها إما لمرض أو إكراه على الإقامة أو ضعف – من النساء والولدان وشبههم - فهذا </w:t>
      </w:r>
      <w:r w:rsidRPr="00AD0E8A">
        <w:rPr>
          <w:rFonts w:cs="Arial" w:hint="eastAsia"/>
          <w:rtl/>
        </w:rPr>
        <w:t>لا</w:t>
      </w:r>
      <w:r w:rsidRPr="00AD0E8A">
        <w:rPr>
          <w:rFonts w:cs="Arial"/>
          <w:rtl/>
        </w:rPr>
        <w:t xml:space="preserve"> هجرة عليه . / ابن تيمية  ن</w:t>
      </w:r>
      <w:r w:rsidRPr="00AD0E8A">
        <w:rPr>
          <w:rFonts w:cs="Arial" w:hint="cs"/>
          <w:rtl/>
        </w:rPr>
        <w:t>ی</w:t>
      </w:r>
      <w:r w:rsidRPr="00AD0E8A">
        <w:rPr>
          <w:rFonts w:cs="Arial" w:hint="eastAsia"/>
          <w:rtl/>
        </w:rPr>
        <w:t>ز</w:t>
      </w:r>
      <w:r w:rsidRPr="00AD0E8A">
        <w:rPr>
          <w:rFonts w:cs="Arial"/>
          <w:rtl/>
        </w:rPr>
        <w:t xml:space="preserve"> م</w:t>
      </w:r>
      <w:r w:rsidRPr="00AD0E8A">
        <w:rPr>
          <w:rFonts w:cs="Arial" w:hint="cs"/>
          <w:rtl/>
        </w:rPr>
        <w:t>ی</w:t>
      </w:r>
      <w:r w:rsidRPr="00AD0E8A">
        <w:rPr>
          <w:rFonts w:cs="Arial"/>
          <w:rtl/>
        </w:rPr>
        <w:t xml:space="preserve"> گو</w:t>
      </w:r>
      <w:r w:rsidRPr="00AD0E8A">
        <w:rPr>
          <w:rFonts w:cs="Arial" w:hint="cs"/>
          <w:rtl/>
        </w:rPr>
        <w:t>ی</w:t>
      </w:r>
      <w:r w:rsidRPr="00AD0E8A">
        <w:rPr>
          <w:rFonts w:cs="Arial" w:hint="eastAsia"/>
          <w:rtl/>
        </w:rPr>
        <w:t>د</w:t>
      </w:r>
      <w:r w:rsidRPr="00AD0E8A">
        <w:rPr>
          <w:rFonts w:cs="Arial"/>
          <w:rtl/>
        </w:rPr>
        <w:t xml:space="preserve"> : فكانت الهجرة من دار الكفر إلى دار الإسلام واجبه لمن قدر عليها ( مجموع الفتاوى،  ج 18)</w:t>
      </w:r>
    </w:p>
  </w:footnote>
  <w:footnote w:id="12">
    <w:p w:rsidR="00D11909" w:rsidRDefault="00D11909" w:rsidP="00D11909">
      <w:pPr>
        <w:pStyle w:val="FootnoteText"/>
        <w:bidi/>
        <w:rPr>
          <w:rtl/>
          <w:lang w:bidi="fa-IR"/>
        </w:rPr>
      </w:pPr>
      <w:r>
        <w:rPr>
          <w:rStyle w:val="FootnoteReference"/>
        </w:rPr>
        <w:footnoteRef/>
      </w:r>
      <w:r>
        <w:t xml:space="preserve"> </w:t>
      </w:r>
      <w:r w:rsidRPr="00E13911">
        <w:rPr>
          <w:rFonts w:cs="Arial"/>
          <w:rtl/>
          <w:lang w:bidi="fa-IR"/>
        </w:rPr>
        <w:t>المحل</w:t>
      </w:r>
      <w:r w:rsidRPr="00E13911">
        <w:rPr>
          <w:rFonts w:cs="Arial" w:hint="cs"/>
          <w:rtl/>
          <w:lang w:bidi="fa-IR"/>
        </w:rPr>
        <w:t>ی</w:t>
      </w:r>
      <w:r w:rsidRPr="00E13911">
        <w:rPr>
          <w:rFonts w:cs="Arial"/>
          <w:rtl/>
          <w:lang w:bidi="fa-IR"/>
        </w:rPr>
        <w:t>: ج 13 ص 138-139</w:t>
      </w:r>
      <w:r w:rsidR="0014018B">
        <w:rPr>
          <w:rFonts w:hint="cs"/>
          <w:rtl/>
          <w:lang w:bidi="fa-IR"/>
        </w:rPr>
        <w:t xml:space="preserve"> / </w:t>
      </w:r>
      <w:r w:rsidR="0014018B" w:rsidRPr="0014018B">
        <w:rPr>
          <w:rFonts w:cs="Arial"/>
          <w:rtl/>
          <w:lang w:bidi="fa-IR"/>
        </w:rPr>
        <w:t xml:space="preserve">" من لحق بدار الکفر والحرب مختارا محاربا لمن </w:t>
      </w:r>
      <w:r w:rsidR="0014018B" w:rsidRPr="0014018B">
        <w:rPr>
          <w:rFonts w:cs="Arial" w:hint="cs"/>
          <w:rtl/>
          <w:lang w:bidi="fa-IR"/>
        </w:rPr>
        <w:t>ی</w:t>
      </w:r>
      <w:r w:rsidR="0014018B" w:rsidRPr="0014018B">
        <w:rPr>
          <w:rFonts w:cs="Arial" w:hint="eastAsia"/>
          <w:rtl/>
          <w:lang w:bidi="fa-IR"/>
        </w:rPr>
        <w:t>ل</w:t>
      </w:r>
      <w:r w:rsidR="0014018B" w:rsidRPr="0014018B">
        <w:rPr>
          <w:rFonts w:cs="Arial" w:hint="cs"/>
          <w:rtl/>
          <w:lang w:bidi="fa-IR"/>
        </w:rPr>
        <w:t>ی</w:t>
      </w:r>
      <w:r w:rsidR="0014018B" w:rsidRPr="0014018B">
        <w:rPr>
          <w:rFonts w:cs="Arial" w:hint="eastAsia"/>
          <w:rtl/>
          <w:lang w:bidi="fa-IR"/>
        </w:rPr>
        <w:t>ه</w:t>
      </w:r>
      <w:r w:rsidR="0014018B" w:rsidRPr="0014018B">
        <w:rPr>
          <w:rFonts w:cs="Arial"/>
          <w:rtl/>
          <w:lang w:bidi="fa-IR"/>
        </w:rPr>
        <w:t xml:space="preserve"> من المسلم</w:t>
      </w:r>
      <w:r w:rsidR="0014018B" w:rsidRPr="0014018B">
        <w:rPr>
          <w:rFonts w:cs="Arial" w:hint="cs"/>
          <w:rtl/>
          <w:lang w:bidi="fa-IR"/>
        </w:rPr>
        <w:t>ی</w:t>
      </w:r>
      <w:r w:rsidR="0014018B" w:rsidRPr="0014018B">
        <w:rPr>
          <w:rFonts w:cs="Arial" w:hint="eastAsia"/>
          <w:rtl/>
          <w:lang w:bidi="fa-IR"/>
        </w:rPr>
        <w:t>ن</w:t>
      </w:r>
      <w:r w:rsidR="0014018B" w:rsidRPr="0014018B">
        <w:rPr>
          <w:rFonts w:cs="Arial"/>
          <w:rtl/>
          <w:lang w:bidi="fa-IR"/>
        </w:rPr>
        <w:t xml:space="preserve"> فهو بهذا الفعل مرتد له أحکام المرتد کلها من وجوب القتل عل</w:t>
      </w:r>
      <w:r w:rsidR="0014018B" w:rsidRPr="0014018B">
        <w:rPr>
          <w:rFonts w:cs="Arial" w:hint="cs"/>
          <w:rtl/>
          <w:lang w:bidi="fa-IR"/>
        </w:rPr>
        <w:t>ی</w:t>
      </w:r>
      <w:r w:rsidR="0014018B" w:rsidRPr="0014018B">
        <w:rPr>
          <w:rFonts w:cs="Arial" w:hint="eastAsia"/>
          <w:rtl/>
          <w:lang w:bidi="fa-IR"/>
        </w:rPr>
        <w:t>ه</w:t>
      </w:r>
      <w:r w:rsidR="0014018B" w:rsidRPr="0014018B">
        <w:rPr>
          <w:rFonts w:cs="Arial"/>
          <w:rtl/>
          <w:lang w:bidi="fa-IR"/>
        </w:rPr>
        <w:t xml:space="preserve"> مت</w:t>
      </w:r>
      <w:r w:rsidR="0014018B" w:rsidRPr="0014018B">
        <w:rPr>
          <w:rFonts w:cs="Arial" w:hint="cs"/>
          <w:rtl/>
          <w:lang w:bidi="fa-IR"/>
        </w:rPr>
        <w:t>ی</w:t>
      </w:r>
      <w:r w:rsidR="0014018B" w:rsidRPr="0014018B">
        <w:rPr>
          <w:rFonts w:cs="Arial"/>
          <w:rtl/>
          <w:lang w:bidi="fa-IR"/>
        </w:rPr>
        <w:t xml:space="preserve"> قدر عل</w:t>
      </w:r>
      <w:r w:rsidR="0014018B" w:rsidRPr="0014018B">
        <w:rPr>
          <w:rFonts w:cs="Arial" w:hint="cs"/>
          <w:rtl/>
          <w:lang w:bidi="fa-IR"/>
        </w:rPr>
        <w:t>ی</w:t>
      </w:r>
      <w:r w:rsidR="0014018B" w:rsidRPr="0014018B">
        <w:rPr>
          <w:rFonts w:cs="Arial" w:hint="eastAsia"/>
          <w:rtl/>
          <w:lang w:bidi="fa-IR"/>
        </w:rPr>
        <w:t>ه</w:t>
      </w:r>
      <w:r w:rsidR="0014018B" w:rsidRPr="0014018B">
        <w:rPr>
          <w:rFonts w:cs="Arial"/>
          <w:rtl/>
          <w:lang w:bidi="fa-IR"/>
        </w:rPr>
        <w:t xml:space="preserve"> ، ومن إباحة ماله، وانفساخ نکاحه وغ</w:t>
      </w:r>
      <w:r w:rsidR="0014018B" w:rsidRPr="0014018B">
        <w:rPr>
          <w:rFonts w:cs="Arial" w:hint="cs"/>
          <w:rtl/>
          <w:lang w:bidi="fa-IR"/>
        </w:rPr>
        <w:t>ی</w:t>
      </w:r>
      <w:r w:rsidR="0014018B" w:rsidRPr="0014018B">
        <w:rPr>
          <w:rFonts w:cs="Arial" w:hint="eastAsia"/>
          <w:rtl/>
          <w:lang w:bidi="fa-IR"/>
        </w:rPr>
        <w:t>ر</w:t>
      </w:r>
      <w:r w:rsidR="0014018B" w:rsidRPr="0014018B">
        <w:rPr>
          <w:rFonts w:cs="Arial"/>
          <w:rtl/>
          <w:lang w:bidi="fa-IR"/>
        </w:rPr>
        <w:t xml:space="preserve"> ذلك".</w:t>
      </w:r>
    </w:p>
  </w:footnote>
  <w:footnote w:id="13">
    <w:p w:rsidR="008745E5" w:rsidRDefault="008745E5" w:rsidP="008745E5">
      <w:pPr>
        <w:pStyle w:val="FootnoteText"/>
        <w:bidi/>
        <w:rPr>
          <w:rtl/>
          <w:lang w:bidi="fa-IR"/>
        </w:rPr>
      </w:pPr>
      <w:r>
        <w:rPr>
          <w:rStyle w:val="FootnoteReference"/>
        </w:rPr>
        <w:footnoteRef/>
      </w:r>
      <w:r>
        <w:rPr>
          <w:rFonts w:hint="cs"/>
          <w:rtl/>
        </w:rPr>
        <w:t xml:space="preserve">  </w:t>
      </w:r>
      <w:r w:rsidRPr="00740984">
        <w:rPr>
          <w:rFonts w:cs="Arial"/>
          <w:rtl/>
        </w:rPr>
        <w:t>أبو داود (2645).</w:t>
      </w:r>
      <w:r>
        <w:rPr>
          <w:rFonts w:cs="Arial" w:hint="cs"/>
          <w:rtl/>
        </w:rPr>
        <w:t xml:space="preserve">همچنین می فرماید : </w:t>
      </w:r>
      <w:r>
        <w:t xml:space="preserve"> </w:t>
      </w:r>
      <w:r w:rsidRPr="00740984">
        <w:rPr>
          <w:rFonts w:cs="Arial"/>
          <w:rtl/>
        </w:rPr>
        <w:t xml:space="preserve">أنا بريء من كل مسلم يقيم بين أظهر المشركين لا تتراءى ناراهما.( أخرجه الترمذي 4/155 من حديث جرير بن عبدالله، واسناده صحيح) </w:t>
      </w:r>
      <w:r>
        <w:rPr>
          <w:rFonts w:cs="Arial" w:hint="cs"/>
          <w:rtl/>
        </w:rPr>
        <w:t xml:space="preserve">و روایتهای مختلف دیگر/ </w:t>
      </w:r>
      <w:r w:rsidRPr="008745E5">
        <w:rPr>
          <w:rFonts w:cs="Arial"/>
          <w:rtl/>
        </w:rPr>
        <w:t>سنن الترمذي/ كتاب السير/ ح 1530 / سنن أبي داود/ كتاب الجهاد/ ح 2274</w:t>
      </w:r>
    </w:p>
  </w:footnote>
  <w:footnote w:id="14">
    <w:p w:rsidR="00815031" w:rsidRDefault="00815031" w:rsidP="00625993">
      <w:pPr>
        <w:pStyle w:val="FootnoteText"/>
        <w:bidi/>
        <w:rPr>
          <w:rtl/>
          <w:lang w:bidi="fa-IR"/>
        </w:rPr>
      </w:pPr>
      <w:r>
        <w:rPr>
          <w:rStyle w:val="FootnoteReference"/>
        </w:rPr>
        <w:footnoteRef/>
      </w:r>
      <w:r>
        <w:t xml:space="preserve"> </w:t>
      </w:r>
      <w:r w:rsidRPr="00353EB4">
        <w:rPr>
          <w:rFonts w:cs="Arial"/>
          <w:rtl/>
          <w:lang w:bidi="fa-IR"/>
        </w:rPr>
        <w:t>وسائل الشيعة، ج‏15، ص‏101، طبعة مؤسسة آل البيت</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57A38"/>
    <w:multiLevelType w:val="hybridMultilevel"/>
    <w:tmpl w:val="BA84DFBC"/>
    <w:lvl w:ilvl="0" w:tplc="4BA44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7326D"/>
    <w:multiLevelType w:val="multilevel"/>
    <w:tmpl w:val="6ED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43818"/>
    <w:multiLevelType w:val="hybridMultilevel"/>
    <w:tmpl w:val="ED186DA6"/>
    <w:lvl w:ilvl="0" w:tplc="5EC2D2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B108A"/>
    <w:multiLevelType w:val="hybridMultilevel"/>
    <w:tmpl w:val="E542B7E0"/>
    <w:lvl w:ilvl="0" w:tplc="4354442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C6B80"/>
    <w:multiLevelType w:val="hybridMultilevel"/>
    <w:tmpl w:val="A1C69E88"/>
    <w:lvl w:ilvl="0" w:tplc="727457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DC60CC"/>
    <w:multiLevelType w:val="hybridMultilevel"/>
    <w:tmpl w:val="11D456AE"/>
    <w:lvl w:ilvl="0" w:tplc="52EA5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24B06"/>
    <w:multiLevelType w:val="hybridMultilevel"/>
    <w:tmpl w:val="FE1AE22A"/>
    <w:lvl w:ilvl="0" w:tplc="4942F0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1A"/>
    <w:rsid w:val="00045D54"/>
    <w:rsid w:val="00094F9C"/>
    <w:rsid w:val="00097A76"/>
    <w:rsid w:val="000B325C"/>
    <w:rsid w:val="000E579B"/>
    <w:rsid w:val="000E6DC3"/>
    <w:rsid w:val="000F3C22"/>
    <w:rsid w:val="0012511C"/>
    <w:rsid w:val="00127F6F"/>
    <w:rsid w:val="00137B7A"/>
    <w:rsid w:val="0014018B"/>
    <w:rsid w:val="001468CA"/>
    <w:rsid w:val="001547D8"/>
    <w:rsid w:val="00160C84"/>
    <w:rsid w:val="00175AA0"/>
    <w:rsid w:val="001807DC"/>
    <w:rsid w:val="0018758D"/>
    <w:rsid w:val="00190061"/>
    <w:rsid w:val="001A39F3"/>
    <w:rsid w:val="001B6FF3"/>
    <w:rsid w:val="001B79DF"/>
    <w:rsid w:val="001C6E68"/>
    <w:rsid w:val="001D31AD"/>
    <w:rsid w:val="001E080E"/>
    <w:rsid w:val="001E4483"/>
    <w:rsid w:val="00206CE7"/>
    <w:rsid w:val="00241AFE"/>
    <w:rsid w:val="00246725"/>
    <w:rsid w:val="002879C5"/>
    <w:rsid w:val="002A3516"/>
    <w:rsid w:val="002A7E29"/>
    <w:rsid w:val="002B7AFA"/>
    <w:rsid w:val="002D235A"/>
    <w:rsid w:val="002D4599"/>
    <w:rsid w:val="002E1D60"/>
    <w:rsid w:val="00345148"/>
    <w:rsid w:val="00374C2B"/>
    <w:rsid w:val="00397DE0"/>
    <w:rsid w:val="003D0FA0"/>
    <w:rsid w:val="003E03B5"/>
    <w:rsid w:val="003E0F79"/>
    <w:rsid w:val="003E7187"/>
    <w:rsid w:val="003F0A91"/>
    <w:rsid w:val="003F4541"/>
    <w:rsid w:val="0040230B"/>
    <w:rsid w:val="004323CE"/>
    <w:rsid w:val="00450F71"/>
    <w:rsid w:val="00480AEB"/>
    <w:rsid w:val="004A16F1"/>
    <w:rsid w:val="004F213C"/>
    <w:rsid w:val="00560623"/>
    <w:rsid w:val="005650F8"/>
    <w:rsid w:val="00565172"/>
    <w:rsid w:val="00565E66"/>
    <w:rsid w:val="00566E57"/>
    <w:rsid w:val="0057211C"/>
    <w:rsid w:val="005756C9"/>
    <w:rsid w:val="005971D6"/>
    <w:rsid w:val="005A6153"/>
    <w:rsid w:val="005C2972"/>
    <w:rsid w:val="005E3785"/>
    <w:rsid w:val="005E5BF8"/>
    <w:rsid w:val="00601BE3"/>
    <w:rsid w:val="00625993"/>
    <w:rsid w:val="006A29C4"/>
    <w:rsid w:val="006B3EF5"/>
    <w:rsid w:val="006C38A6"/>
    <w:rsid w:val="00727A50"/>
    <w:rsid w:val="00731BC8"/>
    <w:rsid w:val="00732ACC"/>
    <w:rsid w:val="0073435F"/>
    <w:rsid w:val="00740984"/>
    <w:rsid w:val="007434B7"/>
    <w:rsid w:val="00764677"/>
    <w:rsid w:val="00764C3E"/>
    <w:rsid w:val="007B262F"/>
    <w:rsid w:val="007F3307"/>
    <w:rsid w:val="008113E3"/>
    <w:rsid w:val="0081361A"/>
    <w:rsid w:val="00815031"/>
    <w:rsid w:val="008535ED"/>
    <w:rsid w:val="008565D8"/>
    <w:rsid w:val="008745E5"/>
    <w:rsid w:val="00874BFD"/>
    <w:rsid w:val="00890349"/>
    <w:rsid w:val="008A0FB5"/>
    <w:rsid w:val="008A5BF6"/>
    <w:rsid w:val="008A6E8B"/>
    <w:rsid w:val="008E39D0"/>
    <w:rsid w:val="00902372"/>
    <w:rsid w:val="00910649"/>
    <w:rsid w:val="009341C5"/>
    <w:rsid w:val="00955953"/>
    <w:rsid w:val="009941AD"/>
    <w:rsid w:val="009C3AEB"/>
    <w:rsid w:val="009E3EC3"/>
    <w:rsid w:val="009F359C"/>
    <w:rsid w:val="00A05840"/>
    <w:rsid w:val="00A30E9C"/>
    <w:rsid w:val="00A35486"/>
    <w:rsid w:val="00A44EEE"/>
    <w:rsid w:val="00A64445"/>
    <w:rsid w:val="00A6629E"/>
    <w:rsid w:val="00A876CC"/>
    <w:rsid w:val="00AC58F8"/>
    <w:rsid w:val="00AC6752"/>
    <w:rsid w:val="00AD0E8A"/>
    <w:rsid w:val="00AE1947"/>
    <w:rsid w:val="00AF22EE"/>
    <w:rsid w:val="00B050E1"/>
    <w:rsid w:val="00B12ADF"/>
    <w:rsid w:val="00B6173B"/>
    <w:rsid w:val="00B65F36"/>
    <w:rsid w:val="00B73EFC"/>
    <w:rsid w:val="00B777C6"/>
    <w:rsid w:val="00B922E4"/>
    <w:rsid w:val="00B975B2"/>
    <w:rsid w:val="00BC66AD"/>
    <w:rsid w:val="00BE2B2A"/>
    <w:rsid w:val="00BF1AF4"/>
    <w:rsid w:val="00C00518"/>
    <w:rsid w:val="00C14F61"/>
    <w:rsid w:val="00C30574"/>
    <w:rsid w:val="00C82703"/>
    <w:rsid w:val="00C91142"/>
    <w:rsid w:val="00D11909"/>
    <w:rsid w:val="00D12570"/>
    <w:rsid w:val="00D472A2"/>
    <w:rsid w:val="00D5261C"/>
    <w:rsid w:val="00D62F14"/>
    <w:rsid w:val="00D72511"/>
    <w:rsid w:val="00D973D8"/>
    <w:rsid w:val="00DB4128"/>
    <w:rsid w:val="00DC2E29"/>
    <w:rsid w:val="00DD5C02"/>
    <w:rsid w:val="00DE5FB2"/>
    <w:rsid w:val="00DF5A10"/>
    <w:rsid w:val="00E046BB"/>
    <w:rsid w:val="00E13911"/>
    <w:rsid w:val="00E214A6"/>
    <w:rsid w:val="00E5712A"/>
    <w:rsid w:val="00E63BBF"/>
    <w:rsid w:val="00E65DB4"/>
    <w:rsid w:val="00EB7E08"/>
    <w:rsid w:val="00ED3026"/>
    <w:rsid w:val="00EE0921"/>
    <w:rsid w:val="00EF30A1"/>
    <w:rsid w:val="00F06057"/>
    <w:rsid w:val="00F07426"/>
    <w:rsid w:val="00F25707"/>
    <w:rsid w:val="00F62D71"/>
    <w:rsid w:val="00F8048F"/>
    <w:rsid w:val="00F84EE9"/>
    <w:rsid w:val="00FA1922"/>
    <w:rsid w:val="00FB3895"/>
    <w:rsid w:val="00FE1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8540"/>
  <w15:chartTrackingRefBased/>
  <w15:docId w15:val="{89C69633-CAFF-44A9-8402-85AF0FFF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5FB2"/>
    <w:pPr>
      <w:spacing w:after="0" w:line="240" w:lineRule="auto"/>
    </w:pPr>
    <w:rPr>
      <w:sz w:val="20"/>
      <w:szCs w:val="20"/>
    </w:rPr>
  </w:style>
  <w:style w:type="character" w:customStyle="1" w:styleId="FootnoteTextChar">
    <w:name w:val="Footnote Text Char"/>
    <w:basedOn w:val="DefaultParagraphFont"/>
    <w:link w:val="FootnoteText"/>
    <w:uiPriority w:val="99"/>
    <w:rsid w:val="00DE5FB2"/>
    <w:rPr>
      <w:sz w:val="20"/>
      <w:szCs w:val="20"/>
    </w:rPr>
  </w:style>
  <w:style w:type="character" w:styleId="FootnoteReference">
    <w:name w:val="footnote reference"/>
    <w:basedOn w:val="DefaultParagraphFont"/>
    <w:uiPriority w:val="99"/>
    <w:semiHidden/>
    <w:unhideWhenUsed/>
    <w:rsid w:val="00DE5FB2"/>
    <w:rPr>
      <w:vertAlign w:val="superscript"/>
    </w:rPr>
  </w:style>
  <w:style w:type="paragraph" w:styleId="ListParagraph">
    <w:name w:val="List Paragraph"/>
    <w:basedOn w:val="Normal"/>
    <w:uiPriority w:val="34"/>
    <w:qFormat/>
    <w:rsid w:val="00E0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4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20</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SONY</cp:lastModifiedBy>
  <cp:revision>23</cp:revision>
  <cp:lastPrinted>2021-04-09T08:35:00Z</cp:lastPrinted>
  <dcterms:created xsi:type="dcterms:W3CDTF">2021-04-09T08:36:00Z</dcterms:created>
  <dcterms:modified xsi:type="dcterms:W3CDTF">2021-08-18T10:02:00Z</dcterms:modified>
</cp:coreProperties>
</file>