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790" w:rsidRDefault="00A56790" w:rsidP="00E30FCF">
      <w:pPr>
        <w:bidi/>
        <w:spacing w:line="360" w:lineRule="auto"/>
        <w:jc w:val="right"/>
        <w:rPr>
          <w:rFonts w:asciiTheme="minorBidi" w:eastAsia="Times New Roman" w:hAnsiTheme="minorBidi"/>
          <w:i/>
          <w:iCs/>
          <w:color w:val="FF0000"/>
          <w:sz w:val="28"/>
          <w:szCs w:val="28"/>
          <w:lang w:val="uz-Cyrl-UZ"/>
        </w:rPr>
      </w:pPr>
      <w:r>
        <w:rPr>
          <w:rFonts w:asciiTheme="minorBidi" w:eastAsia="Times New Roman" w:hAnsiTheme="minorBidi"/>
          <w:i/>
          <w:iCs/>
          <w:color w:val="FF0000"/>
          <w:sz w:val="28"/>
          <w:szCs w:val="28"/>
          <w:lang w:val="uz-Cyrl-UZ"/>
        </w:rPr>
        <w:t>Анвоъи дорул куфр ва табдили дорул ислом ба дорул куфр.</w:t>
      </w:r>
    </w:p>
    <w:p w:rsidR="00E30FCF" w:rsidRDefault="00E30FCF" w:rsidP="00A56790">
      <w:pPr>
        <w:bidi/>
        <w:spacing w:line="360" w:lineRule="auto"/>
        <w:jc w:val="right"/>
        <w:rPr>
          <w:rFonts w:asciiTheme="minorBidi" w:eastAsia="Times New Roman" w:hAnsiTheme="minorBidi"/>
          <w:i/>
          <w:iCs/>
          <w:color w:val="FF0000"/>
          <w:sz w:val="28"/>
          <w:szCs w:val="28"/>
          <w:lang w:val="uz-Cyrl-UZ"/>
        </w:rPr>
      </w:pPr>
    </w:p>
    <w:p w:rsidR="00A56790" w:rsidRDefault="00A56790" w:rsidP="00E30FCF">
      <w:pPr>
        <w:bidi/>
        <w:spacing w:line="360" w:lineRule="auto"/>
        <w:jc w:val="right"/>
        <w:rPr>
          <w:rFonts w:asciiTheme="minorBidi" w:eastAsia="Times New Roman" w:hAnsiTheme="minorBidi"/>
          <w:i/>
          <w:iCs/>
          <w:color w:val="FF0000"/>
          <w:sz w:val="28"/>
          <w:szCs w:val="28"/>
          <w:lang w:val="uz-Cyrl-UZ"/>
        </w:rPr>
      </w:pPr>
      <w:r>
        <w:rPr>
          <w:rFonts w:asciiTheme="minorBidi" w:eastAsia="Times New Roman" w:hAnsiTheme="minorBidi"/>
          <w:i/>
          <w:iCs/>
          <w:color w:val="FF0000"/>
          <w:sz w:val="28"/>
          <w:szCs w:val="28"/>
          <w:lang w:val="uz-Cyrl-UZ"/>
        </w:rPr>
        <w:t>Бисмиллах валхамдулиллах, аммо баъад: ассаламу алайкум ва рохматуллохи ва барокатух / бахши 10 : ( анвоъи дорул куфр ва табдили дорул ислом ба дорул куфр (1))</w:t>
      </w:r>
    </w:p>
    <w:p w:rsidR="00A56790" w:rsidRDefault="00A56790" w:rsidP="00A56790">
      <w:pPr>
        <w:bidi/>
        <w:spacing w:line="360" w:lineRule="auto"/>
        <w:jc w:val="right"/>
        <w:rPr>
          <w:rFonts w:asciiTheme="minorBidi" w:eastAsia="Times New Roman" w:hAnsiTheme="minorBidi"/>
          <w:i/>
          <w:iCs/>
          <w:color w:val="000000" w:themeColor="text1"/>
          <w:sz w:val="28"/>
          <w:szCs w:val="28"/>
          <w:lang w:val="uz-Cyrl-UZ" w:bidi="fa-IR"/>
        </w:rPr>
      </w:pPr>
      <w:r>
        <w:rPr>
          <w:rFonts w:asciiTheme="minorBidi" w:eastAsia="Times New Roman" w:hAnsiTheme="minorBidi"/>
          <w:i/>
          <w:iCs/>
          <w:color w:val="000000" w:themeColor="text1"/>
          <w:sz w:val="28"/>
          <w:szCs w:val="28"/>
          <w:lang w:val="uz-Cyrl-UZ"/>
        </w:rPr>
        <w:t>Росулуллох саллаллоху алайхи васаллам бо пеймоники дар Мадина бо куффори яхудий ва мушрик бастаки ба дустури мадина, ё сахифатун набий ё пеймони мадина машхур аст ва бо пеймонхойики бо мажус</w:t>
      </w:r>
      <w:r>
        <w:rPr>
          <w:rFonts w:asciiTheme="minorBidi" w:eastAsia="Times New Roman" w:hAnsiTheme="minorBidi"/>
          <w:i/>
          <w:iCs/>
          <w:color w:val="000000" w:themeColor="text1"/>
          <w:sz w:val="28"/>
          <w:szCs w:val="28"/>
          <w:lang w:val="uz-Cyrl-UZ" w:bidi="fa-IR"/>
        </w:rPr>
        <w:t>ил ахсоъ ва насронийхойи нижрон баст ва бо жангхойики бо куффори мушрикин қурайш ва куффори яхудий ва ғейрих анжом дод нишон додки дорул куфр дугуна аст ё дорул куфри астки бо дорул ислом сари жанг ва кушт ва куштор дорад ё дорул куфри астки бо дорул ислом вориди ахд ва пеймон ва зиндагийи мусолимат омизи шуда аст.</w:t>
      </w:r>
    </w:p>
    <w:p w:rsidR="003A6B0C" w:rsidRDefault="003A6B0C" w:rsidP="003A6B0C">
      <w:pPr>
        <w:bidi/>
        <w:spacing w:line="360" w:lineRule="auto"/>
        <w:jc w:val="right"/>
        <w:rPr>
          <w:rFonts w:asciiTheme="minorBidi" w:eastAsia="Times New Roman" w:hAnsiTheme="minorBidi"/>
          <w:i/>
          <w:iCs/>
          <w:color w:val="000000" w:themeColor="text1"/>
          <w:sz w:val="28"/>
          <w:szCs w:val="28"/>
          <w:lang w:val="uz-Cyrl-UZ" w:bidi="fa-IR"/>
        </w:rPr>
      </w:pPr>
      <w:r>
        <w:rPr>
          <w:rFonts w:asciiTheme="minorBidi" w:eastAsia="Times New Roman" w:hAnsiTheme="minorBidi"/>
          <w:i/>
          <w:iCs/>
          <w:color w:val="000000" w:themeColor="text1"/>
          <w:sz w:val="28"/>
          <w:szCs w:val="28"/>
          <w:lang w:val="uz-Cyrl-UZ" w:bidi="fa-IR"/>
        </w:rPr>
        <w:t xml:space="preserve">Ибни Аббос розиаллоху анхума дар мовриди секуляристхо ( ё ба забони арабий мушрикин) ривоят мекунадки : </w:t>
      </w:r>
    </w:p>
    <w:p w:rsidR="00D24B17" w:rsidRDefault="00142CEA" w:rsidP="00D24B17">
      <w:pPr>
        <w:bidi/>
        <w:spacing w:line="360" w:lineRule="auto"/>
        <w:jc w:val="right"/>
        <w:rPr>
          <w:rFonts w:asciiTheme="majorBidi" w:eastAsia="Times New Roman" w:hAnsiTheme="majorBidi" w:cstheme="majorBidi"/>
          <w:color w:val="0000CC"/>
          <w:sz w:val="28"/>
          <w:szCs w:val="28"/>
          <w:rtl/>
        </w:rPr>
      </w:pPr>
      <w:r w:rsidRPr="00C9690C">
        <w:rPr>
          <w:rFonts w:asciiTheme="majorBidi" w:eastAsia="Times New Roman" w:hAnsiTheme="majorBidi" w:cstheme="majorBidi"/>
          <w:color w:val="0000CC"/>
          <w:sz w:val="28"/>
          <w:szCs w:val="28"/>
          <w:rtl/>
        </w:rPr>
        <w:t xml:space="preserve">كانَ المُشْرِكُونَ علَى مَنْزِلَتَيْنِ مِنَ النبيِّ صَلَّى اللهُ عليه وسلَّمَ والمُؤْمِنِينَ: </w:t>
      </w:r>
    </w:p>
    <w:p w:rsidR="00D24B17" w:rsidRDefault="00D24B17" w:rsidP="00D24B17">
      <w:pPr>
        <w:bidi/>
        <w:spacing w:line="360" w:lineRule="auto"/>
        <w:jc w:val="right"/>
        <w:rPr>
          <w:rFonts w:asciiTheme="minorBidi" w:eastAsia="Times New Roman" w:hAnsiTheme="minorBidi"/>
          <w:i/>
          <w:iCs/>
          <w:color w:val="0000CC"/>
          <w:sz w:val="28"/>
          <w:szCs w:val="28"/>
          <w:lang w:val="uz-Cyrl-UZ"/>
        </w:rPr>
      </w:pPr>
      <w:r>
        <w:rPr>
          <w:rFonts w:asciiTheme="minorBidi" w:eastAsia="Times New Roman" w:hAnsiTheme="minorBidi"/>
          <w:i/>
          <w:iCs/>
          <w:color w:val="0000CC"/>
          <w:sz w:val="28"/>
          <w:szCs w:val="28"/>
          <w:lang w:val="uz-Cyrl-UZ"/>
        </w:rPr>
        <w:t>"</w:t>
      </w:r>
      <w:r w:rsidRPr="00D24B17">
        <w:rPr>
          <w:rFonts w:asciiTheme="minorBidi" w:eastAsia="Times New Roman" w:hAnsiTheme="minorBidi"/>
          <w:i/>
          <w:iCs/>
          <w:color w:val="000000" w:themeColor="text1"/>
          <w:sz w:val="28"/>
          <w:szCs w:val="28"/>
          <w:lang w:val="uz-Cyrl-UZ"/>
        </w:rPr>
        <w:t>мушрикин, ду мовзуъ дар қубболи набий саллаллоху алайхи васаллам ва мўъминин доштанд</w:t>
      </w:r>
      <w:r>
        <w:rPr>
          <w:rFonts w:asciiTheme="minorBidi" w:eastAsia="Times New Roman" w:hAnsiTheme="minorBidi"/>
          <w:i/>
          <w:iCs/>
          <w:color w:val="0000CC"/>
          <w:sz w:val="28"/>
          <w:szCs w:val="28"/>
          <w:lang w:val="uz-Cyrl-UZ"/>
        </w:rPr>
        <w:t>:</w:t>
      </w:r>
    </w:p>
    <w:p w:rsidR="00D24B17" w:rsidRDefault="00142CEA" w:rsidP="00D24B17">
      <w:pPr>
        <w:bidi/>
        <w:spacing w:line="360" w:lineRule="auto"/>
        <w:jc w:val="right"/>
        <w:rPr>
          <w:rFonts w:asciiTheme="majorBidi" w:eastAsia="Times New Roman" w:hAnsiTheme="majorBidi" w:cstheme="majorBidi"/>
          <w:sz w:val="28"/>
          <w:szCs w:val="28"/>
          <w:rtl/>
        </w:rPr>
      </w:pPr>
      <w:r w:rsidRPr="00C9690C">
        <w:rPr>
          <w:rFonts w:asciiTheme="majorBidi" w:eastAsia="Times New Roman" w:hAnsiTheme="majorBidi" w:cstheme="majorBidi"/>
          <w:color w:val="0000CC"/>
          <w:sz w:val="28"/>
          <w:szCs w:val="28"/>
          <w:rtl/>
        </w:rPr>
        <w:t>كَانُوا مُشْرِكِي أهْلِ حَرْبٍ، يُقَاتِلُهُمْ ويُقَاتِلُونَهُ،</w:t>
      </w:r>
    </w:p>
    <w:p w:rsidR="00D24B17" w:rsidRDefault="00D24B17" w:rsidP="00D24B17">
      <w:pPr>
        <w:bidi/>
        <w:spacing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 дастайи ) мушрикон ахли жанг будандки пайғамбар бо онхо жангид ва онхо бо пайғамбар жангиданд </w:t>
      </w:r>
    </w:p>
    <w:p w:rsidR="00D24B17" w:rsidRPr="00D24B17" w:rsidRDefault="00142CEA" w:rsidP="00D24B17">
      <w:pPr>
        <w:bidi/>
        <w:spacing w:line="360" w:lineRule="auto"/>
        <w:jc w:val="right"/>
        <w:rPr>
          <w:rFonts w:asciiTheme="minorBidi" w:eastAsia="Times New Roman" w:hAnsiTheme="minorBidi"/>
          <w:i/>
          <w:iCs/>
          <w:sz w:val="28"/>
          <w:szCs w:val="28"/>
          <w:rtl/>
          <w:lang w:val="uz-Cyrl-UZ"/>
        </w:rPr>
      </w:pPr>
      <w:r w:rsidRPr="00C9690C">
        <w:rPr>
          <w:rFonts w:asciiTheme="majorBidi" w:eastAsia="Times New Roman" w:hAnsiTheme="majorBidi" w:cstheme="majorBidi"/>
          <w:color w:val="0000CC"/>
          <w:sz w:val="28"/>
          <w:szCs w:val="28"/>
          <w:rtl/>
        </w:rPr>
        <w:lastRenderedPageBreak/>
        <w:t xml:space="preserve">ومُشْرِكِي أهْلِ عَهْدٍ، لا يُقَاتِلُهُمْ ولَا يُقَاتِلُونَهُ </w:t>
      </w:r>
      <w:r w:rsidRPr="00C9690C">
        <w:rPr>
          <w:rFonts w:asciiTheme="majorBidi" w:eastAsia="Times New Roman" w:hAnsiTheme="majorBidi" w:cstheme="majorBidi"/>
          <w:sz w:val="28"/>
          <w:szCs w:val="28"/>
          <w:vertAlign w:val="superscript"/>
          <w:rtl/>
        </w:rPr>
        <w:footnoteReference w:id="1"/>
      </w:r>
      <w:r w:rsidRPr="00C9690C">
        <w:rPr>
          <w:rFonts w:asciiTheme="majorBidi" w:hAnsiTheme="majorBidi" w:cstheme="majorBidi"/>
          <w:sz w:val="28"/>
          <w:szCs w:val="28"/>
          <w:rtl/>
        </w:rPr>
        <w:t xml:space="preserve"> </w:t>
      </w:r>
    </w:p>
    <w:p w:rsidR="00D24B17" w:rsidRDefault="00D24B17" w:rsidP="00D24B17">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ва ( дастайи) мушрикин ахли ахд будандки пайғамбар бо онхо нажангид ва онхо нез бо пайғамбар нажангиданд"</w:t>
      </w:r>
    </w:p>
    <w:p w:rsidR="0070676B" w:rsidRPr="0070676B" w:rsidRDefault="00D24B17" w:rsidP="0070676B">
      <w:pPr>
        <w:bidi/>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имоми Шофеъий рохимахуллох нез баъди аз зикри дорул ислом, сарзамини куффор ё дорул куфрро ба " дорул харб " ва " дорул ахд ва сулх" тақсим мекунад. </w:t>
      </w:r>
      <w:r w:rsidR="00142CEA" w:rsidRPr="00C9690C">
        <w:rPr>
          <w:rFonts w:asciiTheme="majorBidi" w:hAnsiTheme="majorBidi" w:cstheme="majorBidi"/>
          <w:sz w:val="28"/>
          <w:szCs w:val="28"/>
          <w:vertAlign w:val="superscript"/>
          <w:rtl/>
          <w:lang w:bidi="fa-IR"/>
        </w:rPr>
        <w:footnoteReference w:id="2"/>
      </w:r>
      <w:r w:rsidR="00142CEA" w:rsidRPr="00C9690C">
        <w:rPr>
          <w:rFonts w:asciiTheme="majorBidi" w:hAnsiTheme="majorBidi" w:cstheme="majorBidi"/>
          <w:sz w:val="28"/>
          <w:szCs w:val="28"/>
          <w:rtl/>
          <w:lang w:bidi="fa-IR"/>
        </w:rPr>
        <w:t xml:space="preserve"> </w:t>
      </w:r>
    </w:p>
    <w:p w:rsidR="0070676B" w:rsidRDefault="0070676B" w:rsidP="0070676B">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Ибни Қоййим ханбалий рохимахуллох нез дорул куфрро ба ду даст тақсим мекунад ва мегуяд:</w:t>
      </w:r>
    </w:p>
    <w:p w:rsidR="0070676B" w:rsidRDefault="00142CEA" w:rsidP="0070676B">
      <w:pPr>
        <w:bidi/>
        <w:spacing w:line="360" w:lineRule="auto"/>
        <w:jc w:val="right"/>
        <w:rPr>
          <w:rFonts w:asciiTheme="majorBidi" w:hAnsiTheme="majorBidi" w:cstheme="majorBidi"/>
          <w:sz w:val="28"/>
          <w:szCs w:val="28"/>
          <w:rtl/>
          <w:lang w:bidi="fa-IR"/>
        </w:rPr>
      </w:pPr>
      <w:r w:rsidRPr="00C9690C">
        <w:rPr>
          <w:rFonts w:asciiTheme="majorBidi" w:hAnsiTheme="majorBidi" w:cstheme="majorBidi"/>
          <w:sz w:val="28"/>
          <w:szCs w:val="28"/>
          <w:rtl/>
          <w:lang w:bidi="fa-IR"/>
        </w:rPr>
        <w:t>«</w:t>
      </w:r>
      <w:r w:rsidRPr="00C9690C">
        <w:rPr>
          <w:rFonts w:asciiTheme="majorBidi" w:hAnsiTheme="majorBidi" w:cstheme="majorBidi"/>
          <w:color w:val="0000CC"/>
          <w:sz w:val="28"/>
          <w:szCs w:val="28"/>
          <w:rtl/>
          <w:lang w:bidi="fa-IR"/>
        </w:rPr>
        <w:t>الْکفَّارُ إِمَّا أَهْلُ حَرْبٍ وَ إِمَّا أَهْلُ عَهْدٍ</w:t>
      </w:r>
      <w:r w:rsidRPr="00C9690C">
        <w:rPr>
          <w:rFonts w:asciiTheme="majorBidi" w:hAnsiTheme="majorBidi" w:cstheme="majorBidi"/>
          <w:sz w:val="28"/>
          <w:szCs w:val="28"/>
          <w:rtl/>
          <w:lang w:bidi="fa-IR"/>
        </w:rPr>
        <w:t>»</w:t>
      </w:r>
      <w:r w:rsidRPr="00C9690C">
        <w:rPr>
          <w:rFonts w:asciiTheme="majorBidi" w:hAnsiTheme="majorBidi" w:cstheme="majorBidi"/>
          <w:sz w:val="28"/>
          <w:szCs w:val="28"/>
          <w:vertAlign w:val="superscript"/>
          <w:rtl/>
          <w:lang w:bidi="fa-IR"/>
        </w:rPr>
        <w:footnoteReference w:id="3"/>
      </w:r>
      <w:r w:rsidRPr="00C9690C">
        <w:rPr>
          <w:rFonts w:asciiTheme="majorBidi" w:hAnsiTheme="majorBidi" w:cstheme="majorBidi"/>
          <w:sz w:val="28"/>
          <w:szCs w:val="28"/>
          <w:rtl/>
          <w:lang w:bidi="fa-IR"/>
        </w:rPr>
        <w:t xml:space="preserve">. </w:t>
      </w:r>
    </w:p>
    <w:p w:rsidR="0070676B" w:rsidRDefault="0070676B" w:rsidP="0070676B">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Куффор ё ахли жанг хастанд ё ахли ахд.</w:t>
      </w:r>
    </w:p>
    <w:p w:rsidR="0070676B" w:rsidRDefault="0070676B" w:rsidP="0070676B">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Пас " дорул куфр" ба ду бахш тақсим мешавад:</w:t>
      </w:r>
    </w:p>
    <w:p w:rsidR="00142CEA" w:rsidRPr="0070676B" w:rsidRDefault="0070676B" w:rsidP="0070676B">
      <w:pPr>
        <w:bidi/>
        <w:spacing w:line="360" w:lineRule="auto"/>
        <w:jc w:val="right"/>
        <w:rPr>
          <w:rFonts w:asciiTheme="minorBidi" w:hAnsiTheme="minorBidi"/>
          <w:i/>
          <w:iCs/>
          <w:sz w:val="28"/>
          <w:szCs w:val="28"/>
          <w:rtl/>
          <w:lang w:val="uz-Cyrl-UZ" w:bidi="fa-IR"/>
        </w:rPr>
      </w:pPr>
      <w:r>
        <w:rPr>
          <w:rFonts w:asciiTheme="minorBidi" w:hAnsiTheme="minorBidi" w:hint="cs"/>
          <w:i/>
          <w:iCs/>
          <w:sz w:val="28"/>
          <w:szCs w:val="28"/>
          <w:rtl/>
          <w:lang w:val="uz-Cyrl-UZ" w:bidi="fa-IR"/>
        </w:rPr>
        <w:t>-</w:t>
      </w:r>
      <w:r>
        <w:rPr>
          <w:rFonts w:asciiTheme="minorBidi" w:hAnsiTheme="minorBidi"/>
          <w:i/>
          <w:iCs/>
          <w:sz w:val="28"/>
          <w:szCs w:val="28"/>
          <w:lang w:val="uz-Cyrl-UZ" w:bidi="fa-IR"/>
        </w:rPr>
        <w:t xml:space="preserve">1-Дорул харб ( сарзамини жанг): дорул куфрики бо дорул ислом ахд ва амони надорад. Албатта шарт нестки бо дорул ислом дар холи жанг бошад хаминки ахд ва амон ва зиммайи бо дорул ислом надорад кифоят мекунадки дорул харб бошад, ва муслимин хар вақт хостанд метавонанд бо онхо вориди жанг шаванд. </w:t>
      </w:r>
      <w:r w:rsidR="00142CEA" w:rsidRPr="00C9690C">
        <w:rPr>
          <w:rFonts w:asciiTheme="majorBidi" w:hAnsiTheme="majorBidi" w:cstheme="majorBidi"/>
          <w:sz w:val="28"/>
          <w:szCs w:val="28"/>
          <w:rtl/>
          <w:lang w:bidi="fa-IR"/>
        </w:rPr>
        <w:t>.</w:t>
      </w:r>
      <w:r w:rsidR="00142CEA" w:rsidRPr="00C9690C">
        <w:rPr>
          <w:rFonts w:asciiTheme="majorBidi" w:hAnsiTheme="majorBidi" w:cstheme="majorBidi"/>
          <w:sz w:val="28"/>
          <w:szCs w:val="28"/>
          <w:vertAlign w:val="superscript"/>
          <w:rtl/>
        </w:rPr>
        <w:footnoteReference w:id="4"/>
      </w:r>
      <w:r w:rsidR="00142CEA" w:rsidRPr="00C9690C">
        <w:rPr>
          <w:rFonts w:asciiTheme="majorBidi" w:hAnsiTheme="majorBidi" w:cstheme="majorBidi"/>
          <w:sz w:val="28"/>
          <w:szCs w:val="28"/>
          <w:rtl/>
          <w:lang w:bidi="fa-IR"/>
        </w:rPr>
        <w:t xml:space="preserve"> </w:t>
      </w:r>
    </w:p>
    <w:p w:rsidR="0070676B" w:rsidRPr="0070676B" w:rsidRDefault="0070676B" w:rsidP="0070676B">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2-Дорул ахд ( сарзамини ахли ахд ва пеймон): дорул куфри астки бо дорул ислом пеймони мабний бар тарки жанг вужуд дорад. Ин  </w:t>
      </w:r>
      <w:r w:rsidR="00142CEA" w:rsidRPr="00C9690C">
        <w:rPr>
          <w:rFonts w:asciiTheme="majorBidi" w:hAnsiTheme="majorBidi" w:cstheme="majorBidi"/>
          <w:sz w:val="28"/>
          <w:szCs w:val="28"/>
          <w:vertAlign w:val="superscript"/>
          <w:rtl/>
          <w:lang w:bidi="fa-IR"/>
        </w:rPr>
        <w:footnoteReference w:id="5"/>
      </w:r>
    </w:p>
    <w:p w:rsidR="006018D6" w:rsidRDefault="0070676B" w:rsidP="006018D6">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lastRenderedPageBreak/>
        <w:t xml:space="preserve">пеймон хам мумкин аст муддатдор бошад ё мисли пеймон бо " бани замрайи " мушрик ва секуляри хамишагий бошад </w:t>
      </w:r>
    </w:p>
    <w:p w:rsidR="006018D6" w:rsidRPr="006018D6" w:rsidRDefault="00C55B5B" w:rsidP="006018D6">
      <w:pPr>
        <w:bidi/>
        <w:spacing w:line="360" w:lineRule="auto"/>
        <w:jc w:val="right"/>
        <w:rPr>
          <w:rFonts w:asciiTheme="minorBidi" w:hAnsiTheme="minorBidi"/>
          <w:i/>
          <w:iCs/>
          <w:sz w:val="28"/>
          <w:szCs w:val="28"/>
          <w:rtl/>
          <w:lang w:val="uz-Cyrl-UZ" w:bidi="fa-IR"/>
        </w:rPr>
      </w:pPr>
      <w:r w:rsidRPr="00C9690C">
        <w:rPr>
          <w:rFonts w:asciiTheme="majorBidi" w:hAnsiTheme="majorBidi" w:cstheme="majorBidi"/>
          <w:sz w:val="28"/>
          <w:szCs w:val="28"/>
          <w:rtl/>
          <w:lang w:bidi="fa-IR"/>
        </w:rPr>
        <w:t xml:space="preserve"> مَا بَلّ بَحْرٌ صُوفَهً</w:t>
      </w:r>
      <w:r w:rsidRPr="00C9690C">
        <w:rPr>
          <w:rFonts w:asciiTheme="majorBidi" w:eastAsia="Times New Roman" w:hAnsiTheme="majorBidi" w:cstheme="majorBidi"/>
          <w:b/>
          <w:bCs/>
          <w:sz w:val="28"/>
          <w:szCs w:val="28"/>
          <w:vertAlign w:val="superscript"/>
          <w:rtl/>
          <w:lang w:bidi="fa-IR"/>
        </w:rPr>
        <w:footnoteReference w:id="6"/>
      </w:r>
      <w:r w:rsidRPr="00C9690C">
        <w:rPr>
          <w:rFonts w:asciiTheme="majorBidi" w:hAnsiTheme="majorBidi" w:cstheme="majorBidi"/>
          <w:sz w:val="28"/>
          <w:szCs w:val="28"/>
          <w:rtl/>
          <w:lang w:bidi="fa-IR"/>
        </w:rPr>
        <w:t xml:space="preserve"> </w:t>
      </w:r>
    </w:p>
    <w:p w:rsidR="006018D6" w:rsidRDefault="006018D6" w:rsidP="006018D6">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 то дар дарё садафи хаст" ва росулуллох саллаллоху алайхи васаллам дар мовриди ин даст аз куффори маъохид фармуда аст: </w:t>
      </w:r>
    </w:p>
    <w:p w:rsidR="006018D6" w:rsidRDefault="00142CEA" w:rsidP="006018D6">
      <w:pPr>
        <w:bidi/>
        <w:spacing w:line="360" w:lineRule="auto"/>
        <w:jc w:val="right"/>
        <w:rPr>
          <w:rFonts w:asciiTheme="majorBidi" w:hAnsiTheme="majorBidi" w:cstheme="majorBidi"/>
          <w:sz w:val="28"/>
          <w:szCs w:val="28"/>
          <w:rtl/>
          <w:lang w:bidi="fa-IR"/>
        </w:rPr>
      </w:pPr>
      <w:r w:rsidRPr="00C9690C">
        <w:rPr>
          <w:rFonts w:asciiTheme="majorBidi" w:hAnsiTheme="majorBidi" w:cstheme="majorBidi"/>
          <w:color w:val="0000CC"/>
          <w:sz w:val="28"/>
          <w:szCs w:val="28"/>
          <w:rtl/>
          <w:lang w:bidi="fa-IR"/>
        </w:rPr>
        <w:t xml:space="preserve">مَنْ قَتَلَ مُعَاهَدًا لَمْ یرِحْ رَائِحَةَ الجَنَّةِ، وَإِنَّ رِیحَهَا تُوجَدُ مِنْ مَسِیرَةِ أَرْبَعِینَ عَامًا </w:t>
      </w:r>
      <w:r w:rsidRPr="00C9690C">
        <w:rPr>
          <w:rFonts w:asciiTheme="majorBidi" w:hAnsiTheme="majorBidi" w:cstheme="majorBidi"/>
          <w:sz w:val="28"/>
          <w:szCs w:val="28"/>
          <w:vertAlign w:val="superscript"/>
          <w:rtl/>
          <w:lang w:bidi="fa-IR"/>
        </w:rPr>
        <w:footnoteReference w:id="7"/>
      </w:r>
      <w:r w:rsidRPr="00C9690C">
        <w:rPr>
          <w:rFonts w:asciiTheme="majorBidi" w:hAnsiTheme="majorBidi" w:cstheme="majorBidi"/>
          <w:sz w:val="28"/>
          <w:szCs w:val="28"/>
          <w:rtl/>
          <w:lang w:bidi="fa-IR"/>
        </w:rPr>
        <w:t xml:space="preserve"> </w:t>
      </w:r>
    </w:p>
    <w:p w:rsidR="006018D6" w:rsidRDefault="006018D6" w:rsidP="006018D6">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 хар кас, фарди маъохиди ( кофарики бо мусалмонон, ахд ва пеймон баста аст) ро бикушад, буйи бехишт ба машомиш намерасад. Хар чандки буйи бехишт аз масохати чихл сол рох, ба машом мерасад." </w:t>
      </w:r>
    </w:p>
    <w:p w:rsidR="006018D6" w:rsidRDefault="006018D6" w:rsidP="006018D6">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Албатта дастайи дигар аз уламоъ ба нисбати қадим ё жадид будани хокимияти куфр дар сарзамини, дорул куфрхоро ба ду дастайи умда тақсим карданд:</w:t>
      </w:r>
    </w:p>
    <w:p w:rsidR="006018D6" w:rsidRDefault="006018D6" w:rsidP="006018D6">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1-Дорул куфри аслий: сарзаминики хеч гох дорул ислом набуда аст.</w:t>
      </w:r>
    </w:p>
    <w:p w:rsidR="006018D6" w:rsidRPr="006018D6" w:rsidRDefault="006018D6" w:rsidP="006018D6">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 2-Дорул куфри торий: сарзаминики замони дорул ислом буда, сипас бо тасаллути куффор, ахкоми еки аз " куффори шишгона" йи ошкор ( яъни : 1</w:t>
      </w:r>
      <w:r w:rsidR="00165338">
        <w:rPr>
          <w:rFonts w:asciiTheme="minorBidi" w:hAnsiTheme="minorBidi"/>
          <w:i/>
          <w:iCs/>
          <w:sz w:val="28"/>
          <w:szCs w:val="28"/>
          <w:lang w:val="uz-Cyrl-UZ" w:bidi="fa-IR"/>
        </w:rPr>
        <w:t>. Аллазина хаду 2. Вассобиин 3.В</w:t>
      </w:r>
      <w:r>
        <w:rPr>
          <w:rFonts w:asciiTheme="minorBidi" w:hAnsiTheme="minorBidi"/>
          <w:i/>
          <w:iCs/>
          <w:sz w:val="28"/>
          <w:szCs w:val="28"/>
          <w:lang w:val="uz-Cyrl-UZ" w:bidi="fa-IR"/>
        </w:rPr>
        <w:t>аннасоро 4. Валмажус 5. Валлазина ашроку ( мушрикин ё ба забони имрузин секуляристхо) ва 6. Муртаддин) бар он жорий шуда бошад ва дубора табдил</w:t>
      </w:r>
      <w:r w:rsidR="00165338">
        <w:rPr>
          <w:rFonts w:asciiTheme="minorBidi" w:hAnsiTheme="minorBidi"/>
          <w:i/>
          <w:iCs/>
          <w:sz w:val="28"/>
          <w:szCs w:val="28"/>
          <w:lang w:val="uz-Cyrl-UZ" w:bidi="fa-IR"/>
        </w:rPr>
        <w:t xml:space="preserve"> шуда бошад ба дорул куфр.</w:t>
      </w:r>
      <w:r>
        <w:rPr>
          <w:rFonts w:asciiTheme="minorBidi" w:hAnsiTheme="minorBidi"/>
          <w:i/>
          <w:iCs/>
          <w:sz w:val="28"/>
          <w:szCs w:val="28"/>
          <w:lang w:val="uz-Cyrl-UZ" w:bidi="fa-IR"/>
        </w:rPr>
        <w:t xml:space="preserve"> </w:t>
      </w:r>
    </w:p>
    <w:p w:rsidR="006018D6" w:rsidRDefault="006018D6" w:rsidP="006018D6">
      <w:pPr>
        <w:bidi/>
        <w:spacing w:line="360" w:lineRule="auto"/>
        <w:jc w:val="right"/>
        <w:rPr>
          <w:rFonts w:asciiTheme="minorBidi" w:hAnsiTheme="minorBidi"/>
          <w:i/>
          <w:iCs/>
          <w:sz w:val="28"/>
          <w:szCs w:val="28"/>
          <w:lang w:val="uz-Cyrl-UZ" w:bidi="fa-IR"/>
        </w:rPr>
      </w:pPr>
    </w:p>
    <w:p w:rsidR="005E10EE" w:rsidRPr="00B314F8" w:rsidRDefault="005E10EE" w:rsidP="005E10EE">
      <w:pPr>
        <w:bidi/>
        <w:spacing w:line="360" w:lineRule="auto"/>
        <w:jc w:val="right"/>
        <w:rPr>
          <w:rFonts w:asciiTheme="minorBidi" w:hAnsiTheme="minorBidi"/>
          <w:i/>
          <w:iCs/>
          <w:color w:val="FF0000"/>
          <w:sz w:val="28"/>
          <w:szCs w:val="28"/>
          <w:lang w:val="uz-Cyrl-UZ" w:bidi="fa-IR"/>
        </w:rPr>
      </w:pPr>
      <w:r w:rsidRPr="00B314F8">
        <w:rPr>
          <w:rFonts w:asciiTheme="minorBidi" w:hAnsiTheme="minorBidi"/>
          <w:i/>
          <w:iCs/>
          <w:color w:val="FF0000"/>
          <w:sz w:val="28"/>
          <w:szCs w:val="28"/>
          <w:lang w:val="uz-Cyrl-UZ" w:bidi="fa-IR"/>
        </w:rPr>
        <w:lastRenderedPageBreak/>
        <w:t>Оё дорул ислом табдил ба дорул куфри торий ё ба қовли шиъаён табдил ба дорул куфрики дорул харб хам хаст мешавад?</w:t>
      </w:r>
    </w:p>
    <w:p w:rsidR="005E10EE" w:rsidRPr="006018D6" w:rsidRDefault="005E10EE" w:rsidP="005E10EE">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Лозим аст қабли аз вуруд ба бахс</w:t>
      </w:r>
      <w:r w:rsidR="00B314F8">
        <w:rPr>
          <w:rFonts w:asciiTheme="minorBidi" w:hAnsiTheme="minorBidi"/>
          <w:i/>
          <w:iCs/>
          <w:sz w:val="28"/>
          <w:szCs w:val="28"/>
          <w:lang w:val="uz-Cyrl-UZ" w:bidi="fa-IR"/>
        </w:rPr>
        <w:t xml:space="preserve"> ва баррасийи орои мухталифи фуқахойи исломий ба чанд нуктайи ишора кунем: </w:t>
      </w:r>
      <w:r>
        <w:rPr>
          <w:rFonts w:asciiTheme="minorBidi" w:hAnsiTheme="minorBidi"/>
          <w:i/>
          <w:iCs/>
          <w:sz w:val="28"/>
          <w:szCs w:val="28"/>
          <w:lang w:val="uz-Cyrl-UZ" w:bidi="fa-IR"/>
        </w:rPr>
        <w:t xml:space="preserve"> </w:t>
      </w:r>
    </w:p>
    <w:p w:rsidR="00254B6A" w:rsidRDefault="00B314F8" w:rsidP="00B314F8">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1-Хукм бар тағйири ек мусалмон ба кофар будан, яъни такфири ек мусалмонки; бояд дар такф</w:t>
      </w:r>
      <w:r w:rsidR="00165338">
        <w:rPr>
          <w:rFonts w:asciiTheme="minorBidi" w:hAnsiTheme="minorBidi"/>
          <w:i/>
          <w:iCs/>
          <w:sz w:val="28"/>
          <w:szCs w:val="28"/>
          <w:lang w:val="uz-Cyrl-UZ" w:bidi="fa-IR"/>
        </w:rPr>
        <w:t>ири ин мусалмон завобити шаръий</w:t>
      </w:r>
      <w:r>
        <w:rPr>
          <w:rFonts w:asciiTheme="minorBidi" w:hAnsiTheme="minorBidi"/>
          <w:i/>
          <w:iCs/>
          <w:sz w:val="28"/>
          <w:szCs w:val="28"/>
          <w:lang w:val="uz-Cyrl-UZ" w:bidi="fa-IR"/>
        </w:rPr>
        <w:t xml:space="preserve"> комилан риоят шаванд, ва шахси мусалмон аз</w:t>
      </w:r>
      <w:r w:rsidR="00254B6A">
        <w:rPr>
          <w:rFonts w:asciiTheme="minorBidi" w:hAnsiTheme="minorBidi"/>
          <w:i/>
          <w:iCs/>
          <w:sz w:val="28"/>
          <w:szCs w:val="28"/>
          <w:lang w:val="uz-Cyrl-UZ" w:bidi="fa-IR"/>
        </w:rPr>
        <w:t xml:space="preserve"> " 4 филтери" аслий ( 1. Исботи журм 2. Таъйиди журм тавассути аллох ва росулиш саллаллоху алайхи васаллам 3. Шурути такфир 4. Мавонеъи такфир) абур дода шавад; ва чунончи ин шахс ба " яқин" </w:t>
      </w:r>
      <w:r w:rsidR="00165338">
        <w:rPr>
          <w:rFonts w:asciiTheme="minorBidi" w:hAnsiTheme="minorBidi"/>
          <w:i/>
          <w:iCs/>
          <w:sz w:val="28"/>
          <w:szCs w:val="28"/>
          <w:lang w:val="uz-Cyrl-UZ" w:bidi="fa-IR"/>
        </w:rPr>
        <w:t>фосид ташхис дода шуд, ва шубха</w:t>
      </w:r>
      <w:r w:rsidR="00254B6A">
        <w:rPr>
          <w:rFonts w:asciiTheme="minorBidi" w:hAnsiTheme="minorBidi"/>
          <w:i/>
          <w:iCs/>
          <w:sz w:val="28"/>
          <w:szCs w:val="28"/>
          <w:lang w:val="uz-Cyrl-UZ" w:bidi="fa-IR"/>
        </w:rPr>
        <w:t>йи вужуд надоштаки бо чанг задан ба он шубха</w:t>
      </w:r>
      <w:r w:rsidR="00165338">
        <w:rPr>
          <w:rFonts w:asciiTheme="minorBidi" w:hAnsiTheme="minorBidi"/>
          <w:i/>
          <w:iCs/>
          <w:sz w:val="28"/>
          <w:szCs w:val="28"/>
          <w:lang w:val="uz-Cyrl-UZ" w:bidi="fa-IR"/>
        </w:rPr>
        <w:t xml:space="preserve">йи </w:t>
      </w:r>
      <w:r w:rsidR="00254B6A">
        <w:rPr>
          <w:rFonts w:asciiTheme="minorBidi" w:hAnsiTheme="minorBidi"/>
          <w:i/>
          <w:iCs/>
          <w:sz w:val="28"/>
          <w:szCs w:val="28"/>
          <w:lang w:val="uz-Cyrl-UZ" w:bidi="fa-IR"/>
        </w:rPr>
        <w:t xml:space="preserve"> уро аз хукми иртидод табраъа кард, ва шахс 1. Огохона 2. Амдан 3. Ба мейли худиш ва ихтиёрий дучори мукаффарахойи шуда буд, он вақт астки хукм ба тағйири ек шахс аз ислом ба куфр дода мешавад; ба хамин тартиб барои тағйири ек дор ва сарзамин аз ислом ба куфр хам бояд " 1 филтери" аслий риоят шавадки дар қуръон ва суннати сахих ва оройи сахоба ва тамоми мазохиби исломий манот ва меъёр ва маллок</w:t>
      </w:r>
      <w:r w:rsidR="00165338">
        <w:rPr>
          <w:rFonts w:asciiTheme="minorBidi" w:hAnsiTheme="minorBidi"/>
          <w:i/>
          <w:iCs/>
          <w:sz w:val="28"/>
          <w:szCs w:val="28"/>
          <w:lang w:val="uz-Cyrl-UZ" w:bidi="fa-IR"/>
        </w:rPr>
        <w:t xml:space="preserve">и </w:t>
      </w:r>
      <w:r w:rsidR="00254B6A">
        <w:rPr>
          <w:rFonts w:asciiTheme="minorBidi" w:hAnsiTheme="minorBidi"/>
          <w:i/>
          <w:iCs/>
          <w:sz w:val="28"/>
          <w:szCs w:val="28"/>
          <w:lang w:val="uz-Cyrl-UZ" w:bidi="fa-IR"/>
        </w:rPr>
        <w:t xml:space="preserve"> ташхиси дорул ислом ва  дорул куфр аз хамдигар буда аст ва онхам " қонун ва хукм" аст.</w:t>
      </w:r>
    </w:p>
    <w:p w:rsidR="00F26428" w:rsidRPr="003B45C9" w:rsidRDefault="003B45C9" w:rsidP="003B45C9">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Дар ин сурат инсон ва сарзамин қобили тағйир хастанд хам метавонанд аз куфр ба ислом тағйир кунанд хам аз ислом ба куфр хамчунонки уламо гуфтандки: инки замини " сарзамини куфр" ё " сарзамини ислом ё иймон" ё " дору силм" ё " дору тоах" ё " дору маъсият" ё " дорул мўъминин" ё " дорул фасиқин" буда бошад аз авсофи ориза ( авсофики мондагори</w:t>
      </w:r>
      <w:r w:rsidR="00165338">
        <w:rPr>
          <w:rFonts w:asciiTheme="minorBidi" w:hAnsiTheme="minorBidi"/>
          <w:i/>
          <w:iCs/>
          <w:sz w:val="28"/>
          <w:szCs w:val="28"/>
          <w:lang w:val="uz-Cyrl-UZ" w:bidi="fa-IR"/>
        </w:rPr>
        <w:t xml:space="preserve">йи </w:t>
      </w:r>
      <w:r>
        <w:rPr>
          <w:rFonts w:asciiTheme="minorBidi" w:hAnsiTheme="minorBidi"/>
          <w:i/>
          <w:iCs/>
          <w:sz w:val="28"/>
          <w:szCs w:val="28"/>
          <w:lang w:val="uz-Cyrl-UZ" w:bidi="fa-IR"/>
        </w:rPr>
        <w:t xml:space="preserve"> хамишагий нестанд) хастанд ва на аз ( авсофи) лозима! Дар ин сурат, бидуни шак ин васф ( барои </w:t>
      </w:r>
      <w:r>
        <w:rPr>
          <w:rFonts w:asciiTheme="minorBidi" w:hAnsiTheme="minorBidi"/>
          <w:i/>
          <w:iCs/>
          <w:sz w:val="28"/>
          <w:szCs w:val="28"/>
          <w:lang w:val="uz-Cyrl-UZ" w:bidi="fa-IR"/>
        </w:rPr>
        <w:lastRenderedPageBreak/>
        <w:t xml:space="preserve">сарзамини) ба васфи дигар мунтақил мегардад ( тағйир мекунад), хамчунонки марди худиш аз куфр ба иймон ва илм ( васфиш) меравад ( тағйир мекунад) ва хамчунонки бар акси ин қазия.  </w:t>
      </w:r>
      <w:r w:rsidR="00F26428" w:rsidRPr="00C9690C">
        <w:rPr>
          <w:rFonts w:asciiTheme="majorBidi" w:hAnsiTheme="majorBidi" w:cstheme="majorBidi"/>
          <w:sz w:val="28"/>
          <w:szCs w:val="28"/>
          <w:lang w:bidi="fa-IR"/>
        </w:rPr>
        <w:t>.</w:t>
      </w:r>
      <w:r w:rsidR="00F26428" w:rsidRPr="00C9690C">
        <w:rPr>
          <w:rStyle w:val="FootnoteReference"/>
          <w:rFonts w:asciiTheme="majorBidi" w:hAnsiTheme="majorBidi" w:cstheme="majorBidi"/>
          <w:sz w:val="28"/>
          <w:szCs w:val="28"/>
          <w:rtl/>
          <w:lang w:bidi="fa-IR"/>
        </w:rPr>
        <w:footnoteReference w:id="8"/>
      </w:r>
    </w:p>
    <w:p w:rsidR="003B45C9" w:rsidRDefault="003B45C9" w:rsidP="003B45C9">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Аммо чи дар мовриди фарди</w:t>
      </w:r>
      <w:r w:rsidR="00D9417F">
        <w:rPr>
          <w:rFonts w:asciiTheme="minorBidi" w:hAnsiTheme="minorBidi"/>
          <w:i/>
          <w:iCs/>
          <w:sz w:val="28"/>
          <w:szCs w:val="28"/>
          <w:lang w:val="uz-Cyrl-UZ" w:bidi="fa-IR"/>
        </w:rPr>
        <w:t xml:space="preserve"> мусалмон ва чи дар мовриди " до</w:t>
      </w:r>
      <w:r>
        <w:rPr>
          <w:rFonts w:asciiTheme="minorBidi" w:hAnsiTheme="minorBidi"/>
          <w:i/>
          <w:iCs/>
          <w:sz w:val="28"/>
          <w:szCs w:val="28"/>
          <w:lang w:val="uz-Cyrl-UZ" w:bidi="fa-IR"/>
        </w:rPr>
        <w:t>р" ва сарзамин бо</w:t>
      </w:r>
      <w:r w:rsidR="0066466E">
        <w:rPr>
          <w:rFonts w:asciiTheme="minorBidi" w:hAnsiTheme="minorBidi"/>
          <w:i/>
          <w:iCs/>
          <w:sz w:val="28"/>
          <w:szCs w:val="28"/>
          <w:lang w:val="uz-Cyrl-UZ" w:bidi="fa-IR"/>
        </w:rPr>
        <w:t>яд бидонемки инхо ба " яқин" қаблан мусалмон буданд ва бо шак ва гумон ва эхтимол наметавон хукм бар хуруж аз исломи ин ду дод чун:</w:t>
      </w:r>
    </w:p>
    <w:p w:rsidR="001A2EC5" w:rsidRPr="00C9690C" w:rsidRDefault="001A2EC5" w:rsidP="0066466E">
      <w:pPr>
        <w:bidi/>
        <w:spacing w:line="360" w:lineRule="auto"/>
        <w:jc w:val="right"/>
        <w:rPr>
          <w:rFonts w:asciiTheme="majorBidi" w:hAnsiTheme="majorBidi" w:cstheme="majorBidi"/>
          <w:sz w:val="28"/>
          <w:szCs w:val="28"/>
          <w:rtl/>
          <w:lang w:bidi="fa-IR"/>
        </w:rPr>
      </w:pPr>
      <w:r w:rsidRPr="00C9690C">
        <w:rPr>
          <w:rFonts w:asciiTheme="majorBidi" w:hAnsiTheme="majorBidi" w:cstheme="majorBidi"/>
          <w:sz w:val="28"/>
          <w:szCs w:val="28"/>
          <w:rtl/>
          <w:lang w:bidi="fa-IR"/>
        </w:rPr>
        <w:t xml:space="preserve"> </w:t>
      </w:r>
      <w:r w:rsidRPr="00C9690C">
        <w:rPr>
          <w:rFonts w:asciiTheme="majorBidi" w:hAnsiTheme="majorBidi" w:cstheme="majorBidi"/>
          <w:color w:val="0000FF"/>
          <w:sz w:val="28"/>
          <w:szCs w:val="28"/>
          <w:rtl/>
          <w:lang w:bidi="fa-IR"/>
        </w:rPr>
        <w:t>أنّ الثّابتَ بِيَقينٍ لا يزولُ بالشّكِّ والاحتمالِ</w:t>
      </w:r>
      <w:r w:rsidRPr="00C9690C">
        <w:rPr>
          <w:rFonts w:asciiTheme="majorBidi" w:hAnsiTheme="majorBidi" w:cstheme="majorBidi"/>
          <w:sz w:val="28"/>
          <w:szCs w:val="28"/>
          <w:rtl/>
          <w:lang w:bidi="fa-IR"/>
        </w:rPr>
        <w:t xml:space="preserve"> . </w:t>
      </w:r>
    </w:p>
    <w:p w:rsidR="003164F9" w:rsidRDefault="003164F9" w:rsidP="003164F9">
      <w:pPr>
        <w:bidi/>
        <w:spacing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w:t>
      </w:r>
      <w:r w:rsidRPr="003164F9">
        <w:rPr>
          <w:rFonts w:asciiTheme="minorBidi" w:hAnsiTheme="minorBidi"/>
          <w:i/>
          <w:iCs/>
          <w:color w:val="FF0000"/>
          <w:sz w:val="28"/>
          <w:szCs w:val="28"/>
          <w:lang w:val="uz-Cyrl-UZ" w:bidi="fa-IR"/>
        </w:rPr>
        <w:t>Мовриди дигар инки:</w:t>
      </w:r>
      <w:r>
        <w:rPr>
          <w:rFonts w:asciiTheme="minorBidi" w:hAnsiTheme="minorBidi"/>
          <w:i/>
          <w:iCs/>
          <w:sz w:val="28"/>
          <w:szCs w:val="28"/>
          <w:lang w:val="uz-Cyrl-UZ" w:bidi="fa-IR"/>
        </w:rPr>
        <w:t xml:space="preserve"> сокинини доройи асамат хастанд на сарзамин. хун ва мол ва арз ва обру ва номуси мусалмони маъсум ва харом аст хар кужоки бошад ва фарқи надорад дар дорул ислом бошад ё дар дорул куфр.</w:t>
      </w:r>
    </w:p>
    <w:p w:rsidR="003164F9" w:rsidRDefault="003164F9" w:rsidP="003164F9">
      <w:pPr>
        <w:bidi/>
        <w:spacing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Имоми Шофеъий рохимахуллох дар " умму" мегуяд:</w:t>
      </w:r>
    </w:p>
    <w:p w:rsidR="003164F9" w:rsidRDefault="001A2EC5" w:rsidP="003164F9">
      <w:pPr>
        <w:bidi/>
        <w:spacing w:line="360" w:lineRule="auto"/>
        <w:jc w:val="right"/>
        <w:rPr>
          <w:rFonts w:asciiTheme="majorBidi" w:hAnsiTheme="majorBidi" w:cstheme="majorBidi"/>
          <w:sz w:val="28"/>
          <w:szCs w:val="28"/>
          <w:rtl/>
          <w:lang w:bidi="fa-IR"/>
        </w:rPr>
      </w:pPr>
      <w:r w:rsidRPr="00C9690C">
        <w:rPr>
          <w:rFonts w:asciiTheme="majorBidi" w:hAnsiTheme="majorBidi" w:cstheme="majorBidi"/>
          <w:sz w:val="28"/>
          <w:szCs w:val="28"/>
          <w:rtl/>
          <w:lang w:bidi="fa-IR"/>
        </w:rPr>
        <w:t>"</w:t>
      </w:r>
      <w:r w:rsidRPr="00C9690C">
        <w:rPr>
          <w:rFonts w:asciiTheme="majorBidi" w:hAnsiTheme="majorBidi" w:cstheme="majorBidi"/>
          <w:color w:val="0000FF"/>
          <w:sz w:val="28"/>
          <w:szCs w:val="28"/>
          <w:rtl/>
          <w:lang w:bidi="fa-IR"/>
        </w:rPr>
        <w:t xml:space="preserve">فأمّا المسلمُ فحرامُ الدّمِ حيثُ كان </w:t>
      </w:r>
      <w:r w:rsidRPr="00C9690C">
        <w:rPr>
          <w:rFonts w:asciiTheme="majorBidi" w:hAnsiTheme="majorBidi" w:cstheme="majorBidi"/>
          <w:sz w:val="28"/>
          <w:szCs w:val="28"/>
          <w:rtl/>
          <w:lang w:bidi="fa-IR"/>
        </w:rPr>
        <w:t>".</w:t>
      </w:r>
    </w:p>
    <w:p w:rsidR="003164F9" w:rsidRDefault="003164F9" w:rsidP="003164F9">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мусалмон хуниш харом аст хар кужоки бошад ва мегуяд:</w:t>
      </w:r>
    </w:p>
    <w:p w:rsidR="003164F9" w:rsidRDefault="001A2EC5" w:rsidP="003164F9">
      <w:pPr>
        <w:bidi/>
        <w:spacing w:line="360" w:lineRule="auto"/>
        <w:jc w:val="right"/>
        <w:rPr>
          <w:rFonts w:asciiTheme="majorBidi" w:hAnsiTheme="majorBidi" w:cstheme="majorBidi"/>
          <w:sz w:val="28"/>
          <w:szCs w:val="28"/>
          <w:rtl/>
          <w:lang w:bidi="fa-IR"/>
        </w:rPr>
      </w:pPr>
      <w:r w:rsidRPr="00C9690C">
        <w:rPr>
          <w:rFonts w:asciiTheme="majorBidi" w:hAnsiTheme="majorBidi" w:cstheme="majorBidi"/>
          <w:sz w:val="28"/>
          <w:szCs w:val="28"/>
          <w:rtl/>
          <w:lang w:bidi="fa-IR"/>
        </w:rPr>
        <w:t>"</w:t>
      </w:r>
      <w:r w:rsidR="00925BE0" w:rsidRPr="00C9690C">
        <w:rPr>
          <w:rFonts w:asciiTheme="majorBidi" w:hAnsiTheme="majorBidi" w:cstheme="majorBidi"/>
          <w:sz w:val="28"/>
          <w:szCs w:val="28"/>
          <w:rtl/>
        </w:rPr>
        <w:t xml:space="preserve"> </w:t>
      </w:r>
      <w:r w:rsidR="00925BE0" w:rsidRPr="00C9690C">
        <w:rPr>
          <w:rFonts w:asciiTheme="majorBidi" w:hAnsiTheme="majorBidi" w:cstheme="majorBidi"/>
          <w:color w:val="0000FF"/>
          <w:sz w:val="28"/>
          <w:szCs w:val="28"/>
          <w:rtl/>
          <w:lang w:bidi="fa-IR"/>
        </w:rPr>
        <w:t xml:space="preserve">وَ إِنَّمَا یحْرُمُ الدَّمُ بِالْإِیمَانِ کانَ الْمُؤْمِنُ فِي دَارِ حَرْبٍ أَوْ دَارِ إسْلَامٍ </w:t>
      </w:r>
      <w:r w:rsidRPr="00C9690C">
        <w:rPr>
          <w:rFonts w:asciiTheme="majorBidi" w:hAnsiTheme="majorBidi" w:cstheme="majorBidi"/>
          <w:sz w:val="28"/>
          <w:szCs w:val="28"/>
          <w:rtl/>
          <w:lang w:bidi="fa-IR"/>
        </w:rPr>
        <w:t>".</w:t>
      </w:r>
      <w:r w:rsidR="00E91F4C" w:rsidRPr="00C9690C">
        <w:rPr>
          <w:rStyle w:val="FootnoteReference"/>
          <w:rFonts w:asciiTheme="majorBidi" w:hAnsiTheme="majorBidi" w:cstheme="majorBidi"/>
          <w:sz w:val="28"/>
          <w:szCs w:val="28"/>
          <w:rtl/>
          <w:lang w:bidi="fa-IR"/>
        </w:rPr>
        <w:footnoteReference w:id="9"/>
      </w:r>
      <w:r w:rsidR="00F11E2A" w:rsidRPr="00C9690C">
        <w:rPr>
          <w:rFonts w:asciiTheme="majorBidi" w:hAnsiTheme="majorBidi" w:cstheme="majorBidi"/>
          <w:sz w:val="28"/>
          <w:szCs w:val="28"/>
          <w:rtl/>
          <w:lang w:bidi="fa-IR"/>
        </w:rPr>
        <w:t xml:space="preserve"> </w:t>
      </w:r>
    </w:p>
    <w:p w:rsidR="003164F9" w:rsidRDefault="003164F9" w:rsidP="003164F9">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Ба ростики хун бо иймон оварданд харом мешавад ва фарқи надорад ин мўъмин дар дорул харб бошад ё дорул ислом.</w:t>
      </w:r>
    </w:p>
    <w:p w:rsidR="001A2EC5" w:rsidRPr="003164F9" w:rsidRDefault="003164F9" w:rsidP="003164F9">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Ин нигариши исломий комилан дар баро</w:t>
      </w:r>
      <w:r w:rsidR="00E118C1">
        <w:rPr>
          <w:rFonts w:asciiTheme="minorBidi" w:hAnsiTheme="minorBidi"/>
          <w:i/>
          <w:iCs/>
          <w:sz w:val="28"/>
          <w:szCs w:val="28"/>
          <w:lang w:val="uz-Cyrl-UZ" w:bidi="fa-IR"/>
        </w:rPr>
        <w:t>бари нигариши муфтихойи муфтгуй</w:t>
      </w:r>
      <w:r>
        <w:rPr>
          <w:rFonts w:asciiTheme="minorBidi" w:hAnsiTheme="minorBidi"/>
          <w:i/>
          <w:iCs/>
          <w:sz w:val="28"/>
          <w:szCs w:val="28"/>
          <w:lang w:val="uz-Cyrl-UZ" w:bidi="fa-IR"/>
        </w:rPr>
        <w:t xml:space="preserve"> ва номезон ва номутаодил ва тақрибан нима девонайи сокин  дар дорул куфрхостки хуни занон ва хатто кудакон ва </w:t>
      </w:r>
      <w:r>
        <w:rPr>
          <w:rFonts w:asciiTheme="minorBidi" w:hAnsiTheme="minorBidi"/>
          <w:i/>
          <w:iCs/>
          <w:sz w:val="28"/>
          <w:szCs w:val="28"/>
          <w:lang w:val="uz-Cyrl-UZ" w:bidi="fa-IR"/>
        </w:rPr>
        <w:lastRenderedPageBreak/>
        <w:t xml:space="preserve">атфоли мусалмон дар жазоир ва ........ ро ба журмики падарон ё шўхарони инхо </w:t>
      </w:r>
      <w:r w:rsidR="00E118C1">
        <w:rPr>
          <w:rFonts w:asciiTheme="minorBidi" w:hAnsiTheme="minorBidi"/>
          <w:i/>
          <w:iCs/>
          <w:sz w:val="28"/>
          <w:szCs w:val="28"/>
          <w:lang w:val="uz-Cyrl-UZ" w:bidi="fa-IR"/>
        </w:rPr>
        <w:t>муртакиб шудан</w:t>
      </w:r>
      <w:r>
        <w:rPr>
          <w:rFonts w:asciiTheme="minorBidi" w:hAnsiTheme="minorBidi"/>
          <w:i/>
          <w:iCs/>
          <w:sz w:val="28"/>
          <w:szCs w:val="28"/>
          <w:lang w:val="uz-Cyrl-UZ" w:bidi="fa-IR"/>
        </w:rPr>
        <w:t xml:space="preserve">д халол карданд.   </w:t>
      </w:r>
      <w:r w:rsidR="005057C9" w:rsidRPr="00C9690C">
        <w:rPr>
          <w:rFonts w:asciiTheme="majorBidi" w:hAnsiTheme="majorBidi" w:cstheme="majorBidi"/>
          <w:sz w:val="28"/>
          <w:szCs w:val="28"/>
          <w:rtl/>
          <w:lang w:bidi="fa-IR"/>
        </w:rPr>
        <w:t>.</w:t>
      </w:r>
      <w:r w:rsidR="005057C9" w:rsidRPr="00C9690C">
        <w:rPr>
          <w:rStyle w:val="FootnoteReference"/>
          <w:rFonts w:asciiTheme="majorBidi" w:hAnsiTheme="majorBidi" w:cstheme="majorBidi"/>
          <w:sz w:val="28"/>
          <w:szCs w:val="28"/>
          <w:rtl/>
          <w:lang w:bidi="fa-IR"/>
        </w:rPr>
        <w:footnoteReference w:id="10"/>
      </w:r>
      <w:r w:rsidR="005057C9" w:rsidRPr="00C9690C">
        <w:rPr>
          <w:rFonts w:asciiTheme="majorBidi" w:hAnsiTheme="majorBidi" w:cstheme="majorBidi"/>
          <w:sz w:val="28"/>
          <w:szCs w:val="28"/>
          <w:rtl/>
          <w:lang w:bidi="fa-IR"/>
        </w:rPr>
        <w:t xml:space="preserve"> </w:t>
      </w:r>
    </w:p>
    <w:p w:rsidR="00D11CBC" w:rsidRDefault="003164F9" w:rsidP="003164F9">
      <w:pPr>
        <w:bidi/>
        <w:spacing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w:t>
      </w:r>
      <w:r w:rsidRPr="003164F9">
        <w:rPr>
          <w:rFonts w:asciiTheme="minorBidi" w:hAnsiTheme="minorBidi"/>
          <w:i/>
          <w:iCs/>
          <w:color w:val="FF0000"/>
          <w:sz w:val="28"/>
          <w:szCs w:val="28"/>
          <w:lang w:val="uz-Cyrl-UZ" w:bidi="fa-IR"/>
        </w:rPr>
        <w:t>Мовриди дигари инки</w:t>
      </w:r>
      <w:r>
        <w:rPr>
          <w:rFonts w:asciiTheme="minorBidi" w:hAnsiTheme="minorBidi"/>
          <w:i/>
          <w:iCs/>
          <w:sz w:val="28"/>
          <w:szCs w:val="28"/>
          <w:lang w:val="uz-Cyrl-UZ" w:bidi="fa-IR"/>
        </w:rPr>
        <w:t>: жумхури</w:t>
      </w:r>
      <w:r w:rsidR="00DB2FF9">
        <w:rPr>
          <w:rFonts w:asciiTheme="minorBidi" w:hAnsiTheme="minorBidi"/>
          <w:i/>
          <w:iCs/>
          <w:sz w:val="28"/>
          <w:szCs w:val="28"/>
          <w:lang w:val="uz-Cyrl-UZ" w:bidi="fa-IR"/>
        </w:rPr>
        <w:t xml:space="preserve"> фуқахойи жахони ислом муттафиқун </w:t>
      </w:r>
      <w:r>
        <w:rPr>
          <w:rFonts w:asciiTheme="minorBidi" w:hAnsiTheme="minorBidi"/>
          <w:i/>
          <w:iCs/>
          <w:sz w:val="28"/>
          <w:szCs w:val="28"/>
          <w:lang w:val="uz-Cyrl-UZ" w:bidi="fa-IR"/>
        </w:rPr>
        <w:t xml:space="preserve"> қовл хастандки дар ончики аллох таоло ба унвони шаръ қарор дода фарқи бейни дорул ислом ва дорул куфр вужуд надорад, ва тамоми ончики аллох таоло харом карда ё бар бандагониш вожиб карда бо ихтилофи дор ва сарзамин хукм фарқ намекунад ва мусалмон чи дар дорул куфр бошад ва чи дар дорул ислом харом ва халолхо бо тағйири " дор" ва сарзамин тағйир накунанд. Хар ончи дар дорул ислом халол ё харом бошад дар дорул куфр хам халол ё харом хастанд. </w:t>
      </w:r>
    </w:p>
    <w:p w:rsidR="00C65307" w:rsidRDefault="00C65307" w:rsidP="00D11CBC">
      <w:pPr>
        <w:bidi/>
        <w:spacing w:line="360" w:lineRule="auto"/>
        <w:ind w:left="360"/>
        <w:jc w:val="right"/>
        <w:rPr>
          <w:rFonts w:asciiTheme="minorBidi" w:hAnsiTheme="minorBidi"/>
          <w:i/>
          <w:iCs/>
          <w:sz w:val="28"/>
          <w:szCs w:val="28"/>
          <w:lang w:val="uz-Cyrl-UZ" w:bidi="fa-IR"/>
        </w:rPr>
      </w:pPr>
      <w:r>
        <w:rPr>
          <w:rFonts w:asciiTheme="minorBidi" w:hAnsiTheme="minorBidi"/>
          <w:i/>
          <w:iCs/>
          <w:sz w:val="28"/>
          <w:szCs w:val="28"/>
          <w:lang w:val="uz-Cyrl-UZ" w:bidi="fa-IR"/>
        </w:rPr>
        <w:t>Имом Шофеъий рохимахуллох дар умму мегуяд:</w:t>
      </w:r>
    </w:p>
    <w:p w:rsidR="00C65307" w:rsidRPr="00C65307" w:rsidRDefault="003164F9" w:rsidP="00C65307">
      <w:pPr>
        <w:bidi/>
        <w:spacing w:line="360" w:lineRule="auto"/>
        <w:ind w:left="360"/>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 </w:t>
      </w:r>
      <w:r w:rsidR="001A2EC5" w:rsidRPr="00C9690C">
        <w:rPr>
          <w:rFonts w:asciiTheme="majorBidi" w:hAnsiTheme="majorBidi" w:cstheme="majorBidi"/>
          <w:sz w:val="28"/>
          <w:szCs w:val="28"/>
          <w:rtl/>
          <w:lang w:bidi="fa-IR"/>
        </w:rPr>
        <w:t>"</w:t>
      </w:r>
      <w:r w:rsidR="00E91F4C" w:rsidRPr="00C9690C">
        <w:rPr>
          <w:rFonts w:asciiTheme="majorBidi" w:hAnsiTheme="majorBidi" w:cstheme="majorBidi"/>
          <w:sz w:val="28"/>
          <w:szCs w:val="28"/>
          <w:rtl/>
        </w:rPr>
        <w:t xml:space="preserve"> </w:t>
      </w:r>
      <w:r w:rsidR="00E91F4C" w:rsidRPr="00C9690C">
        <w:rPr>
          <w:rFonts w:asciiTheme="majorBidi" w:hAnsiTheme="majorBidi" w:cstheme="majorBidi"/>
          <w:color w:val="0000FF"/>
          <w:sz w:val="28"/>
          <w:szCs w:val="28"/>
          <w:rtl/>
          <w:lang w:bidi="fa-IR"/>
        </w:rPr>
        <w:t xml:space="preserve">مِمَّا یعْقِلُهُ الْمُسْلِمُونَ وَ یجْتَمِعُونَ عَلَیهِ أَنَّ الْحَلَالَ فِي دَارِ الْإِسْلَامِ حَلَالٌ فِي بِلَادِ الْکفْرِ وَ الْحَرَامَ فِي بِلَادِ الْإِسْلَامِ حَرَامٌ فِي بِلَادِ الْکفْرِ </w:t>
      </w:r>
      <w:r w:rsidR="001A2EC5" w:rsidRPr="00C9690C">
        <w:rPr>
          <w:rFonts w:asciiTheme="majorBidi" w:hAnsiTheme="majorBidi" w:cstheme="majorBidi"/>
          <w:sz w:val="28"/>
          <w:szCs w:val="28"/>
          <w:rtl/>
          <w:lang w:bidi="fa-IR"/>
        </w:rPr>
        <w:t>".</w:t>
      </w:r>
      <w:r w:rsidR="00E91F4C" w:rsidRPr="00C9690C">
        <w:rPr>
          <w:rStyle w:val="FootnoteReference"/>
          <w:rFonts w:asciiTheme="majorBidi" w:hAnsiTheme="majorBidi" w:cstheme="majorBidi"/>
          <w:sz w:val="28"/>
          <w:szCs w:val="28"/>
          <w:rtl/>
          <w:lang w:bidi="fa-IR"/>
        </w:rPr>
        <w:footnoteReference w:id="11"/>
      </w:r>
      <w:r w:rsidR="00E91F4C" w:rsidRPr="00C9690C">
        <w:rPr>
          <w:rFonts w:asciiTheme="majorBidi" w:hAnsiTheme="majorBidi" w:cstheme="majorBidi"/>
          <w:sz w:val="28"/>
          <w:szCs w:val="28"/>
          <w:rtl/>
          <w:lang w:bidi="fa-IR"/>
        </w:rPr>
        <w:t xml:space="preserve"> </w:t>
      </w:r>
      <w:r w:rsidR="00E82FBD" w:rsidRPr="00C9690C">
        <w:rPr>
          <w:rFonts w:asciiTheme="majorBidi" w:hAnsiTheme="majorBidi" w:cstheme="majorBidi"/>
          <w:sz w:val="28"/>
          <w:szCs w:val="28"/>
          <w:rtl/>
          <w:lang w:bidi="fa-IR"/>
        </w:rPr>
        <w:t xml:space="preserve"> </w:t>
      </w:r>
    </w:p>
    <w:p w:rsidR="00C65307" w:rsidRDefault="00C65307" w:rsidP="00C65307">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Ончики муслимин бо таъаққул ба он расиданд ва бар он ижмоъ карданд инки: ончики дар дорул ислом халол бошад дар дорул куфр хам халол аст ва ончи дар сарзамини ислом харом бошад дар сарзамини куфр хам харом аст.</w:t>
      </w:r>
    </w:p>
    <w:p w:rsidR="00C65307" w:rsidRPr="00C65307" w:rsidRDefault="00C65307" w:rsidP="00C65307">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Ровшан астки дар хар сурат тақсими замин ба дорул ислом ва дорул куфр назди тамоми мазохиби исломий муттафиқун алайх аст ва каси дар он ихтилоф надорад аммо инки имоми Шофеъий рохимахуллох мегуядки замин дори вохиди аст алова бар ончики </w:t>
      </w:r>
      <w:r w:rsidRPr="00C65307">
        <w:rPr>
          <w:rFonts w:asciiTheme="minorBidi" w:hAnsiTheme="minorBidi"/>
          <w:i/>
          <w:iCs/>
          <w:sz w:val="28"/>
          <w:szCs w:val="28"/>
          <w:vertAlign w:val="superscript"/>
          <w:lang w:bidi="fa-IR"/>
        </w:rPr>
        <w:footnoteReference w:id="12"/>
      </w:r>
      <w:r w:rsidRPr="00C65307">
        <w:rPr>
          <w:rFonts w:asciiTheme="minorBidi" w:hAnsiTheme="minorBidi"/>
          <w:i/>
          <w:iCs/>
          <w:sz w:val="28"/>
          <w:szCs w:val="28"/>
          <w:lang w:bidi="fa-IR"/>
        </w:rPr>
        <w:t xml:space="preserve"> </w:t>
      </w:r>
      <w:r w:rsidRPr="00C65307">
        <w:rPr>
          <w:rFonts w:asciiTheme="minorBidi" w:hAnsiTheme="minorBidi"/>
          <w:i/>
          <w:iCs/>
          <w:sz w:val="28"/>
          <w:szCs w:val="28"/>
          <w:rtl/>
          <w:lang w:val="uz-Cyrl-UZ" w:bidi="fa-IR"/>
        </w:rPr>
        <w:t xml:space="preserve"> </w:t>
      </w:r>
    </w:p>
    <w:p w:rsidR="00C65307" w:rsidRPr="00C65307" w:rsidRDefault="00C65307" w:rsidP="00C65307">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lastRenderedPageBreak/>
        <w:t xml:space="preserve"> </w:t>
      </w:r>
    </w:p>
    <w:p w:rsidR="00C65307" w:rsidRDefault="00312683" w:rsidP="00C65307">
      <w:pPr>
        <w:bidi/>
        <w:spacing w:after="264"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қ</w:t>
      </w:r>
      <w:r w:rsidR="00C65307">
        <w:rPr>
          <w:rFonts w:asciiTheme="minorBidi" w:hAnsiTheme="minorBidi"/>
          <w:i/>
          <w:iCs/>
          <w:sz w:val="28"/>
          <w:szCs w:val="28"/>
          <w:lang w:val="uz-Cyrl-UZ" w:bidi="fa-IR"/>
        </w:rPr>
        <w:t>аблан арз кардем манзуриш ин астки мусалмон дар хар кужойи замин бошад бояд мултазим ва пойбанд ба риояти ахкоми шариати аллох бошад чи дар дорул ислом бошад ва чи дар дорул куфр ва бар хамин мабно худуд бар мусалмон нез дар саросари замин вожиб мегардад, аммо дастахойи аз ханифа бар ин боварандки иқомайи худуд бар мусалмон дар дорул харб вожиб нест.</w:t>
      </w:r>
    </w:p>
    <w:p w:rsidR="00281B14" w:rsidRDefault="00281B14" w:rsidP="00C65307">
      <w:pPr>
        <w:bidi/>
        <w:spacing w:after="264"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w:t>
      </w:r>
      <w:r w:rsidRPr="00281B14">
        <w:rPr>
          <w:rFonts w:asciiTheme="minorBidi" w:hAnsiTheme="minorBidi"/>
          <w:i/>
          <w:iCs/>
          <w:color w:val="FF0000"/>
          <w:sz w:val="28"/>
          <w:szCs w:val="28"/>
          <w:lang w:val="uz-Cyrl-UZ" w:bidi="fa-IR"/>
        </w:rPr>
        <w:t xml:space="preserve">Мовриди дигарики лозим аст </w:t>
      </w:r>
      <w:r>
        <w:rPr>
          <w:rFonts w:asciiTheme="minorBidi" w:hAnsiTheme="minorBidi"/>
          <w:i/>
          <w:iCs/>
          <w:sz w:val="28"/>
          <w:szCs w:val="28"/>
          <w:lang w:val="uz-Cyrl-UZ" w:bidi="fa-IR"/>
        </w:rPr>
        <w:t>барои чандимин бор ба  он ишора шавад инки: хукмики дар " дор" ва сарзамин дода мешавад рабти ба сокинин надорад.</w:t>
      </w:r>
    </w:p>
    <w:p w:rsidR="00273580" w:rsidRDefault="00281B14" w:rsidP="00273580">
      <w:pPr>
        <w:bidi/>
        <w:spacing w:after="264"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Яъни мумкин аст макони дорул ислом бошад аммо мисли хайбар тамоми сокинини он ва ё мисли хинд аксарияти сокинини он кофар бошанд, </w:t>
      </w:r>
      <w:r w:rsidR="00273580">
        <w:rPr>
          <w:rFonts w:asciiTheme="minorBidi" w:hAnsiTheme="minorBidi"/>
          <w:i/>
          <w:iCs/>
          <w:sz w:val="28"/>
          <w:szCs w:val="28"/>
          <w:lang w:val="uz-Cyrl-UZ" w:bidi="fa-IR"/>
        </w:rPr>
        <w:t>ё сарзамини мисли Макка қабли аз фатх ва хабаша дорул куфр бошад аммо дар миёни сокинини он мусалмонон хам зиндагий кунанд. Ба забони содатар ва ба унвони мисол: замоники мегуйики ин сохтумон ва опортимон мутаъллиқ ба муслимин аст қарор нест хатман сокинини он мусалмон бошанд ё замоники гуфта мешавад ин манзил ва опортимон мутаъаллиқ ба куффор аст қарор нестки тамоми сокинини он хам кофар бошанд, ва бо тағйири моликияти ин сохтумон аз мусалмони ба кофари ё аз кофари ба мусалмони он</w:t>
      </w:r>
      <w:r w:rsidR="00DB2FF9">
        <w:rPr>
          <w:rFonts w:asciiTheme="minorBidi" w:hAnsiTheme="minorBidi"/>
          <w:i/>
          <w:iCs/>
          <w:sz w:val="28"/>
          <w:szCs w:val="28"/>
          <w:lang w:val="uz-Cyrl-UZ" w:bidi="fa-IR"/>
        </w:rPr>
        <w:t xml:space="preserve"> </w:t>
      </w:r>
      <w:r w:rsidR="00273580">
        <w:rPr>
          <w:rFonts w:asciiTheme="minorBidi" w:hAnsiTheme="minorBidi"/>
          <w:i/>
          <w:iCs/>
          <w:sz w:val="28"/>
          <w:szCs w:val="28"/>
          <w:lang w:val="uz-Cyrl-UZ" w:bidi="fa-IR"/>
        </w:rPr>
        <w:t xml:space="preserve">хам аз ислом ба куфр ё аз куфр ба ислом тағйир намекунанд. Ва ин тағйири моликият аз мусалмони ба кофари ё аз кофари ба мусалмони хеч рабти ба сокинини ин дор ва сарзамин ва манзил надорад. </w:t>
      </w:r>
    </w:p>
    <w:p w:rsidR="00273580" w:rsidRPr="00273580" w:rsidRDefault="00273580" w:rsidP="00273580">
      <w:pPr>
        <w:bidi/>
        <w:spacing w:after="264" w:line="360" w:lineRule="auto"/>
        <w:jc w:val="right"/>
        <w:rPr>
          <w:rFonts w:asciiTheme="minorBidi" w:hAnsiTheme="minorBidi"/>
          <w:i/>
          <w:iCs/>
          <w:color w:val="FF0000"/>
          <w:sz w:val="28"/>
          <w:szCs w:val="28"/>
          <w:lang w:val="uz-Cyrl-UZ" w:bidi="fa-IR"/>
        </w:rPr>
      </w:pPr>
      <w:r w:rsidRPr="00273580">
        <w:rPr>
          <w:rFonts w:asciiTheme="minorBidi" w:hAnsiTheme="minorBidi"/>
          <w:i/>
          <w:iCs/>
          <w:color w:val="FF0000"/>
          <w:sz w:val="28"/>
          <w:szCs w:val="28"/>
          <w:lang w:val="uz-Cyrl-UZ" w:bidi="fa-IR"/>
        </w:rPr>
        <w:t xml:space="preserve">Мазхаби ханафий: </w:t>
      </w:r>
    </w:p>
    <w:p w:rsidR="00C94DD4" w:rsidRPr="00273580" w:rsidRDefault="00273580" w:rsidP="00273580">
      <w:pPr>
        <w:bidi/>
        <w:spacing w:after="264"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lastRenderedPageBreak/>
        <w:t xml:space="preserve">Мухаммад ибни Хасан шайбоний рохимахуллох мегуяд: сарзамин бо ижройи хукми мусалмон дар онжо ба дорул ислом табдил мешавад ва агар хукми ғейри муслимин жорий шавад пас ин сарзамин дору харб мешавад.   </w:t>
      </w:r>
      <w:r w:rsidR="00C94DD4" w:rsidRPr="00C9690C">
        <w:rPr>
          <w:rFonts w:asciiTheme="majorBidi" w:hAnsiTheme="majorBidi" w:cstheme="majorBidi"/>
          <w:sz w:val="28"/>
          <w:szCs w:val="28"/>
        </w:rPr>
        <w:t>.</w:t>
      </w:r>
      <w:r w:rsidR="00C94DD4" w:rsidRPr="00C9690C">
        <w:rPr>
          <w:rStyle w:val="FootnoteReference"/>
          <w:rFonts w:asciiTheme="majorBidi" w:hAnsiTheme="majorBidi" w:cstheme="majorBidi"/>
          <w:sz w:val="28"/>
          <w:szCs w:val="28"/>
          <w:rtl/>
        </w:rPr>
        <w:t xml:space="preserve"> </w:t>
      </w:r>
      <w:r w:rsidR="00C94DD4" w:rsidRPr="00C9690C">
        <w:rPr>
          <w:rStyle w:val="FootnoteReference"/>
          <w:rFonts w:asciiTheme="majorBidi" w:hAnsiTheme="majorBidi" w:cstheme="majorBidi"/>
          <w:sz w:val="28"/>
          <w:szCs w:val="28"/>
          <w:rtl/>
        </w:rPr>
        <w:footnoteReference w:id="13"/>
      </w:r>
    </w:p>
    <w:p w:rsidR="00007AA9" w:rsidRPr="00007AA9" w:rsidRDefault="00007AA9" w:rsidP="00007AA9">
      <w:pPr>
        <w:pStyle w:val="FootnoteText"/>
        <w:spacing w:line="360" w:lineRule="auto"/>
        <w:jc w:val="right"/>
        <w:rPr>
          <w:rFonts w:asciiTheme="minorBidi" w:hAnsiTheme="minorBidi"/>
          <w:i/>
          <w:iCs/>
          <w:color w:val="000000" w:themeColor="text1"/>
          <w:sz w:val="28"/>
          <w:szCs w:val="28"/>
          <w:rtl/>
          <w:lang w:val="uz-Cyrl-UZ"/>
        </w:rPr>
      </w:pPr>
      <w:r>
        <w:rPr>
          <w:rFonts w:asciiTheme="minorBidi" w:hAnsiTheme="minorBidi"/>
          <w:i/>
          <w:iCs/>
          <w:color w:val="000000" w:themeColor="text1"/>
          <w:sz w:val="28"/>
          <w:szCs w:val="28"/>
          <w:lang w:val="uz-Cyrl-UZ"/>
        </w:rPr>
        <w:t>Косоний рохимахуллох мегуяд:  сарзамини дорул куфр мешавад бо ошкор шудани ахкоми куфр дар онжо. Бо ин вужуд бисёри аз фуқахо дар мазхаби ханафий жихати табдил шуд</w:t>
      </w:r>
      <w:r w:rsidR="00312683">
        <w:rPr>
          <w:rFonts w:asciiTheme="minorBidi" w:hAnsiTheme="minorBidi"/>
          <w:i/>
          <w:iCs/>
          <w:color w:val="000000" w:themeColor="text1"/>
          <w:sz w:val="28"/>
          <w:szCs w:val="28"/>
          <w:lang w:val="uz-Cyrl-UZ"/>
        </w:rPr>
        <w:t xml:space="preserve">ани дорул ислом ба дорул куфр се </w:t>
      </w:r>
      <w:r>
        <w:rPr>
          <w:rFonts w:asciiTheme="minorBidi" w:hAnsiTheme="minorBidi"/>
          <w:i/>
          <w:iCs/>
          <w:color w:val="000000" w:themeColor="text1"/>
          <w:sz w:val="28"/>
          <w:szCs w:val="28"/>
          <w:lang w:val="uz-Cyrl-UZ"/>
        </w:rPr>
        <w:t xml:space="preserve"> шарт гузоштанд:</w:t>
      </w:r>
      <w:r w:rsidR="002A044B" w:rsidRPr="00C9690C">
        <w:rPr>
          <w:rStyle w:val="FootnoteReference"/>
          <w:rFonts w:asciiTheme="majorBidi" w:hAnsiTheme="majorBidi" w:cstheme="majorBidi"/>
          <w:sz w:val="28"/>
          <w:szCs w:val="28"/>
          <w:rtl/>
        </w:rPr>
        <w:footnoteReference w:id="14"/>
      </w:r>
    </w:p>
    <w:p w:rsidR="00007AA9" w:rsidRDefault="00007AA9" w:rsidP="00007AA9">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1-Ахком ва қавонини куфр бар он хоким шаванд.</w:t>
      </w:r>
    </w:p>
    <w:p w:rsidR="00007AA9" w:rsidRDefault="00007AA9" w:rsidP="00007AA9">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2-Аз хар жихат ба дорул куфр муттасил шавад.</w:t>
      </w:r>
    </w:p>
    <w:p w:rsidR="00007AA9" w:rsidRDefault="00007AA9" w:rsidP="00007AA9">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3-Дар он мусалмон ва ахли зимма доройи хамон амнияти аввалиш набошад.</w:t>
      </w:r>
    </w:p>
    <w:p w:rsidR="00007AA9" w:rsidRPr="00007AA9" w:rsidRDefault="00007AA9" w:rsidP="00007AA9">
      <w:pPr>
        <w:pStyle w:val="FootnoteText"/>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Ибни Обидин ханафий рохимахуллох, назари имоми Абу Ханифа рохимахуллохро дар ин моврид баён мекунад ва мегуяд: дорул ислом бо шурути чун : шухрати ижройи ахкоми куфр, мумониъат аз ижройи ахкоми ислом, иттисол ба дорул куфр ва иртидоди сокинин, ба дорул куфр табдил мешавад; дар воқеъ ин даста аз уламойи мовжуд дар мазхаби имоми ханифа рохимахуллох фақат дар сурати вужуди се шарти мазкур, мантақаий аз дорул исломро дорул куфр медонанд.   </w:t>
      </w:r>
      <w:r w:rsidR="008E3BC3" w:rsidRPr="00C9690C">
        <w:rPr>
          <w:rStyle w:val="FootnoteReference"/>
          <w:rFonts w:asciiTheme="majorBidi" w:hAnsiTheme="majorBidi" w:cstheme="majorBidi"/>
          <w:sz w:val="28"/>
          <w:szCs w:val="28"/>
          <w:rtl/>
        </w:rPr>
        <w:footnoteReference w:id="15"/>
      </w:r>
      <w:r w:rsidR="008E3BC3" w:rsidRPr="00C9690C">
        <w:rPr>
          <w:rFonts w:asciiTheme="majorBidi" w:hAnsiTheme="majorBidi" w:cstheme="majorBidi"/>
          <w:sz w:val="28"/>
          <w:szCs w:val="28"/>
          <w:rtl/>
        </w:rPr>
        <w:t xml:space="preserve"> </w:t>
      </w:r>
    </w:p>
    <w:p w:rsidR="00A64133" w:rsidRDefault="00A64133" w:rsidP="00007AA9">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Яъни дар нигохи ин даста аз ханафийхо сарзаминхойи чун Туркистони шарқий ва сарзаминхойи исломий хиндки хар се шарт дар онхо вужуд дорад табдил ба дорул куфр шуданд аммо сарзаминхойи чун Туркия ва сарзаминхойи ишғолий тахти </w:t>
      </w:r>
      <w:r>
        <w:rPr>
          <w:rFonts w:asciiTheme="minorBidi" w:hAnsiTheme="minorBidi"/>
          <w:i/>
          <w:iCs/>
          <w:sz w:val="28"/>
          <w:szCs w:val="28"/>
          <w:lang w:val="uz-Cyrl-UZ" w:bidi="fa-IR"/>
        </w:rPr>
        <w:lastRenderedPageBreak/>
        <w:t>хокимияти режими сехюнистий ва ғейрихки ахком ва қавонини куфр бар онхо хоким шуда аст ва дар онхо муслимин пойбанд ба қонуни шариати аллох ва хатто зиммийхойи пойбанд ба қавонини шариатхойи худишон хам аз хамон амнияти мовжуд дар дорул ислом бархурдор нестанд боз дорул ислом махсуб мешаванд ва жузви дорул куфр махсуб намешаванд чун ин сарзаминхо ба дору куфрхойи аслий аз хар жихат муттасил нестанд.</w:t>
      </w:r>
    </w:p>
    <w:p w:rsidR="00583691" w:rsidRPr="009C051F" w:rsidRDefault="00A64133" w:rsidP="009C051F">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Бар ин асос ибни Обидин ханафий рохимахуллох фатво медихадки Жабал даруз дар Сурия боз дорул ислом аст хар чандки ахкоми куфрий даруз ба он жорий мешавад ва хокимият хам дар дасти худишон аст чун </w:t>
      </w:r>
      <w:r w:rsidR="00312683">
        <w:rPr>
          <w:rFonts w:asciiTheme="minorBidi" w:hAnsiTheme="minorBidi"/>
          <w:i/>
          <w:iCs/>
          <w:sz w:val="28"/>
          <w:szCs w:val="28"/>
          <w:lang w:val="uz-Cyrl-UZ" w:bidi="fa-IR"/>
        </w:rPr>
        <w:t>еки аз ин шурут яъни шарти дувум</w:t>
      </w:r>
      <w:r>
        <w:rPr>
          <w:rFonts w:asciiTheme="minorBidi" w:hAnsiTheme="minorBidi"/>
          <w:i/>
          <w:iCs/>
          <w:sz w:val="28"/>
          <w:szCs w:val="28"/>
          <w:lang w:val="uz-Cyrl-UZ" w:bidi="fa-IR"/>
        </w:rPr>
        <w:t xml:space="preserve">ки муттасил шудан ба дорул куфр аст тахаққуқ пейдо накарда ва инхо тахти хокимияти рахбарони мо хастанд ва сарзаминхойи ислом аз хар тараф </w:t>
      </w:r>
      <w:r w:rsidR="009C051F">
        <w:rPr>
          <w:rFonts w:asciiTheme="minorBidi" w:hAnsiTheme="minorBidi"/>
          <w:i/>
          <w:iCs/>
          <w:sz w:val="28"/>
          <w:szCs w:val="28"/>
          <w:lang w:val="uz-Cyrl-UZ" w:bidi="fa-IR"/>
        </w:rPr>
        <w:t xml:space="preserve">сарзамини онхоро ихота карда ва хар замонки рахбарият бихохад метавон ахкоми шариати аллохро бар онхо пиёда кунад. </w:t>
      </w:r>
      <w:r>
        <w:rPr>
          <w:rFonts w:asciiTheme="minorBidi" w:hAnsiTheme="minorBidi"/>
          <w:i/>
          <w:iCs/>
          <w:sz w:val="28"/>
          <w:szCs w:val="28"/>
          <w:lang w:val="uz-Cyrl-UZ" w:bidi="fa-IR"/>
        </w:rPr>
        <w:t xml:space="preserve"> </w:t>
      </w:r>
      <w:r w:rsidR="00583691" w:rsidRPr="00C9690C">
        <w:rPr>
          <w:rFonts w:asciiTheme="majorBidi" w:hAnsiTheme="majorBidi" w:cstheme="majorBidi"/>
          <w:sz w:val="28"/>
          <w:szCs w:val="28"/>
          <w:rtl/>
          <w:lang w:bidi="fa-IR"/>
        </w:rPr>
        <w:t>.</w:t>
      </w:r>
      <w:r w:rsidR="00583691" w:rsidRPr="00C9690C">
        <w:rPr>
          <w:rFonts w:asciiTheme="majorBidi" w:hAnsiTheme="majorBidi" w:cstheme="majorBidi"/>
          <w:sz w:val="28"/>
          <w:szCs w:val="28"/>
          <w:vertAlign w:val="superscript"/>
          <w:rtl/>
          <w:lang w:bidi="fa-IR"/>
        </w:rPr>
        <w:footnoteReference w:id="16"/>
      </w:r>
      <w:r w:rsidR="006C0990" w:rsidRPr="00C9690C">
        <w:rPr>
          <w:rFonts w:asciiTheme="majorBidi" w:hAnsiTheme="majorBidi" w:cstheme="majorBidi"/>
          <w:sz w:val="28"/>
          <w:szCs w:val="28"/>
          <w:rtl/>
          <w:lang w:bidi="fa-IR"/>
        </w:rPr>
        <w:t xml:space="preserve"> </w:t>
      </w:r>
    </w:p>
    <w:p w:rsidR="009C051F" w:rsidRDefault="009C051F" w:rsidP="009C051F">
      <w:pPr>
        <w:autoSpaceDE w:val="0"/>
        <w:autoSpaceDN w:val="0"/>
        <w:bidi/>
        <w:adjustRightInd w:val="0"/>
        <w:spacing w:after="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 xml:space="preserve">Тамартоший ханафий мазхаб хам дар " танвирул абсор" зимни ишора ба ин се шарт </w:t>
      </w:r>
      <w:r w:rsidR="00312683">
        <w:rPr>
          <w:rFonts w:asciiTheme="minorBidi" w:eastAsia="Times New Roman" w:hAnsiTheme="minorBidi"/>
          <w:i/>
          <w:iCs/>
          <w:sz w:val="28"/>
          <w:szCs w:val="28"/>
          <w:lang w:val="uz-Cyrl-UZ" w:bidi="fa-IR"/>
        </w:rPr>
        <w:t xml:space="preserve">замоники дар мовриди шарти севум </w:t>
      </w:r>
      <w:r>
        <w:rPr>
          <w:rFonts w:asciiTheme="minorBidi" w:eastAsia="Times New Roman" w:hAnsiTheme="minorBidi"/>
          <w:i/>
          <w:iCs/>
          <w:sz w:val="28"/>
          <w:szCs w:val="28"/>
          <w:lang w:val="uz-Cyrl-UZ" w:bidi="fa-IR"/>
        </w:rPr>
        <w:t xml:space="preserve"> ва масалайи амнияти</w:t>
      </w:r>
      <w:r w:rsidR="00312683">
        <w:rPr>
          <w:rFonts w:asciiTheme="minorBidi" w:eastAsia="Times New Roman" w:hAnsiTheme="minorBidi"/>
          <w:i/>
          <w:iCs/>
          <w:sz w:val="28"/>
          <w:szCs w:val="28"/>
          <w:lang w:val="uz-Cyrl-UZ" w:bidi="fa-IR"/>
        </w:rPr>
        <w:t>й</w:t>
      </w:r>
      <w:r>
        <w:rPr>
          <w:rFonts w:asciiTheme="minorBidi" w:eastAsia="Times New Roman" w:hAnsiTheme="minorBidi"/>
          <w:i/>
          <w:iCs/>
          <w:sz w:val="28"/>
          <w:szCs w:val="28"/>
          <w:lang w:val="uz-Cyrl-UZ" w:bidi="fa-IR"/>
        </w:rPr>
        <w:t xml:space="preserve"> </w:t>
      </w:r>
    </w:p>
    <w:p w:rsidR="009C051F" w:rsidRDefault="00C348EA" w:rsidP="009C051F">
      <w:pPr>
        <w:autoSpaceDE w:val="0"/>
        <w:autoSpaceDN w:val="0"/>
        <w:bidi/>
        <w:adjustRightInd w:val="0"/>
        <w:spacing w:after="0" w:line="360" w:lineRule="auto"/>
        <w:jc w:val="right"/>
        <w:rPr>
          <w:rFonts w:asciiTheme="majorBidi" w:eastAsia="Times New Roman" w:hAnsiTheme="majorBidi" w:cstheme="majorBidi"/>
          <w:sz w:val="28"/>
          <w:szCs w:val="28"/>
          <w:rtl/>
          <w:lang w:bidi="fa-IR"/>
        </w:rPr>
      </w:pPr>
      <w:r w:rsidRPr="00C9690C">
        <w:rPr>
          <w:rFonts w:asciiTheme="majorBidi" w:eastAsia="Times New Roman" w:hAnsiTheme="majorBidi" w:cstheme="majorBidi"/>
          <w:sz w:val="28"/>
          <w:szCs w:val="28"/>
          <w:rtl/>
          <w:lang w:bidi="fa-IR"/>
        </w:rPr>
        <w:t>«</w:t>
      </w:r>
      <w:r w:rsidRPr="00C9690C">
        <w:rPr>
          <w:rFonts w:asciiTheme="majorBidi" w:hAnsiTheme="majorBidi" w:cstheme="majorBidi"/>
          <w:sz w:val="28"/>
          <w:szCs w:val="28"/>
          <w:rtl/>
        </w:rPr>
        <w:t xml:space="preserve"> </w:t>
      </w:r>
      <w:r w:rsidRPr="00C9690C">
        <w:rPr>
          <w:rFonts w:asciiTheme="majorBidi" w:eastAsia="Times New Roman" w:hAnsiTheme="majorBidi" w:cstheme="majorBidi"/>
          <w:sz w:val="28"/>
          <w:szCs w:val="28"/>
          <w:rtl/>
          <w:lang w:bidi="fa-IR"/>
        </w:rPr>
        <w:t xml:space="preserve">مسلمٌ أو ذميٌّ آمنًا بالأمانِ الأوّلِ » </w:t>
      </w:r>
    </w:p>
    <w:p w:rsidR="009C051F" w:rsidRPr="009C051F" w:rsidRDefault="00312683" w:rsidP="009C051F">
      <w:pPr>
        <w:autoSpaceDE w:val="0"/>
        <w:autoSpaceDN w:val="0"/>
        <w:bidi/>
        <w:adjustRightInd w:val="0"/>
        <w:spacing w:after="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с</w:t>
      </w:r>
      <w:r w:rsidR="009C051F">
        <w:rPr>
          <w:rFonts w:asciiTheme="minorBidi" w:eastAsia="Times New Roman" w:hAnsiTheme="minorBidi"/>
          <w:i/>
          <w:iCs/>
          <w:sz w:val="28"/>
          <w:szCs w:val="28"/>
          <w:lang w:val="uz-Cyrl-UZ" w:bidi="fa-IR"/>
        </w:rPr>
        <w:t>ухбат мекунад дақиқан дар инжо ба амнияти хосси ишора мекунадки дар сояй</w:t>
      </w:r>
      <w:r w:rsidR="00C83C93">
        <w:rPr>
          <w:rFonts w:asciiTheme="minorBidi" w:eastAsia="Times New Roman" w:hAnsiTheme="minorBidi"/>
          <w:i/>
          <w:iCs/>
          <w:sz w:val="28"/>
          <w:szCs w:val="28"/>
          <w:lang w:val="uz-Cyrl-UZ" w:bidi="fa-IR"/>
        </w:rPr>
        <w:t xml:space="preserve">и қонуни шариати аллох ижод шуда </w:t>
      </w:r>
      <w:r w:rsidR="009C051F">
        <w:rPr>
          <w:rFonts w:asciiTheme="minorBidi" w:eastAsia="Times New Roman" w:hAnsiTheme="minorBidi"/>
          <w:i/>
          <w:iCs/>
          <w:sz w:val="28"/>
          <w:szCs w:val="28"/>
          <w:lang w:val="uz-Cyrl-UZ" w:bidi="fa-IR"/>
        </w:rPr>
        <w:t xml:space="preserve"> ва ин амнияти хос хам еки аз нишонахойи тахкими қонуни шариати аллох ва хокимият ва ғалаб</w:t>
      </w:r>
      <w:r w:rsidR="00C83C93">
        <w:rPr>
          <w:rFonts w:asciiTheme="minorBidi" w:eastAsia="Times New Roman" w:hAnsiTheme="minorBidi"/>
          <w:i/>
          <w:iCs/>
          <w:sz w:val="28"/>
          <w:szCs w:val="28"/>
          <w:lang w:val="uz-Cyrl-UZ" w:bidi="fa-IR"/>
        </w:rPr>
        <w:t>а</w:t>
      </w:r>
      <w:r w:rsidR="009C051F">
        <w:rPr>
          <w:rFonts w:asciiTheme="minorBidi" w:eastAsia="Times New Roman" w:hAnsiTheme="minorBidi"/>
          <w:i/>
          <w:iCs/>
          <w:sz w:val="28"/>
          <w:szCs w:val="28"/>
          <w:lang w:val="uz-Cyrl-UZ" w:bidi="fa-IR"/>
        </w:rPr>
        <w:t xml:space="preserve"> ва қудрати муслимин буда аст. Ба хамин </w:t>
      </w:r>
      <w:r w:rsidR="009C051F">
        <w:rPr>
          <w:rFonts w:asciiTheme="minorBidi" w:eastAsia="Times New Roman" w:hAnsiTheme="minorBidi"/>
          <w:i/>
          <w:iCs/>
          <w:sz w:val="28"/>
          <w:szCs w:val="28"/>
          <w:lang w:val="uz-Cyrl-UZ" w:bidi="fa-IR"/>
        </w:rPr>
        <w:lastRenderedPageBreak/>
        <w:t xml:space="preserve">далил мебинемки Сархасий ханафий рохимахуллох дар " шархи сайри кабир" мегуяд: </w:t>
      </w:r>
      <w:r w:rsidR="00C348EA" w:rsidRPr="00C9690C">
        <w:rPr>
          <w:rStyle w:val="FootnoteReference"/>
          <w:rFonts w:asciiTheme="majorBidi" w:eastAsia="Times New Roman" w:hAnsiTheme="majorBidi" w:cstheme="majorBidi"/>
          <w:sz w:val="28"/>
          <w:szCs w:val="28"/>
          <w:rtl/>
          <w:lang w:bidi="fa-IR"/>
        </w:rPr>
        <w:footnoteReference w:id="17"/>
      </w:r>
      <w:r w:rsidR="004348E4" w:rsidRPr="00C9690C">
        <w:rPr>
          <w:rFonts w:asciiTheme="majorBidi" w:eastAsia="Times New Roman" w:hAnsiTheme="majorBidi" w:cstheme="majorBidi"/>
          <w:sz w:val="28"/>
          <w:szCs w:val="28"/>
          <w:rtl/>
          <w:lang w:bidi="fa-IR"/>
        </w:rPr>
        <w:t xml:space="preserve"> </w:t>
      </w:r>
    </w:p>
    <w:p w:rsidR="009C051F" w:rsidRDefault="00DC6CCD" w:rsidP="009C051F">
      <w:pPr>
        <w:autoSpaceDE w:val="0"/>
        <w:autoSpaceDN w:val="0"/>
        <w:bidi/>
        <w:adjustRightInd w:val="0"/>
        <w:spacing w:after="0" w:line="360" w:lineRule="auto"/>
        <w:rPr>
          <w:rFonts w:asciiTheme="majorBidi" w:eastAsia="Times New Roman" w:hAnsiTheme="majorBidi" w:cstheme="majorBidi"/>
          <w:sz w:val="28"/>
          <w:szCs w:val="28"/>
          <w:rtl/>
          <w:lang w:bidi="fa-IR"/>
        </w:rPr>
      </w:pPr>
      <w:r w:rsidRPr="00C9690C">
        <w:rPr>
          <w:rFonts w:asciiTheme="majorBidi" w:eastAsia="Times New Roman" w:hAnsiTheme="majorBidi" w:cstheme="majorBidi"/>
          <w:sz w:val="28"/>
          <w:szCs w:val="28"/>
          <w:rtl/>
          <w:lang w:bidi="fa-IR"/>
        </w:rPr>
        <w:t>"«</w:t>
      </w:r>
      <w:r w:rsidRPr="00C9690C">
        <w:rPr>
          <w:rFonts w:asciiTheme="majorBidi" w:eastAsia="Times New Roman" w:hAnsiTheme="majorBidi" w:cstheme="majorBidi"/>
          <w:color w:val="0000FF"/>
          <w:sz w:val="28"/>
          <w:szCs w:val="28"/>
          <w:rtl/>
          <w:lang w:bidi="fa-IR"/>
        </w:rPr>
        <w:t>فَإِنَّ دَارَ الْإِسْلَامِ اسْمٌ لِلْمَوْضِعِ الَّذِي یکونُ تَحْتَ یدِ الْمُسْلِمِینَ، وَ عَلَامَةُ ذَلِك أَنْ یأْمَنَ فِیهِ الْمُسْلِمُونَ</w:t>
      </w:r>
      <w:r w:rsidRPr="00C9690C">
        <w:rPr>
          <w:rFonts w:asciiTheme="majorBidi" w:eastAsia="Times New Roman" w:hAnsiTheme="majorBidi" w:cstheme="majorBidi"/>
          <w:sz w:val="28"/>
          <w:szCs w:val="28"/>
          <w:rtl/>
          <w:lang w:bidi="fa-IR"/>
        </w:rPr>
        <w:t>».</w:t>
      </w:r>
      <w:r w:rsidRPr="00C9690C">
        <w:rPr>
          <w:rStyle w:val="FootnoteReference"/>
          <w:rFonts w:asciiTheme="majorBidi" w:eastAsia="Times New Roman" w:hAnsiTheme="majorBidi" w:cstheme="majorBidi"/>
          <w:sz w:val="28"/>
          <w:szCs w:val="28"/>
          <w:rtl/>
          <w:lang w:bidi="fa-IR"/>
        </w:rPr>
        <w:footnoteReference w:id="18"/>
      </w:r>
      <w:r w:rsidRPr="00C9690C">
        <w:rPr>
          <w:rFonts w:asciiTheme="majorBidi" w:eastAsia="Times New Roman" w:hAnsiTheme="majorBidi" w:cstheme="majorBidi"/>
          <w:sz w:val="28"/>
          <w:szCs w:val="28"/>
          <w:rtl/>
          <w:lang w:bidi="fa-IR"/>
        </w:rPr>
        <w:t xml:space="preserve"> </w:t>
      </w:r>
    </w:p>
    <w:p w:rsidR="009C051F" w:rsidRDefault="009C051F" w:rsidP="009C051F">
      <w:pPr>
        <w:autoSpaceDE w:val="0"/>
        <w:autoSpaceDN w:val="0"/>
        <w:bidi/>
        <w:adjustRightInd w:val="0"/>
        <w:spacing w:after="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дорул ислом исми макони астки тахти сайтарайи мусалмонон бошад, ва аломати он ин астки муслимин дар он дар амният бошанд.</w:t>
      </w:r>
    </w:p>
    <w:p w:rsidR="00B27AA5" w:rsidRDefault="00DB2FF9" w:rsidP="009C051F">
      <w:pPr>
        <w:autoSpaceDE w:val="0"/>
        <w:autoSpaceDN w:val="0"/>
        <w:bidi/>
        <w:adjustRightInd w:val="0"/>
        <w:spacing w:after="0" w:line="360" w:lineRule="auto"/>
        <w:jc w:val="right"/>
        <w:rPr>
          <w:rFonts w:asciiTheme="minorBidi" w:eastAsia="Times New Roman" w:hAnsiTheme="minorBidi"/>
          <w:i/>
          <w:iCs/>
          <w:sz w:val="28"/>
          <w:szCs w:val="28"/>
          <w:lang w:val="uz-Cyrl-UZ" w:bidi="fa-IR"/>
        </w:rPr>
      </w:pPr>
      <w:r>
        <w:rPr>
          <w:rFonts w:asciiTheme="minorBidi" w:eastAsia="Times New Roman" w:hAnsiTheme="minorBidi"/>
          <w:i/>
          <w:iCs/>
          <w:sz w:val="28"/>
          <w:szCs w:val="28"/>
          <w:lang w:val="uz-Cyrl-UZ" w:bidi="fa-IR"/>
        </w:rPr>
        <w:t>П</w:t>
      </w:r>
      <w:r w:rsidR="009C051F">
        <w:rPr>
          <w:rFonts w:asciiTheme="minorBidi" w:eastAsia="Times New Roman" w:hAnsiTheme="minorBidi"/>
          <w:i/>
          <w:iCs/>
          <w:sz w:val="28"/>
          <w:szCs w:val="28"/>
          <w:lang w:val="uz-Cyrl-UZ" w:bidi="fa-IR"/>
        </w:rPr>
        <w:t xml:space="preserve">ас агар мебинемки пас аз инъиқоди пеймони сулхи худайбияйи муслимин дар Макка дар умури шахсий доройи амнияти комил мешаванд ё дар хабаша муслимини мухожир дар умури ибодийи шахсий доройи амнияти комил </w:t>
      </w:r>
      <w:r w:rsidR="00B27AA5">
        <w:rPr>
          <w:rFonts w:asciiTheme="minorBidi" w:eastAsia="Times New Roman" w:hAnsiTheme="minorBidi"/>
          <w:i/>
          <w:iCs/>
          <w:sz w:val="28"/>
          <w:szCs w:val="28"/>
          <w:lang w:val="uz-Cyrl-UZ" w:bidi="fa-IR"/>
        </w:rPr>
        <w:t>мешаванд ин амният ба танхоий боиси додан</w:t>
      </w:r>
      <w:r w:rsidR="00C83C93">
        <w:rPr>
          <w:rFonts w:asciiTheme="minorBidi" w:eastAsia="Times New Roman" w:hAnsiTheme="minorBidi"/>
          <w:i/>
          <w:iCs/>
          <w:sz w:val="28"/>
          <w:szCs w:val="28"/>
          <w:lang w:val="uz-Cyrl-UZ" w:bidi="fa-IR"/>
        </w:rPr>
        <w:t xml:space="preserve">и </w:t>
      </w:r>
      <w:r w:rsidR="00B27AA5">
        <w:rPr>
          <w:rFonts w:asciiTheme="minorBidi" w:eastAsia="Times New Roman" w:hAnsiTheme="minorBidi"/>
          <w:i/>
          <w:iCs/>
          <w:sz w:val="28"/>
          <w:szCs w:val="28"/>
          <w:lang w:val="uz-Cyrl-UZ" w:bidi="fa-IR"/>
        </w:rPr>
        <w:t xml:space="preserve"> сифати дорул ислом ба Маккайи қабли аз фатх ва хабаша намегардад, балки ин сарзаминхо хамчунон бо вужуди чанин амнияти дорул куфр боқий монданд, ва ин амният ба танхоий ин сарзаминхоро табдил ба дорул ислом накард, чун дар ин сарзаминхо қонун ва қудрати хокимият ва ғалаба бо куффор буд на муслимин.</w:t>
      </w:r>
    </w:p>
    <w:p w:rsidR="00A11F9D" w:rsidRPr="00A11F9D" w:rsidRDefault="00A11F9D" w:rsidP="00A11F9D">
      <w:pPr>
        <w:autoSpaceDE w:val="0"/>
        <w:autoSpaceDN w:val="0"/>
        <w:bidi/>
        <w:adjustRightInd w:val="0"/>
        <w:spacing w:after="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Имоми Сархасий ханафий рохимахуллох аз Аб Юсуф шогирди Абу Ханифа ва Мухаммад ибни Хасан шайбоний аз бузургони мазхаби ханафий ривоят мекунадки ба</w:t>
      </w:r>
      <w:r w:rsidR="00C83C93">
        <w:rPr>
          <w:rFonts w:asciiTheme="minorBidi" w:eastAsia="Times New Roman" w:hAnsiTheme="minorBidi"/>
          <w:i/>
          <w:iCs/>
          <w:sz w:val="28"/>
          <w:szCs w:val="28"/>
          <w:lang w:val="uz-Cyrl-UZ" w:bidi="fa-IR"/>
        </w:rPr>
        <w:t xml:space="preserve"> </w:t>
      </w:r>
      <w:r>
        <w:rPr>
          <w:rFonts w:asciiTheme="minorBidi" w:eastAsia="Times New Roman" w:hAnsiTheme="minorBidi"/>
          <w:i/>
          <w:iCs/>
          <w:sz w:val="28"/>
          <w:szCs w:val="28"/>
          <w:lang w:val="uz-Cyrl-UZ" w:bidi="fa-IR"/>
        </w:rPr>
        <w:t xml:space="preserve">мужарради бартарий ёфтани ахкоми куффор бар сарзамини ва ғалаба ва хокимияти куффор бар он чанин </w:t>
      </w:r>
      <w:r w:rsidR="00B27AA5">
        <w:rPr>
          <w:rFonts w:asciiTheme="minorBidi" w:eastAsia="Times New Roman" w:hAnsiTheme="minorBidi"/>
          <w:i/>
          <w:iCs/>
          <w:sz w:val="28"/>
          <w:szCs w:val="28"/>
          <w:lang w:val="uz-Cyrl-UZ" w:bidi="fa-IR"/>
        </w:rPr>
        <w:t xml:space="preserve"> </w:t>
      </w:r>
      <w:r>
        <w:rPr>
          <w:rFonts w:asciiTheme="minorBidi" w:eastAsia="Times New Roman" w:hAnsiTheme="minorBidi"/>
          <w:i/>
          <w:iCs/>
          <w:sz w:val="28"/>
          <w:szCs w:val="28"/>
          <w:lang w:val="uz-Cyrl-UZ" w:bidi="fa-IR"/>
        </w:rPr>
        <w:t xml:space="preserve">сарзамини табдил ба дорул куфр мегардад . </w:t>
      </w:r>
      <w:r w:rsidR="009C051F">
        <w:rPr>
          <w:rFonts w:asciiTheme="minorBidi" w:eastAsia="Times New Roman" w:hAnsiTheme="minorBidi"/>
          <w:i/>
          <w:iCs/>
          <w:sz w:val="28"/>
          <w:szCs w:val="28"/>
          <w:lang w:val="uz-Cyrl-UZ" w:bidi="fa-IR"/>
        </w:rPr>
        <w:t xml:space="preserve"> </w:t>
      </w:r>
      <w:r>
        <w:rPr>
          <w:rFonts w:asciiTheme="minorBidi" w:eastAsia="Times New Roman" w:hAnsiTheme="minorBidi"/>
          <w:i/>
          <w:iCs/>
          <w:sz w:val="28"/>
          <w:szCs w:val="28"/>
          <w:lang w:val="uz-Cyrl-UZ" w:bidi="fa-IR"/>
        </w:rPr>
        <w:t xml:space="preserve">Косоний дар  </w:t>
      </w:r>
      <w:r w:rsidR="00FC66A6" w:rsidRPr="00C9690C">
        <w:rPr>
          <w:rStyle w:val="FootnoteReference"/>
          <w:rFonts w:asciiTheme="majorBidi" w:hAnsiTheme="majorBidi" w:cstheme="majorBidi"/>
          <w:sz w:val="28"/>
          <w:szCs w:val="28"/>
          <w:rtl/>
          <w:lang w:bidi="fa-IR"/>
        </w:rPr>
        <w:footnoteReference w:id="19"/>
      </w:r>
    </w:p>
    <w:p w:rsidR="0086208D" w:rsidRPr="00A11F9D" w:rsidRDefault="00A11F9D" w:rsidP="00A11F9D">
      <w:pPr>
        <w:autoSpaceDE w:val="0"/>
        <w:autoSpaceDN w:val="0"/>
        <w:bidi/>
        <w:adjustRightInd w:val="0"/>
        <w:spacing w:after="0"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 бадоиъус саноиъ" еки дигар аз бузургони мазхаби ханафий ба хамрохи соирин хам чанин дидгохиро нақл мекунанд. </w:t>
      </w:r>
      <w:r w:rsidR="00252253" w:rsidRPr="00C9690C">
        <w:rPr>
          <w:rFonts w:asciiTheme="majorBidi" w:hAnsiTheme="majorBidi" w:cstheme="majorBidi"/>
          <w:sz w:val="28"/>
          <w:szCs w:val="28"/>
          <w:rtl/>
          <w:lang w:bidi="fa-IR"/>
        </w:rPr>
        <w:t>.</w:t>
      </w:r>
      <w:r w:rsidR="00252253" w:rsidRPr="00C9690C">
        <w:rPr>
          <w:rStyle w:val="FootnoteReference"/>
          <w:rFonts w:asciiTheme="majorBidi" w:hAnsiTheme="majorBidi" w:cstheme="majorBidi"/>
          <w:sz w:val="28"/>
          <w:szCs w:val="28"/>
          <w:rtl/>
          <w:lang w:bidi="fa-IR"/>
        </w:rPr>
        <w:footnoteReference w:id="20"/>
      </w:r>
    </w:p>
    <w:p w:rsidR="00104F99" w:rsidRPr="00104F99" w:rsidRDefault="00104F99" w:rsidP="00104F99">
      <w:pPr>
        <w:autoSpaceDE w:val="0"/>
        <w:autoSpaceDN w:val="0"/>
        <w:bidi/>
        <w:adjustRightInd w:val="0"/>
        <w:spacing w:after="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lastRenderedPageBreak/>
        <w:t>Дар ин сурат имом  Мухаммад ибни</w:t>
      </w:r>
      <w:r w:rsidR="00C83C93">
        <w:rPr>
          <w:rFonts w:asciiTheme="minorBidi" w:eastAsia="Times New Roman" w:hAnsiTheme="minorBidi"/>
          <w:i/>
          <w:iCs/>
          <w:sz w:val="28"/>
          <w:szCs w:val="28"/>
          <w:lang w:val="uz-Cyrl-UZ" w:bidi="fa-IR"/>
        </w:rPr>
        <w:t xml:space="preserve"> Хасан шайбоний ва имом Абу Юсу</w:t>
      </w:r>
      <w:r>
        <w:rPr>
          <w:rFonts w:asciiTheme="minorBidi" w:eastAsia="Times New Roman" w:hAnsiTheme="minorBidi"/>
          <w:i/>
          <w:iCs/>
          <w:sz w:val="28"/>
          <w:szCs w:val="28"/>
          <w:lang w:val="uz-Cyrl-UZ" w:bidi="fa-IR"/>
        </w:rPr>
        <w:t>ф наздиктарин шогирдони имоми Абу Ханифа рохимахуллох, ва соири б</w:t>
      </w:r>
      <w:r w:rsidR="00C83C93">
        <w:rPr>
          <w:rFonts w:asciiTheme="minorBidi" w:eastAsia="Times New Roman" w:hAnsiTheme="minorBidi"/>
          <w:i/>
          <w:iCs/>
          <w:sz w:val="28"/>
          <w:szCs w:val="28"/>
          <w:lang w:val="uz-Cyrl-UZ" w:bidi="fa-IR"/>
        </w:rPr>
        <w:t>узургони мазхаби ханафий чун " К</w:t>
      </w:r>
      <w:r>
        <w:rPr>
          <w:rFonts w:asciiTheme="minorBidi" w:eastAsia="Times New Roman" w:hAnsiTheme="minorBidi"/>
          <w:i/>
          <w:iCs/>
          <w:sz w:val="28"/>
          <w:szCs w:val="28"/>
          <w:lang w:val="uz-Cyrl-UZ" w:bidi="fa-IR"/>
        </w:rPr>
        <w:t xml:space="preserve">осоний" ва .......бидуни дар </w:t>
      </w:r>
      <w:r w:rsidR="00F47DCE" w:rsidRPr="00C9690C">
        <w:rPr>
          <w:rStyle w:val="FootnoteReference"/>
          <w:rFonts w:asciiTheme="majorBidi" w:eastAsia="Times New Roman" w:hAnsiTheme="majorBidi" w:cstheme="majorBidi"/>
          <w:sz w:val="28"/>
          <w:szCs w:val="28"/>
          <w:rtl/>
          <w:lang w:bidi="fa-IR"/>
        </w:rPr>
        <w:footnoteReference w:id="21"/>
      </w:r>
    </w:p>
    <w:p w:rsidR="00670C5C" w:rsidRPr="008A7F11" w:rsidRDefault="00104F99" w:rsidP="008A7F11">
      <w:pPr>
        <w:autoSpaceDE w:val="0"/>
        <w:autoSpaceDN w:val="0"/>
        <w:bidi/>
        <w:adjustRightInd w:val="0"/>
        <w:spacing w:after="0" w:line="360" w:lineRule="auto"/>
        <w:jc w:val="right"/>
        <w:rPr>
          <w:rFonts w:asciiTheme="minorBidi" w:eastAsia="Times New Roman" w:hAnsiTheme="minorBidi"/>
          <w:i/>
          <w:iCs/>
          <w:sz w:val="28"/>
          <w:szCs w:val="28"/>
          <w:rtl/>
          <w:lang w:val="uz-Cyrl-UZ" w:bidi="fa-IR"/>
        </w:rPr>
      </w:pPr>
      <w:r>
        <w:rPr>
          <w:rFonts w:asciiTheme="minorBidi" w:eastAsia="Times New Roman" w:hAnsiTheme="minorBidi"/>
          <w:i/>
          <w:iCs/>
          <w:sz w:val="28"/>
          <w:szCs w:val="28"/>
          <w:lang w:val="uz-Cyrl-UZ" w:bidi="fa-IR"/>
        </w:rPr>
        <w:t>назар гирифтани шурути сегона, манот ва меъёр ва маллоки хукмдор ва сарзаминро новъи " қонун ва хукм" и донистандки бар он сарзамин ижро мешавад</w:t>
      </w:r>
      <w:r w:rsidR="008A7F11">
        <w:rPr>
          <w:rFonts w:asciiTheme="minorBidi" w:eastAsia="Times New Roman" w:hAnsiTheme="minorBidi"/>
          <w:i/>
          <w:iCs/>
          <w:sz w:val="28"/>
          <w:szCs w:val="28"/>
          <w:lang w:val="uz-Cyrl-UZ" w:bidi="fa-IR"/>
        </w:rPr>
        <w:t xml:space="preserve"> ва фатво додандки: "дорул ислом бо зухури ахкоми куфр дар он т</w:t>
      </w:r>
      <w:r w:rsidR="00860ED3">
        <w:rPr>
          <w:rFonts w:asciiTheme="minorBidi" w:eastAsia="Times New Roman" w:hAnsiTheme="minorBidi"/>
          <w:i/>
          <w:iCs/>
          <w:sz w:val="28"/>
          <w:szCs w:val="28"/>
          <w:lang w:val="uz-Cyrl-UZ" w:bidi="fa-IR"/>
        </w:rPr>
        <w:t>абдил ба дорул куфр мешавад" . Х</w:t>
      </w:r>
      <w:r w:rsidR="008A7F11">
        <w:rPr>
          <w:rFonts w:asciiTheme="minorBidi" w:eastAsia="Times New Roman" w:hAnsiTheme="minorBidi"/>
          <w:i/>
          <w:iCs/>
          <w:sz w:val="28"/>
          <w:szCs w:val="28"/>
          <w:lang w:val="uz-Cyrl-UZ" w:bidi="fa-IR"/>
        </w:rPr>
        <w:t xml:space="preserve">укмдори (сарзамин) тобеъи ахкоми астки бар он хоким аст ва тасаллут дорад, пас агар ахкомики бар он мусаллат аст ахкоми куфр бошад он сарзамин дорул куфр аст. </w:t>
      </w:r>
      <w:r>
        <w:rPr>
          <w:rFonts w:asciiTheme="minorBidi" w:eastAsia="Times New Roman" w:hAnsiTheme="minorBidi"/>
          <w:i/>
          <w:iCs/>
          <w:sz w:val="28"/>
          <w:szCs w:val="28"/>
          <w:lang w:val="uz-Cyrl-UZ" w:bidi="fa-IR"/>
        </w:rPr>
        <w:t xml:space="preserve"> </w:t>
      </w:r>
      <w:r w:rsidR="00F47DCE" w:rsidRPr="00C9690C">
        <w:rPr>
          <w:rFonts w:asciiTheme="majorBidi" w:eastAsia="Times New Roman" w:hAnsiTheme="majorBidi" w:cstheme="majorBidi"/>
          <w:sz w:val="28"/>
          <w:szCs w:val="28"/>
          <w:rtl/>
          <w:lang w:bidi="fa-IR"/>
        </w:rPr>
        <w:t xml:space="preserve">. </w:t>
      </w:r>
      <w:r w:rsidR="00F47DCE" w:rsidRPr="00C9690C">
        <w:rPr>
          <w:rStyle w:val="FootnoteReference"/>
          <w:rFonts w:asciiTheme="majorBidi" w:eastAsia="Times New Roman" w:hAnsiTheme="majorBidi" w:cstheme="majorBidi"/>
          <w:sz w:val="28"/>
          <w:szCs w:val="28"/>
          <w:rtl/>
          <w:lang w:bidi="fa-IR"/>
        </w:rPr>
        <w:footnoteReference w:id="22"/>
      </w:r>
    </w:p>
    <w:p w:rsidR="004E0A6C" w:rsidRDefault="004E0A6C" w:rsidP="008A7F11">
      <w:pPr>
        <w:bidi/>
        <w:spacing w:line="360" w:lineRule="auto"/>
        <w:jc w:val="right"/>
        <w:rPr>
          <w:rFonts w:asciiTheme="minorBidi" w:hAnsiTheme="minorBidi"/>
          <w:i/>
          <w:iCs/>
          <w:sz w:val="28"/>
          <w:szCs w:val="28"/>
          <w:lang w:val="uz-Cyrl-UZ" w:bidi="fa-IR"/>
        </w:rPr>
      </w:pPr>
    </w:p>
    <w:p w:rsidR="008A7F11" w:rsidRPr="00C83C93" w:rsidRDefault="00C83C93" w:rsidP="008A7F11">
      <w:pPr>
        <w:bidi/>
        <w:spacing w:line="360" w:lineRule="auto"/>
        <w:jc w:val="right"/>
        <w:rPr>
          <w:rFonts w:asciiTheme="minorBidi" w:hAnsiTheme="minorBidi"/>
          <w:i/>
          <w:iCs/>
          <w:color w:val="FF0000"/>
          <w:sz w:val="28"/>
          <w:szCs w:val="28"/>
          <w:rtl/>
          <w:lang w:val="uz-Cyrl-UZ" w:bidi="fa-IR"/>
        </w:rPr>
      </w:pPr>
      <w:r>
        <w:rPr>
          <w:rFonts w:asciiTheme="minorBidi" w:hAnsiTheme="minorBidi"/>
          <w:i/>
          <w:iCs/>
          <w:color w:val="FF0000"/>
          <w:sz w:val="28"/>
          <w:szCs w:val="28"/>
          <w:lang w:val="uz-Cyrl-UZ" w:bidi="fa-IR"/>
        </w:rPr>
        <w:t>М</w:t>
      </w:r>
      <w:r w:rsidR="008A7F11" w:rsidRPr="00C83C93">
        <w:rPr>
          <w:rFonts w:asciiTheme="minorBidi" w:hAnsiTheme="minorBidi"/>
          <w:i/>
          <w:iCs/>
          <w:color w:val="FF0000"/>
          <w:sz w:val="28"/>
          <w:szCs w:val="28"/>
          <w:lang w:val="uz-Cyrl-UZ" w:bidi="fa-IR"/>
        </w:rPr>
        <w:t>оликийхо:</w:t>
      </w:r>
    </w:p>
    <w:p w:rsidR="00583691" w:rsidRPr="008A7F11" w:rsidRDefault="00C83C93" w:rsidP="008A7F11">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Б</w:t>
      </w:r>
      <w:r w:rsidR="008A7F11">
        <w:rPr>
          <w:rFonts w:asciiTheme="minorBidi" w:hAnsiTheme="minorBidi"/>
          <w:i/>
          <w:iCs/>
          <w:sz w:val="28"/>
          <w:szCs w:val="28"/>
          <w:lang w:val="uz-Cyrl-UZ" w:bidi="fa-IR"/>
        </w:rPr>
        <w:t xml:space="preserve">о онки манот ва меъёри дар назди худи имоми Молик рохимахуллох ва соири уламойи моликий возих ва ровшан аст ва ин бузургворон " </w:t>
      </w:r>
      <w:r w:rsidR="00860ED3">
        <w:rPr>
          <w:rFonts w:asciiTheme="minorBidi" w:hAnsiTheme="minorBidi"/>
          <w:i/>
          <w:iCs/>
          <w:sz w:val="28"/>
          <w:szCs w:val="28"/>
          <w:lang w:val="uz-Cyrl-UZ" w:bidi="fa-IR"/>
        </w:rPr>
        <w:t>"</w:t>
      </w:r>
      <w:r w:rsidR="008A7F11">
        <w:rPr>
          <w:rFonts w:asciiTheme="minorBidi" w:hAnsiTheme="minorBidi"/>
          <w:i/>
          <w:iCs/>
          <w:sz w:val="28"/>
          <w:szCs w:val="28"/>
          <w:lang w:val="uz-Cyrl-UZ" w:bidi="fa-IR"/>
        </w:rPr>
        <w:t>қонун ва хукм" ро маноти  ташхиси дорул ислом ва дорул куфр донистан</w:t>
      </w:r>
      <w:r>
        <w:rPr>
          <w:rFonts w:asciiTheme="minorBidi" w:hAnsiTheme="minorBidi"/>
          <w:i/>
          <w:iCs/>
          <w:sz w:val="28"/>
          <w:szCs w:val="28"/>
          <w:lang w:val="uz-Cyrl-UZ" w:bidi="fa-IR"/>
        </w:rPr>
        <w:t>д, аммо баъзи аз уламоъ мисли Ди</w:t>
      </w:r>
      <w:r w:rsidR="008A7F11">
        <w:rPr>
          <w:rFonts w:asciiTheme="minorBidi" w:hAnsiTheme="minorBidi"/>
          <w:i/>
          <w:iCs/>
          <w:sz w:val="28"/>
          <w:szCs w:val="28"/>
          <w:lang w:val="uz-Cyrl-UZ" w:bidi="fa-IR"/>
        </w:rPr>
        <w:t xml:space="preserve">суқий моликий рохимахуллох мегуянд ба далили тасаллути куффор бар дорул ислом ва ижро шудани қавонини куффор бар жомеъа, дорул ислом табдил ба дорул куфр намешавад модомики муслимин шаъоири ислом мисли намози жамоат ва жумъа ва ийдайн ва амсолихимро анжом медиханд.  </w:t>
      </w:r>
      <w:r w:rsidR="00583691" w:rsidRPr="00C9690C">
        <w:rPr>
          <w:rFonts w:asciiTheme="majorBidi" w:hAnsiTheme="majorBidi" w:cstheme="majorBidi"/>
          <w:sz w:val="28"/>
          <w:szCs w:val="28"/>
          <w:rtl/>
          <w:lang w:bidi="fa-IR"/>
        </w:rPr>
        <w:t>.</w:t>
      </w:r>
      <w:r w:rsidR="00583691" w:rsidRPr="00C9690C">
        <w:rPr>
          <w:rFonts w:asciiTheme="majorBidi" w:hAnsiTheme="majorBidi" w:cstheme="majorBidi"/>
          <w:sz w:val="28"/>
          <w:szCs w:val="28"/>
          <w:vertAlign w:val="superscript"/>
          <w:rtl/>
          <w:lang w:bidi="fa-IR"/>
        </w:rPr>
        <w:footnoteReference w:id="23"/>
      </w:r>
      <w:r w:rsidR="00583691" w:rsidRPr="00C9690C">
        <w:rPr>
          <w:rFonts w:asciiTheme="majorBidi" w:hAnsiTheme="majorBidi" w:cstheme="majorBidi"/>
          <w:sz w:val="28"/>
          <w:szCs w:val="28"/>
          <w:rtl/>
          <w:lang w:bidi="fa-IR"/>
        </w:rPr>
        <w:t xml:space="preserve"> </w:t>
      </w:r>
    </w:p>
    <w:p w:rsidR="008A7F11" w:rsidRDefault="008A7F11" w:rsidP="005F2B6E">
      <w:pPr>
        <w:bidi/>
        <w:spacing w:line="360" w:lineRule="auto"/>
        <w:rPr>
          <w:rFonts w:asciiTheme="majorBidi" w:hAnsiTheme="majorBidi" w:cstheme="majorBidi"/>
          <w:sz w:val="28"/>
          <w:szCs w:val="28"/>
          <w:rtl/>
          <w:lang w:bidi="fa-IR"/>
        </w:rPr>
      </w:pPr>
    </w:p>
    <w:p w:rsidR="008A7F11" w:rsidRDefault="008A7F11" w:rsidP="008A7F11">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lastRenderedPageBreak/>
        <w:t>дар ин нигариши дорул ислом мисли хамин муслиминики фарз шуда астки хам акнун 4 маъни ва мухтавойи динро ба секуляристхо доданд ва дар дорул куфрхойи амрико ва европо ва австралия ва ғейрих бо хифзи порайи аз шаъоири исломий комилан шахсий мисли намоз ва руза ва жумъа ва ийдайн ва ...... хамчунон худро дар доирайи ислом нигах доштанд.</w:t>
      </w:r>
    </w:p>
    <w:p w:rsidR="003661BF" w:rsidRDefault="008A7F11" w:rsidP="008A7F11">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Адами изхори " маъоний ва мафохими чохоргона" йи дин ( 1. Қудрат</w:t>
      </w:r>
      <w:r w:rsidR="003661BF">
        <w:rPr>
          <w:rFonts w:asciiTheme="minorBidi" w:hAnsiTheme="minorBidi"/>
          <w:i/>
          <w:iCs/>
          <w:sz w:val="28"/>
          <w:szCs w:val="28"/>
          <w:lang w:val="uz-Cyrl-UZ" w:bidi="fa-IR"/>
        </w:rPr>
        <w:t xml:space="preserve">и хукуматий 2. Қонун ва барнома 3. Итоат ва фармонбурдорий 4. Мужозот ва подош) , ва ажз дар ижройи қавонини шариати аллох, ба далили ғалаба ва хокимияти куффор ва тахкими қавонини куфрий бар муслимин аст; ва заъаф дар баробари қудрат қарор мегирад, чунончи аллох таоло мефармояд: </w:t>
      </w:r>
    </w:p>
    <w:p w:rsidR="003661BF" w:rsidRPr="003661BF" w:rsidRDefault="008A7F11" w:rsidP="003661BF">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 </w:t>
      </w:r>
      <w:r w:rsidR="00583691" w:rsidRPr="00C9690C">
        <w:rPr>
          <w:rFonts w:asciiTheme="majorBidi" w:hAnsiTheme="majorBidi" w:cstheme="majorBidi"/>
          <w:color w:val="0000FF"/>
          <w:sz w:val="28"/>
          <w:szCs w:val="28"/>
          <w:rtl/>
          <w:lang w:bidi="fa-IR"/>
        </w:rPr>
        <w:t xml:space="preserve">إِنَّ الَّذِينَ تَوَفَّاهُمُ الْمَلآئِكَةُ ظَالِمِي أَنْفُسِهِمْ قَالُواْ فِيمَ كُنتُمْ قَالُواْ كُنَّا مُسْتَضْعَفِينَ فِي الأَرْضِ قَالْوَاْ أَلَمْ تَكُنْ أَرْضُ اللّهِ وَاسِعَةً فَتُهَاجِرُواْ فِيهَا فَأُوْلَـئِكَ مَأْوَاهُمْ جَهَنَّمُ وَسَاءتْ مَصِيراً  </w:t>
      </w:r>
      <w:r w:rsidR="00583691" w:rsidRPr="00C9690C">
        <w:rPr>
          <w:rFonts w:asciiTheme="majorBidi" w:hAnsiTheme="majorBidi" w:cstheme="majorBidi"/>
          <w:sz w:val="28"/>
          <w:szCs w:val="28"/>
          <w:rtl/>
          <w:lang w:bidi="fa-IR"/>
        </w:rPr>
        <w:t>(سورة نساء/97- 9</w:t>
      </w:r>
      <w:r w:rsidR="004E0A6C" w:rsidRPr="00C9690C">
        <w:rPr>
          <w:rFonts w:asciiTheme="majorBidi" w:hAnsiTheme="majorBidi" w:cstheme="majorBidi"/>
          <w:sz w:val="28"/>
          <w:szCs w:val="28"/>
          <w:rtl/>
          <w:lang w:bidi="fa-IR"/>
        </w:rPr>
        <w:t>8</w:t>
      </w:r>
      <w:r w:rsidR="00583691" w:rsidRPr="00C9690C">
        <w:rPr>
          <w:rFonts w:asciiTheme="majorBidi" w:hAnsiTheme="majorBidi" w:cstheme="majorBidi"/>
          <w:sz w:val="28"/>
          <w:szCs w:val="28"/>
          <w:rtl/>
          <w:lang w:bidi="fa-IR"/>
        </w:rPr>
        <w:t>)</w:t>
      </w:r>
    </w:p>
    <w:p w:rsidR="003661BF" w:rsidRDefault="003661BF" w:rsidP="003661BF">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Дар инжо ин ашхоси истизъоф ва зердаст буданро метавонанд бо хижрат аз дорул куфр ба дорул ислом аз бейн бибаранд аммо анжомиш намедиханд. Манот  ва мадори хукм дар қудрат бар аз бейн бурдани истизъофи астки ин истизъоф аз қудрат ва ғалабайи куффор ба вужуд омада.</w:t>
      </w:r>
    </w:p>
    <w:p w:rsidR="003661BF" w:rsidRDefault="003661BF" w:rsidP="003661BF">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Дар тамоми сарзаминхойики тахти контроли тоғутхойи секуляри жахоний ё тоғутхойи</w:t>
      </w:r>
      <w:r w:rsidR="00BE3B56">
        <w:rPr>
          <w:rFonts w:asciiTheme="minorBidi" w:hAnsiTheme="minorBidi"/>
          <w:i/>
          <w:iCs/>
          <w:sz w:val="28"/>
          <w:szCs w:val="28"/>
          <w:lang w:val="uz-Cyrl-UZ" w:bidi="fa-IR"/>
        </w:rPr>
        <w:t xml:space="preserve"> секуляри махаллий аст муслимин</w:t>
      </w:r>
      <w:r>
        <w:rPr>
          <w:rFonts w:asciiTheme="minorBidi" w:hAnsiTheme="minorBidi"/>
          <w:i/>
          <w:iCs/>
          <w:sz w:val="28"/>
          <w:szCs w:val="28"/>
          <w:lang w:val="uz-Cyrl-UZ" w:bidi="fa-IR"/>
        </w:rPr>
        <w:t xml:space="preserve"> мултазим ба мухтаво ва маъонийи чохоргонайи дин ва касоники мехоханд куфр ба тоғут дошта бошанд ва динро барои аллох таоло холис кунанд ва аз хаққи худ дар татбиқи қавонини шариати аллох сухани ба миён биёваранд ва амали бар халофи қавонин ва қудрати хукуматийи </w:t>
      </w:r>
      <w:r>
        <w:rPr>
          <w:rFonts w:asciiTheme="minorBidi" w:hAnsiTheme="minorBidi"/>
          <w:i/>
          <w:iCs/>
          <w:sz w:val="28"/>
          <w:szCs w:val="28"/>
          <w:lang w:val="uz-Cyrl-UZ" w:bidi="fa-IR"/>
        </w:rPr>
        <w:lastRenderedPageBreak/>
        <w:t xml:space="preserve">секуляристхо ( ё ба забони арабий мушрикин) анжом диханд харгиз амният надоранд балки дар тангноххойи мухталифи чун махрумиятхойи ижтимоий ва зиндоний шудан ва табъид ва ихрож ва хатто эъдом қарор хоханд гирифт. </w:t>
      </w:r>
    </w:p>
    <w:p w:rsidR="003661BF" w:rsidRDefault="003661BF" w:rsidP="003661BF">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 </w:t>
      </w:r>
      <w:r w:rsidR="00583691" w:rsidRPr="00C9690C">
        <w:rPr>
          <w:rFonts w:asciiTheme="majorBidi" w:hAnsiTheme="majorBidi" w:cstheme="majorBidi"/>
          <w:sz w:val="28"/>
          <w:szCs w:val="28"/>
          <w:rtl/>
          <w:lang w:bidi="fa-IR"/>
        </w:rPr>
        <w:t xml:space="preserve"> </w:t>
      </w:r>
      <w:r w:rsidR="00522C8F" w:rsidRPr="00C9690C">
        <w:rPr>
          <w:rFonts w:asciiTheme="majorBidi" w:hAnsiTheme="majorBidi" w:cstheme="majorBidi"/>
          <w:color w:val="0000CC"/>
          <w:sz w:val="28"/>
          <w:szCs w:val="28"/>
          <w:rtl/>
          <w:lang w:bidi="fa-IR"/>
        </w:rPr>
        <w:t>سُبْحَانَكَ اللَّهُمَّ وَبِحَمْدِكَ، لاَ إِلَهَ إِلاَّ أَنْتَ، أَسْتَغْفِرُكَ وَأَتُوبُ إِلَيْكَ</w:t>
      </w:r>
    </w:p>
    <w:p w:rsidR="00BE3B56" w:rsidRPr="00BE3B56" w:rsidRDefault="00BE3B56" w:rsidP="003661BF">
      <w:pPr>
        <w:bidi/>
        <w:spacing w:line="360" w:lineRule="auto"/>
        <w:jc w:val="right"/>
        <w:rPr>
          <w:rFonts w:asciiTheme="minorBidi" w:hAnsiTheme="minorBidi"/>
          <w:i/>
          <w:iCs/>
          <w:color w:val="0000CC"/>
          <w:sz w:val="28"/>
          <w:szCs w:val="28"/>
          <w:rtl/>
          <w:lang w:val="uz-Cyrl-UZ" w:bidi="fa-IR"/>
        </w:rPr>
      </w:pPr>
      <w:r>
        <w:rPr>
          <w:rFonts w:asciiTheme="minorBidi" w:hAnsiTheme="minorBidi"/>
          <w:i/>
          <w:iCs/>
          <w:color w:val="0000CC"/>
          <w:sz w:val="28"/>
          <w:szCs w:val="28"/>
          <w:lang w:val="uz-Cyrl-UZ" w:bidi="fa-IR"/>
        </w:rPr>
        <w:t>Вассаламу алайкум ва рохматуллохи ва барокатух.</w:t>
      </w:r>
    </w:p>
    <w:p w:rsidR="00985CBA" w:rsidRDefault="00985CBA" w:rsidP="003661BF">
      <w:pPr>
        <w:bidi/>
        <w:spacing w:line="360" w:lineRule="auto"/>
        <w:jc w:val="right"/>
        <w:rPr>
          <w:rFonts w:asciiTheme="majorBidi" w:hAnsiTheme="majorBidi" w:cstheme="majorBidi"/>
          <w:color w:val="0000CC"/>
          <w:sz w:val="28"/>
          <w:szCs w:val="28"/>
          <w:rtl/>
          <w:lang w:bidi="fa-IR"/>
        </w:rPr>
      </w:pPr>
    </w:p>
    <w:p w:rsidR="00BE3B56" w:rsidRDefault="00BE3B56" w:rsidP="00BE3B56">
      <w:pPr>
        <w:bidi/>
        <w:spacing w:line="360" w:lineRule="auto"/>
        <w:jc w:val="right"/>
        <w:rPr>
          <w:rFonts w:asciiTheme="majorBidi" w:hAnsiTheme="majorBidi" w:cstheme="majorBidi"/>
          <w:color w:val="0000CC"/>
          <w:sz w:val="28"/>
          <w:szCs w:val="28"/>
          <w:rtl/>
          <w:lang w:bidi="fa-IR"/>
        </w:rPr>
      </w:pPr>
    </w:p>
    <w:p w:rsidR="003661BF" w:rsidRPr="00666F4C" w:rsidRDefault="003661BF" w:rsidP="003661BF">
      <w:pPr>
        <w:bidi/>
        <w:spacing w:line="360" w:lineRule="auto"/>
        <w:jc w:val="right"/>
        <w:rPr>
          <w:rFonts w:asciiTheme="minorBidi" w:hAnsiTheme="minorBidi"/>
          <w:i/>
          <w:iCs/>
          <w:color w:val="000000" w:themeColor="text1"/>
          <w:sz w:val="28"/>
          <w:szCs w:val="28"/>
          <w:lang w:val="uz-Cyrl-UZ" w:bidi="fa-IR"/>
        </w:rPr>
      </w:pPr>
      <w:r w:rsidRPr="00666F4C">
        <w:rPr>
          <w:rFonts w:asciiTheme="minorBidi" w:hAnsiTheme="minorBidi"/>
          <w:i/>
          <w:iCs/>
          <w:color w:val="000000" w:themeColor="text1"/>
          <w:sz w:val="28"/>
          <w:szCs w:val="28"/>
          <w:lang w:val="uz-Cyrl-UZ" w:bidi="fa-IR"/>
        </w:rPr>
        <w:t xml:space="preserve">Бисмиллах валхамдулиллах, аммо баъад: ассаламу алайкум ва рохматуллохи ва барокатух / бахши 11 </w:t>
      </w:r>
      <w:r w:rsidR="00666F4C" w:rsidRPr="00666F4C">
        <w:rPr>
          <w:rFonts w:asciiTheme="minorBidi" w:hAnsiTheme="minorBidi"/>
          <w:i/>
          <w:iCs/>
          <w:color w:val="000000" w:themeColor="text1"/>
          <w:sz w:val="28"/>
          <w:szCs w:val="28"/>
          <w:lang w:val="uz-Cyrl-UZ" w:bidi="fa-IR"/>
        </w:rPr>
        <w:t>: ( анвоъи дорул куфр ва табдили дорул ислом ба дорул куфр ( 2))</w:t>
      </w:r>
    </w:p>
    <w:p w:rsidR="00666F4C" w:rsidRPr="00666F4C" w:rsidRDefault="00666F4C" w:rsidP="00666F4C">
      <w:pPr>
        <w:bidi/>
        <w:spacing w:line="360" w:lineRule="auto"/>
        <w:jc w:val="right"/>
        <w:rPr>
          <w:rFonts w:asciiTheme="minorBidi" w:hAnsiTheme="minorBidi"/>
          <w:i/>
          <w:iCs/>
          <w:color w:val="C00000"/>
          <w:sz w:val="28"/>
          <w:szCs w:val="28"/>
          <w:lang w:val="uz-Cyrl-UZ" w:bidi="fa-IR"/>
        </w:rPr>
      </w:pPr>
      <w:r w:rsidRPr="00666F4C">
        <w:rPr>
          <w:rFonts w:asciiTheme="minorBidi" w:hAnsiTheme="minorBidi"/>
          <w:i/>
          <w:iCs/>
          <w:color w:val="C00000"/>
          <w:sz w:val="28"/>
          <w:szCs w:val="28"/>
          <w:lang w:val="uz-Cyrl-UZ" w:bidi="fa-IR"/>
        </w:rPr>
        <w:t>Шофеъийхо:</w:t>
      </w:r>
    </w:p>
    <w:p w:rsidR="00583691" w:rsidRPr="00666F4C" w:rsidRDefault="00666F4C" w:rsidP="00666F4C">
      <w:pPr>
        <w:bidi/>
        <w:spacing w:line="360" w:lineRule="auto"/>
        <w:jc w:val="right"/>
        <w:rPr>
          <w:rFonts w:asciiTheme="minorBidi" w:hAnsiTheme="minorBidi"/>
          <w:i/>
          <w:iCs/>
          <w:color w:val="000000" w:themeColor="text1"/>
          <w:sz w:val="28"/>
          <w:szCs w:val="28"/>
          <w:rtl/>
          <w:lang w:val="uz-Cyrl-UZ" w:bidi="fa-IR"/>
        </w:rPr>
      </w:pPr>
      <w:r w:rsidRPr="00666F4C">
        <w:rPr>
          <w:rFonts w:asciiTheme="minorBidi" w:hAnsiTheme="minorBidi"/>
          <w:i/>
          <w:iCs/>
          <w:color w:val="000000" w:themeColor="text1"/>
          <w:sz w:val="28"/>
          <w:szCs w:val="28"/>
          <w:lang w:val="uz-Cyrl-UZ" w:bidi="fa-IR"/>
        </w:rPr>
        <w:t>Ибни Қуддома рохимахуллох аз худи имоми Шофеъий рохимахуллох нақл мекунадки: замоники ахли сарзамини муртад шаванд ва ахкоми худишон ба жойи ахкоми шариати аллох дар жомеъа пиёда шавад чанин</w:t>
      </w:r>
      <w:r>
        <w:rPr>
          <w:rFonts w:asciiTheme="minorBidi" w:hAnsiTheme="minorBidi"/>
          <w:i/>
          <w:iCs/>
          <w:color w:val="000000" w:themeColor="text1"/>
          <w:sz w:val="28"/>
          <w:szCs w:val="28"/>
          <w:lang w:val="uz-Cyrl-UZ" w:bidi="fa-IR"/>
        </w:rPr>
        <w:t xml:space="preserve"> сарзамини табдил ба дорул харб мешавад ..... дар ғанимат гирифтани амволишон ва ..... мисли сарзамини мусайламайи каззобки Абу Бакр сиддиқ бо онхо вориди жанг шуд ...... то онжоки мегуяд: ва Шофеъий чанин гуфт :</w:t>
      </w:r>
      <w:r w:rsidRPr="00666F4C">
        <w:rPr>
          <w:rFonts w:asciiTheme="minorBidi" w:hAnsiTheme="minorBidi"/>
          <w:i/>
          <w:iCs/>
          <w:color w:val="000000" w:themeColor="text1"/>
          <w:sz w:val="28"/>
          <w:szCs w:val="28"/>
          <w:lang w:val="uz-Cyrl-UZ" w:bidi="fa-IR"/>
        </w:rPr>
        <w:t xml:space="preserve"> </w:t>
      </w:r>
      <w:r w:rsidR="006A4FB6" w:rsidRPr="00C9690C">
        <w:rPr>
          <w:rStyle w:val="FootnoteReference"/>
          <w:rFonts w:asciiTheme="majorBidi" w:eastAsia="Times New Roman" w:hAnsiTheme="majorBidi" w:cstheme="majorBidi"/>
          <w:sz w:val="28"/>
          <w:szCs w:val="28"/>
          <w:rtl/>
        </w:rPr>
        <w:footnoteReference w:id="24"/>
      </w:r>
    </w:p>
    <w:p w:rsidR="00583691" w:rsidRPr="00666F4C" w:rsidRDefault="00666F4C" w:rsidP="00666F4C">
      <w:pPr>
        <w:pStyle w:val="FootnoteText"/>
        <w:spacing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Ибни Хажар Хайтамий рохимахуллох мегуяд: ва ин васф ва номидани сарзамини ба инки исломий аст ё харбий васфи оризий астки бо </w:t>
      </w:r>
      <w:r>
        <w:rPr>
          <w:rFonts w:asciiTheme="minorBidi" w:eastAsia="Times New Roman" w:hAnsiTheme="minorBidi"/>
          <w:i/>
          <w:iCs/>
          <w:sz w:val="28"/>
          <w:szCs w:val="28"/>
          <w:lang w:val="uz-Cyrl-UZ"/>
        </w:rPr>
        <w:lastRenderedPageBreak/>
        <w:t xml:space="preserve">тағйири тасаллути ахкомики дар он ижро мешаванд тағйир мекунад, ва аммо сухани касики мегуядки ин васф собит аст ва тағйир  намекунад сахих нест. </w:t>
      </w:r>
      <w:r w:rsidR="005156E5" w:rsidRPr="00C9690C">
        <w:rPr>
          <w:rFonts w:asciiTheme="majorBidi" w:eastAsia="Times New Roman" w:hAnsiTheme="majorBidi" w:cstheme="majorBidi"/>
          <w:sz w:val="28"/>
          <w:szCs w:val="28"/>
          <w:rtl/>
        </w:rPr>
        <w:t>.</w:t>
      </w:r>
      <w:r w:rsidR="005156E5" w:rsidRPr="00C9690C">
        <w:rPr>
          <w:rStyle w:val="FootnoteReference"/>
          <w:rFonts w:asciiTheme="majorBidi" w:eastAsia="Times New Roman" w:hAnsiTheme="majorBidi" w:cstheme="majorBidi"/>
          <w:sz w:val="28"/>
          <w:szCs w:val="28"/>
          <w:rtl/>
        </w:rPr>
        <w:footnoteReference w:id="25"/>
      </w:r>
      <w:r w:rsidR="005156E5" w:rsidRPr="00C9690C">
        <w:rPr>
          <w:rFonts w:asciiTheme="majorBidi" w:eastAsia="Times New Roman" w:hAnsiTheme="majorBidi" w:cstheme="majorBidi"/>
          <w:sz w:val="28"/>
          <w:szCs w:val="28"/>
          <w:rtl/>
        </w:rPr>
        <w:t xml:space="preserve"> </w:t>
      </w:r>
    </w:p>
    <w:p w:rsidR="0085524F" w:rsidRPr="00C85D7A" w:rsidRDefault="00583691" w:rsidP="00C85D7A">
      <w:pPr>
        <w:pStyle w:val="FootnoteText"/>
        <w:spacing w:line="360" w:lineRule="auto"/>
        <w:jc w:val="right"/>
        <w:rPr>
          <w:rFonts w:asciiTheme="minorBidi" w:eastAsia="Times New Roman" w:hAnsiTheme="minorBidi"/>
          <w:i/>
          <w:iCs/>
          <w:sz w:val="28"/>
          <w:szCs w:val="28"/>
          <w:rtl/>
          <w:lang w:val="uz-Cyrl-UZ"/>
        </w:rPr>
      </w:pPr>
      <w:r w:rsidRPr="00C9690C">
        <w:rPr>
          <w:rFonts w:asciiTheme="majorBidi" w:eastAsia="Times New Roman" w:hAnsiTheme="majorBidi" w:cstheme="majorBidi"/>
          <w:sz w:val="28"/>
          <w:szCs w:val="28"/>
          <w:rtl/>
        </w:rPr>
        <w:t xml:space="preserve"> </w:t>
      </w:r>
      <w:r w:rsidR="00666F4C">
        <w:rPr>
          <w:rFonts w:asciiTheme="minorBidi" w:eastAsia="Times New Roman" w:hAnsiTheme="minorBidi"/>
          <w:i/>
          <w:iCs/>
          <w:sz w:val="28"/>
          <w:szCs w:val="28"/>
          <w:lang w:val="uz-Cyrl-UZ"/>
        </w:rPr>
        <w:t>Мисли Андалуски ибтидо дорул куфр буд аммо баъди аз фатх табдил ба дорул ислом шуд ва баъди аз тасхири он тавассути куффор дубора табдил ба дорул куфр шуд. Албатта ибни Хожар Хайтамий рохимахуллох дар</w:t>
      </w:r>
      <w:r w:rsidR="00C85D7A">
        <w:rPr>
          <w:rFonts w:asciiTheme="minorBidi" w:eastAsia="Times New Roman" w:hAnsiTheme="minorBidi"/>
          <w:i/>
          <w:iCs/>
          <w:sz w:val="28"/>
          <w:szCs w:val="28"/>
          <w:lang w:val="uz-Cyrl-UZ"/>
        </w:rPr>
        <w:t xml:space="preserve"> " тухфатул мухтажи" худиш танхо мўътақид ба бахши аз ин сухан аст, ва бар ин бовар астки дарул куфр ба дорул ислом тағйир пейдо мекунад ва дорул ислом ба дорул куфр табдил намешавад ва мегуяд: хар сарзаминики ху</w:t>
      </w:r>
      <w:r w:rsidR="00A76282">
        <w:rPr>
          <w:rFonts w:asciiTheme="minorBidi" w:eastAsia="Times New Roman" w:hAnsiTheme="minorBidi"/>
          <w:i/>
          <w:iCs/>
          <w:sz w:val="28"/>
          <w:szCs w:val="28"/>
          <w:lang w:val="uz-Cyrl-UZ"/>
        </w:rPr>
        <w:t>кми дорул ислом будан бар он до</w:t>
      </w:r>
      <w:r w:rsidR="00C85D7A">
        <w:rPr>
          <w:rFonts w:asciiTheme="minorBidi" w:eastAsia="Times New Roman" w:hAnsiTheme="minorBidi"/>
          <w:i/>
          <w:iCs/>
          <w:sz w:val="28"/>
          <w:szCs w:val="28"/>
          <w:lang w:val="uz-Cyrl-UZ"/>
        </w:rPr>
        <w:t>да баъди аз он мутлақан табдил ба дорул куфр намешавад. Ин дугонагий</w:t>
      </w:r>
      <w:r w:rsidR="00A76282">
        <w:rPr>
          <w:rFonts w:asciiTheme="minorBidi" w:eastAsia="Times New Roman" w:hAnsiTheme="minorBidi"/>
          <w:i/>
          <w:iCs/>
          <w:sz w:val="28"/>
          <w:szCs w:val="28"/>
          <w:lang w:val="uz-Cyrl-UZ"/>
        </w:rPr>
        <w:t>и</w:t>
      </w:r>
      <w:r w:rsidR="00C85D7A">
        <w:rPr>
          <w:rFonts w:asciiTheme="minorBidi" w:eastAsia="Times New Roman" w:hAnsiTheme="minorBidi"/>
          <w:i/>
          <w:iCs/>
          <w:sz w:val="28"/>
          <w:szCs w:val="28"/>
          <w:lang w:val="uz-Cyrl-UZ"/>
        </w:rPr>
        <w:t xml:space="preserve"> ақвол</w:t>
      </w:r>
      <w:r w:rsidR="00A76282">
        <w:rPr>
          <w:rFonts w:asciiTheme="minorBidi" w:eastAsia="Times New Roman" w:hAnsiTheme="minorBidi"/>
          <w:i/>
          <w:iCs/>
          <w:sz w:val="28"/>
          <w:szCs w:val="28"/>
          <w:lang w:val="uz-Cyrl-UZ"/>
        </w:rPr>
        <w:t>и</w:t>
      </w:r>
      <w:r w:rsidR="00C85D7A">
        <w:rPr>
          <w:rFonts w:asciiTheme="minorBidi" w:eastAsia="Times New Roman" w:hAnsiTheme="minorBidi"/>
          <w:i/>
          <w:iCs/>
          <w:sz w:val="28"/>
          <w:szCs w:val="28"/>
          <w:lang w:val="uz-Cyrl-UZ"/>
        </w:rPr>
        <w:t xml:space="preserve"> иддайи аз шофеъийхо ба </w:t>
      </w:r>
      <w:r w:rsidR="00666F4C">
        <w:rPr>
          <w:rFonts w:asciiTheme="minorBidi" w:eastAsia="Times New Roman" w:hAnsiTheme="minorBidi"/>
          <w:i/>
          <w:iCs/>
          <w:sz w:val="28"/>
          <w:szCs w:val="28"/>
          <w:lang w:val="uz-Cyrl-UZ"/>
        </w:rPr>
        <w:t xml:space="preserve"> </w:t>
      </w:r>
      <w:r w:rsidR="0085524F" w:rsidRPr="00C9690C">
        <w:rPr>
          <w:rFonts w:asciiTheme="majorBidi" w:hAnsiTheme="majorBidi" w:cstheme="majorBidi"/>
          <w:sz w:val="28"/>
          <w:szCs w:val="28"/>
          <w:rtl/>
        </w:rPr>
        <w:t>.</w:t>
      </w:r>
      <w:r w:rsidR="0085524F" w:rsidRPr="00C9690C">
        <w:rPr>
          <w:rStyle w:val="FootnoteReference"/>
          <w:rFonts w:asciiTheme="majorBidi" w:hAnsiTheme="majorBidi" w:cstheme="majorBidi"/>
          <w:sz w:val="28"/>
          <w:szCs w:val="28"/>
          <w:rtl/>
        </w:rPr>
        <w:footnoteReference w:id="26"/>
      </w:r>
    </w:p>
    <w:p w:rsidR="00C85D7A" w:rsidRDefault="00C85D7A" w:rsidP="00C85D7A">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далили бардошт аз қовли росулуллох саллаллоху алайхи васаллам астки мефармояд:</w:t>
      </w:r>
    </w:p>
    <w:p w:rsidR="00C85D7A" w:rsidRDefault="00583691" w:rsidP="00C85D7A">
      <w:pPr>
        <w:pStyle w:val="FootnoteText"/>
        <w:spacing w:line="360" w:lineRule="auto"/>
        <w:jc w:val="right"/>
        <w:rPr>
          <w:rFonts w:asciiTheme="majorBidi" w:eastAsia="Times New Roman" w:hAnsiTheme="majorBidi" w:cstheme="majorBidi"/>
          <w:sz w:val="28"/>
          <w:szCs w:val="28"/>
          <w:rtl/>
        </w:rPr>
      </w:pPr>
      <w:r w:rsidRPr="00C9690C">
        <w:rPr>
          <w:rFonts w:asciiTheme="majorBidi" w:eastAsia="Times New Roman" w:hAnsiTheme="majorBidi" w:cstheme="majorBidi"/>
          <w:sz w:val="28"/>
          <w:szCs w:val="28"/>
          <w:rtl/>
        </w:rPr>
        <w:t>«</w:t>
      </w:r>
      <w:r w:rsidR="0085524F" w:rsidRPr="00C9690C">
        <w:rPr>
          <w:rFonts w:asciiTheme="majorBidi" w:hAnsiTheme="majorBidi" w:cstheme="majorBidi"/>
          <w:sz w:val="28"/>
          <w:szCs w:val="28"/>
          <w:rtl/>
        </w:rPr>
        <w:t xml:space="preserve"> </w:t>
      </w:r>
      <w:r w:rsidR="0085524F" w:rsidRPr="00C9690C">
        <w:rPr>
          <w:rFonts w:asciiTheme="majorBidi" w:hAnsiTheme="majorBidi" w:cstheme="majorBidi"/>
          <w:color w:val="0000FF"/>
          <w:sz w:val="28"/>
          <w:szCs w:val="28"/>
          <w:rtl/>
        </w:rPr>
        <w:t xml:space="preserve">الإسلامُ </w:t>
      </w:r>
      <w:r w:rsidR="007E7283" w:rsidRPr="00C9690C">
        <w:rPr>
          <w:rFonts w:asciiTheme="majorBidi" w:hAnsiTheme="majorBidi" w:cstheme="majorBidi"/>
          <w:color w:val="0000FF"/>
          <w:sz w:val="28"/>
          <w:szCs w:val="28"/>
          <w:rtl/>
        </w:rPr>
        <w:t xml:space="preserve">يَعْلُو و </w:t>
      </w:r>
      <w:r w:rsidR="0085524F" w:rsidRPr="00C9690C">
        <w:rPr>
          <w:rFonts w:asciiTheme="majorBidi" w:hAnsiTheme="majorBidi" w:cstheme="majorBidi"/>
          <w:color w:val="0000FF"/>
          <w:sz w:val="28"/>
          <w:szCs w:val="28"/>
          <w:rtl/>
        </w:rPr>
        <w:t>لايُعْلَى</w:t>
      </w:r>
      <w:r w:rsidRPr="00C9690C">
        <w:rPr>
          <w:rFonts w:asciiTheme="majorBidi" w:eastAsia="Times New Roman" w:hAnsiTheme="majorBidi" w:cstheme="majorBidi"/>
          <w:sz w:val="28"/>
          <w:szCs w:val="28"/>
          <w:rtl/>
        </w:rPr>
        <w:t>»</w:t>
      </w:r>
    </w:p>
    <w:p w:rsidR="00C85D7A" w:rsidRPr="00C85D7A" w:rsidRDefault="00C85D7A" w:rsidP="00C85D7A">
      <w:pPr>
        <w:pStyle w:val="FootnoteText"/>
        <w:spacing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Ва чанин бардошт кардандки дар хеч сурати сарзаминики қаблан дорул ислом буда табдил ба дорул куфр намегардад. Мисли </w:t>
      </w:r>
      <w:r w:rsidR="00583691" w:rsidRPr="00C9690C">
        <w:rPr>
          <w:rStyle w:val="FootnoteReference"/>
          <w:rFonts w:asciiTheme="majorBidi" w:eastAsia="Times New Roman" w:hAnsiTheme="majorBidi" w:cstheme="majorBidi"/>
          <w:sz w:val="28"/>
          <w:szCs w:val="28"/>
          <w:rtl/>
        </w:rPr>
        <w:footnoteReference w:id="27"/>
      </w:r>
    </w:p>
    <w:p w:rsidR="00583691" w:rsidRPr="00C85D7A" w:rsidRDefault="00C85D7A" w:rsidP="00C85D7A">
      <w:pPr>
        <w:pStyle w:val="FootnoteText"/>
        <w:spacing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t xml:space="preserve">Шарбиний шофеъий рохимахуллохки мегуяд: хатто агар куффор бар сарзамини мисли Торсуски сокинони он мусалмон хастанд тасаллут пейдо кунанд боз табдил ба дорул харб намешавад. </w:t>
      </w:r>
      <w:r w:rsidR="003905B0" w:rsidRPr="00C9690C">
        <w:rPr>
          <w:rFonts w:asciiTheme="majorBidi" w:eastAsia="Times New Roman" w:hAnsiTheme="majorBidi" w:cstheme="majorBidi"/>
          <w:sz w:val="28"/>
          <w:szCs w:val="28"/>
          <w:rtl/>
        </w:rPr>
        <w:t>.</w:t>
      </w:r>
      <w:r w:rsidR="00EF3D9E" w:rsidRPr="00C9690C">
        <w:rPr>
          <w:rStyle w:val="FootnoteReference"/>
          <w:rFonts w:asciiTheme="majorBidi" w:eastAsia="Times New Roman" w:hAnsiTheme="majorBidi" w:cstheme="majorBidi"/>
          <w:sz w:val="28"/>
          <w:szCs w:val="28"/>
          <w:rtl/>
        </w:rPr>
        <w:footnoteReference w:id="28"/>
      </w:r>
    </w:p>
    <w:p w:rsidR="00DC355F" w:rsidRPr="005A1135" w:rsidRDefault="00C85D7A" w:rsidP="005A1135">
      <w:pPr>
        <w:pStyle w:val="FootnoteText"/>
        <w:spacing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Дар ин бардошт, сарзаминики тавассути куффор  ишғол шуда бояд дубора ба муслимин ва қонуни шариати аллох баргардад хар чандки </w:t>
      </w:r>
      <w:r>
        <w:rPr>
          <w:rFonts w:asciiTheme="minorBidi" w:eastAsia="Times New Roman" w:hAnsiTheme="minorBidi"/>
          <w:i/>
          <w:iCs/>
          <w:sz w:val="28"/>
          <w:szCs w:val="28"/>
          <w:lang w:val="uz-Cyrl-UZ"/>
        </w:rPr>
        <w:lastRenderedPageBreak/>
        <w:t xml:space="preserve">ин озодсозий муддатхо тул бикашад. Тамоми ин корхо барои ин аст сарзаминики замони  дар хокимияти қонуни шариати аллох буда  ва хокимияти он дар дасти муслимин буда харгиз ба мулкияти куффор дар намеояд балки сарзамини ғасб шудайи астки бояд рузи дубора ба муслимин </w:t>
      </w:r>
      <w:r w:rsidR="005A1135">
        <w:rPr>
          <w:rFonts w:asciiTheme="minorBidi" w:eastAsia="Times New Roman" w:hAnsiTheme="minorBidi"/>
          <w:i/>
          <w:iCs/>
          <w:sz w:val="28"/>
          <w:szCs w:val="28"/>
          <w:lang w:val="uz-Cyrl-UZ"/>
        </w:rPr>
        <w:t xml:space="preserve">баргардад ва бори дигар қонуни шариати аллох дар он ба ижро дар омада ва тахти хокимияти муслимин қарор гирад ва хукми ин сарзамин бар хамон " хукми қаблий" он астки хануз ба тасаллути куффор дар наёмада буда ва ахкоми куфрий дар он ижро намешуд. </w:t>
      </w:r>
      <w:r>
        <w:rPr>
          <w:rFonts w:asciiTheme="minorBidi" w:eastAsia="Times New Roman" w:hAnsiTheme="minorBidi"/>
          <w:i/>
          <w:iCs/>
          <w:sz w:val="28"/>
          <w:szCs w:val="28"/>
          <w:lang w:val="uz-Cyrl-UZ"/>
        </w:rPr>
        <w:t xml:space="preserve"> </w:t>
      </w:r>
      <w:r w:rsidR="00F0570E" w:rsidRPr="00C9690C">
        <w:rPr>
          <w:rFonts w:asciiTheme="majorBidi" w:hAnsiTheme="majorBidi" w:cstheme="majorBidi"/>
          <w:sz w:val="28"/>
          <w:szCs w:val="28"/>
          <w:rtl/>
        </w:rPr>
        <w:t>.</w:t>
      </w:r>
      <w:r w:rsidR="00F0570E" w:rsidRPr="00C9690C">
        <w:rPr>
          <w:rStyle w:val="FootnoteReference"/>
          <w:rFonts w:asciiTheme="majorBidi" w:hAnsiTheme="majorBidi" w:cstheme="majorBidi"/>
          <w:sz w:val="28"/>
          <w:szCs w:val="28"/>
          <w:rtl/>
        </w:rPr>
        <w:footnoteReference w:id="29"/>
      </w:r>
      <w:r w:rsidR="00F0570E" w:rsidRPr="00C9690C">
        <w:rPr>
          <w:rFonts w:asciiTheme="majorBidi" w:hAnsiTheme="majorBidi" w:cstheme="majorBidi"/>
          <w:sz w:val="28"/>
          <w:szCs w:val="28"/>
          <w:rtl/>
        </w:rPr>
        <w:t xml:space="preserve"> </w:t>
      </w:r>
      <w:r w:rsidR="00583691" w:rsidRPr="00C9690C">
        <w:rPr>
          <w:rFonts w:asciiTheme="majorBidi" w:eastAsia="Times New Roman" w:hAnsiTheme="majorBidi" w:cstheme="majorBidi"/>
          <w:sz w:val="28"/>
          <w:szCs w:val="28"/>
          <w:rtl/>
        </w:rPr>
        <w:t xml:space="preserve"> </w:t>
      </w:r>
    </w:p>
    <w:p w:rsidR="005A1135" w:rsidRDefault="004A7BC9" w:rsidP="005A1135">
      <w:pPr>
        <w:bidi/>
        <w:spacing w:line="360" w:lineRule="auto"/>
        <w:jc w:val="right"/>
        <w:rPr>
          <w:rFonts w:asciiTheme="minorBidi" w:hAnsiTheme="minorBidi"/>
          <w:i/>
          <w:iCs/>
          <w:sz w:val="28"/>
          <w:szCs w:val="28"/>
          <w:lang w:val="uz-Cyrl-UZ" w:bidi="fa-IR"/>
        </w:rPr>
      </w:pPr>
      <w:r w:rsidRPr="00C9690C">
        <w:rPr>
          <w:rFonts w:asciiTheme="majorBidi" w:hAnsiTheme="majorBidi" w:cstheme="majorBidi"/>
          <w:sz w:val="28"/>
          <w:szCs w:val="28"/>
          <w:rtl/>
          <w:lang w:bidi="fa-IR"/>
        </w:rPr>
        <w:t xml:space="preserve"> </w:t>
      </w:r>
      <w:r w:rsidR="005A1135">
        <w:rPr>
          <w:rFonts w:asciiTheme="minorBidi" w:hAnsiTheme="minorBidi"/>
          <w:i/>
          <w:iCs/>
          <w:sz w:val="28"/>
          <w:szCs w:val="28"/>
          <w:lang w:val="uz-Cyrl-UZ" w:bidi="fa-IR"/>
        </w:rPr>
        <w:t>Дар ин сурат: баъзи аз шофеъий мазхабхо бо истинод ба :</w:t>
      </w:r>
    </w:p>
    <w:p w:rsidR="005A1135" w:rsidRDefault="004A7BC9" w:rsidP="005A1135">
      <w:pPr>
        <w:bidi/>
        <w:spacing w:line="360" w:lineRule="auto"/>
        <w:jc w:val="right"/>
        <w:rPr>
          <w:rFonts w:asciiTheme="majorBidi" w:hAnsiTheme="majorBidi" w:cstheme="majorBidi"/>
          <w:sz w:val="28"/>
          <w:szCs w:val="28"/>
          <w:rtl/>
          <w:lang w:bidi="fa-IR"/>
        </w:rPr>
      </w:pPr>
      <w:r w:rsidRPr="00C9690C">
        <w:rPr>
          <w:rFonts w:asciiTheme="majorBidi" w:hAnsiTheme="majorBidi" w:cstheme="majorBidi"/>
          <w:sz w:val="28"/>
          <w:szCs w:val="28"/>
          <w:rtl/>
          <w:lang w:bidi="fa-IR"/>
        </w:rPr>
        <w:t xml:space="preserve">  </w:t>
      </w:r>
      <w:r w:rsidRPr="00C9690C">
        <w:rPr>
          <w:rFonts w:asciiTheme="majorBidi" w:hAnsiTheme="majorBidi" w:cstheme="majorBidi"/>
          <w:color w:val="0000FF"/>
          <w:sz w:val="28"/>
          <w:szCs w:val="28"/>
          <w:rtl/>
          <w:lang w:bidi="fa-IR"/>
        </w:rPr>
        <w:t>الإسلامُ يَعْلُو ولا يُعْلى</w:t>
      </w:r>
      <w:r w:rsidRPr="00C9690C">
        <w:rPr>
          <w:rFonts w:asciiTheme="majorBidi" w:hAnsiTheme="majorBidi" w:cstheme="majorBidi"/>
          <w:sz w:val="28"/>
          <w:szCs w:val="28"/>
          <w:vertAlign w:val="superscript"/>
          <w:rtl/>
          <w:lang w:bidi="fa-IR"/>
        </w:rPr>
        <w:footnoteReference w:id="30"/>
      </w:r>
      <w:r w:rsidRPr="00C9690C">
        <w:rPr>
          <w:rFonts w:asciiTheme="majorBidi" w:hAnsiTheme="majorBidi" w:cstheme="majorBidi"/>
          <w:sz w:val="28"/>
          <w:szCs w:val="28"/>
          <w:rtl/>
          <w:lang w:bidi="fa-IR"/>
        </w:rPr>
        <w:t xml:space="preserve">، </w:t>
      </w:r>
    </w:p>
    <w:p w:rsidR="004A7BC9" w:rsidRPr="005A1135" w:rsidRDefault="005A1135" w:rsidP="005A1135">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Бар ин боварандки дорул ислом тахти хеч шароити дубора табдил ба  дорул куфр ва дорул харб намешавад ва исломро ғолиби медонандки хеч гох мағлуб намешавад; хатто бархи бар асоси ин хадис гуфтанд: агар куффор бар мантақайи аз билоди муслимин сайтара пейдо кунанд ва мусалмони хам дар он ёфт нашавад, боз хам он мантақа ба дорул ку</w:t>
      </w:r>
      <w:r w:rsidR="00A76282">
        <w:rPr>
          <w:rFonts w:asciiTheme="minorBidi" w:hAnsiTheme="minorBidi"/>
          <w:i/>
          <w:iCs/>
          <w:sz w:val="28"/>
          <w:szCs w:val="28"/>
          <w:lang w:val="uz-Cyrl-UZ" w:bidi="fa-IR"/>
        </w:rPr>
        <w:t>фр табдил намешавад; чироки хукм ба истийло ва ғала</w:t>
      </w:r>
      <w:r>
        <w:rPr>
          <w:rFonts w:asciiTheme="minorBidi" w:hAnsiTheme="minorBidi"/>
          <w:i/>
          <w:iCs/>
          <w:sz w:val="28"/>
          <w:szCs w:val="28"/>
          <w:lang w:val="uz-Cyrl-UZ" w:bidi="fa-IR"/>
        </w:rPr>
        <w:t xml:space="preserve">байи қаблийи онон мешавад. </w:t>
      </w:r>
      <w:r w:rsidR="00754BB5" w:rsidRPr="00C9690C">
        <w:rPr>
          <w:rFonts w:asciiTheme="majorBidi" w:hAnsiTheme="majorBidi" w:cstheme="majorBidi"/>
          <w:sz w:val="28"/>
          <w:szCs w:val="28"/>
          <w:rtl/>
          <w:lang w:bidi="fa-IR"/>
        </w:rPr>
        <w:t xml:space="preserve"> </w:t>
      </w:r>
      <w:r w:rsidR="00754BB5" w:rsidRPr="00C9690C">
        <w:rPr>
          <w:rStyle w:val="FootnoteReference"/>
          <w:rFonts w:asciiTheme="majorBidi" w:hAnsiTheme="majorBidi" w:cstheme="majorBidi"/>
          <w:sz w:val="28"/>
          <w:szCs w:val="28"/>
          <w:rtl/>
          <w:lang w:bidi="fa-IR"/>
        </w:rPr>
        <w:footnoteReference w:id="31"/>
      </w:r>
    </w:p>
    <w:p w:rsidR="004A7BC9" w:rsidRPr="005A1135" w:rsidRDefault="005A1135" w:rsidP="005A1135">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Имом Нававий рохимахуллох хам замоники мехохад ахкоми " лақит" ро баён кунад барои дорул ислом се холат меова</w:t>
      </w:r>
      <w:r w:rsidR="00A76282">
        <w:rPr>
          <w:rFonts w:asciiTheme="minorBidi" w:hAnsiTheme="minorBidi"/>
          <w:i/>
          <w:iCs/>
          <w:sz w:val="28"/>
          <w:szCs w:val="28"/>
          <w:lang w:val="uz-Cyrl-UZ" w:bidi="fa-IR"/>
        </w:rPr>
        <w:t>рад, дар холати севум мегуяд: до</w:t>
      </w:r>
      <w:r>
        <w:rPr>
          <w:rFonts w:asciiTheme="minorBidi" w:hAnsiTheme="minorBidi"/>
          <w:i/>
          <w:iCs/>
          <w:sz w:val="28"/>
          <w:szCs w:val="28"/>
          <w:lang w:val="uz-Cyrl-UZ" w:bidi="fa-IR"/>
        </w:rPr>
        <w:t xml:space="preserve">р ва сарзаминики муслимин дар он сукунат доштанд </w:t>
      </w:r>
      <w:r>
        <w:rPr>
          <w:rFonts w:asciiTheme="minorBidi" w:hAnsiTheme="minorBidi"/>
          <w:i/>
          <w:iCs/>
          <w:sz w:val="28"/>
          <w:szCs w:val="28"/>
          <w:lang w:val="uz-Cyrl-UZ" w:bidi="fa-IR"/>
        </w:rPr>
        <w:lastRenderedPageBreak/>
        <w:t xml:space="preserve">сипас онжоро тарк карданд ва куффор бар он сарзамин ғалаба пейдо карданд . </w:t>
      </w:r>
      <w:r w:rsidR="004A7BC9" w:rsidRPr="00C9690C">
        <w:rPr>
          <w:rFonts w:asciiTheme="majorBidi" w:hAnsiTheme="majorBidi" w:cstheme="majorBidi"/>
          <w:sz w:val="28"/>
          <w:szCs w:val="28"/>
          <w:rtl/>
          <w:lang w:bidi="fa-IR"/>
        </w:rPr>
        <w:t xml:space="preserve"> </w:t>
      </w:r>
      <w:r w:rsidR="004A7BC9" w:rsidRPr="00C9690C">
        <w:rPr>
          <w:rFonts w:asciiTheme="majorBidi" w:hAnsiTheme="majorBidi" w:cstheme="majorBidi"/>
          <w:sz w:val="28"/>
          <w:szCs w:val="28"/>
          <w:vertAlign w:val="superscript"/>
          <w:rtl/>
          <w:lang w:bidi="fa-IR"/>
        </w:rPr>
        <w:footnoteReference w:id="32"/>
      </w:r>
    </w:p>
    <w:p w:rsidR="004A7BC9" w:rsidRPr="001D16A9" w:rsidRDefault="001D16A9" w:rsidP="001D16A9">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Ба дунболи ин имоми Нававий рохимахуллох таълиқи бар хамин сухани худ мезанад ва мегуядки баъзи аз шофеъийхо ба ин далил чанин сарзаминиро боз жузви дорул ислом махсуб мекунанд чун тасаллути қадими</w:t>
      </w:r>
      <w:r w:rsidR="00A76282">
        <w:rPr>
          <w:rFonts w:asciiTheme="minorBidi" w:hAnsiTheme="minorBidi"/>
          <w:i/>
          <w:iCs/>
          <w:sz w:val="28"/>
          <w:szCs w:val="28"/>
          <w:lang w:val="uz-Cyrl-UZ" w:bidi="fa-IR"/>
        </w:rPr>
        <w:t xml:space="preserve">йи </w:t>
      </w:r>
      <w:r>
        <w:rPr>
          <w:rFonts w:asciiTheme="minorBidi" w:hAnsiTheme="minorBidi"/>
          <w:i/>
          <w:iCs/>
          <w:sz w:val="28"/>
          <w:szCs w:val="28"/>
          <w:lang w:val="uz-Cyrl-UZ" w:bidi="fa-IR"/>
        </w:rPr>
        <w:t xml:space="preserve"> муслимин барои идома ва истимро</w:t>
      </w:r>
      <w:r w:rsidR="00A76282">
        <w:rPr>
          <w:rFonts w:asciiTheme="minorBidi" w:hAnsiTheme="minorBidi"/>
          <w:i/>
          <w:iCs/>
          <w:sz w:val="28"/>
          <w:szCs w:val="28"/>
          <w:lang w:val="uz-Cyrl-UZ" w:bidi="fa-IR"/>
        </w:rPr>
        <w:t xml:space="preserve">ри </w:t>
      </w:r>
      <w:r>
        <w:rPr>
          <w:rFonts w:asciiTheme="minorBidi" w:hAnsiTheme="minorBidi"/>
          <w:i/>
          <w:iCs/>
          <w:sz w:val="28"/>
          <w:szCs w:val="28"/>
          <w:lang w:val="uz-Cyrl-UZ" w:bidi="fa-IR"/>
        </w:rPr>
        <w:t xml:space="preserve"> хукм кофий аст ва баъзи аз мутаъаххирини шофеъий мазхаб хам мегуяндки ин хукм то замони астки муслиминро манъ накунанд ва чунончи муслиминро манъ кунанд табдил ба дорул куфр мешавад. </w:t>
      </w:r>
      <w:r w:rsidR="004A7BC9" w:rsidRPr="00C9690C">
        <w:rPr>
          <w:rFonts w:asciiTheme="majorBidi" w:hAnsiTheme="majorBidi" w:cstheme="majorBidi"/>
          <w:sz w:val="28"/>
          <w:szCs w:val="28"/>
          <w:rtl/>
          <w:lang w:bidi="fa-IR"/>
        </w:rPr>
        <w:t>.</w:t>
      </w:r>
      <w:r w:rsidR="004A7BC9" w:rsidRPr="00C9690C">
        <w:rPr>
          <w:rFonts w:asciiTheme="majorBidi" w:hAnsiTheme="majorBidi" w:cstheme="majorBidi"/>
          <w:sz w:val="28"/>
          <w:szCs w:val="28"/>
          <w:vertAlign w:val="superscript"/>
          <w:rtl/>
          <w:lang w:bidi="fa-IR"/>
        </w:rPr>
        <w:footnoteReference w:id="33"/>
      </w:r>
      <w:r w:rsidR="004A7BC9" w:rsidRPr="00C9690C">
        <w:rPr>
          <w:rFonts w:asciiTheme="majorBidi" w:hAnsiTheme="majorBidi" w:cstheme="majorBidi"/>
          <w:sz w:val="28"/>
          <w:szCs w:val="28"/>
          <w:rtl/>
          <w:lang w:bidi="fa-IR"/>
        </w:rPr>
        <w:t xml:space="preserve">  </w:t>
      </w:r>
    </w:p>
    <w:p w:rsidR="001D16A9" w:rsidRPr="001D16A9" w:rsidRDefault="001D16A9" w:rsidP="001D16A9">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Бо ин вужуд Мовардий шофеъий рохимахуллох " доруш ширк" ро ба се даста тақсим мекунад ва дар мовриди севум мегуяд: " сарзамини исломки мушрикин бар он ғалаба пейдо кардан мисли Торсус ва Антокия." Ин бархалофи он чизи астки аз баъзи аз шофеъий мазхабхо нақл мешавад ва мувофиқи дидгохи имоми шофеъий рохимахуллох ва соири мазохиби исломий ва уламойи шофеъий мазхаб аст.</w:t>
      </w:r>
      <w:r w:rsidRPr="001D16A9">
        <w:rPr>
          <w:rFonts w:asciiTheme="majorBidi" w:hAnsiTheme="majorBidi" w:cstheme="majorBidi"/>
          <w:sz w:val="28"/>
          <w:szCs w:val="28"/>
          <w:vertAlign w:val="superscript"/>
          <w:rtl/>
          <w:lang w:bidi="fa-IR"/>
        </w:rPr>
        <w:t xml:space="preserve"> </w:t>
      </w:r>
      <w:r w:rsidRPr="001D16A9">
        <w:rPr>
          <w:rFonts w:asciiTheme="minorBidi" w:hAnsiTheme="minorBidi"/>
          <w:i/>
          <w:iCs/>
          <w:sz w:val="28"/>
          <w:szCs w:val="28"/>
          <w:vertAlign w:val="superscript"/>
          <w:rtl/>
          <w:lang w:val="uz-Cyrl-UZ" w:bidi="fa-IR"/>
        </w:rPr>
        <w:footnoteReference w:id="34"/>
      </w:r>
      <w:r>
        <w:rPr>
          <w:rFonts w:asciiTheme="minorBidi" w:hAnsiTheme="minorBidi"/>
          <w:i/>
          <w:iCs/>
          <w:sz w:val="28"/>
          <w:szCs w:val="28"/>
          <w:lang w:val="uz-Cyrl-UZ" w:bidi="fa-IR"/>
        </w:rPr>
        <w:t xml:space="preserve"> </w:t>
      </w:r>
      <w:r w:rsidR="004A7BC9" w:rsidRPr="00C9690C">
        <w:rPr>
          <w:rFonts w:asciiTheme="majorBidi" w:hAnsiTheme="majorBidi" w:cstheme="majorBidi"/>
          <w:sz w:val="28"/>
          <w:szCs w:val="28"/>
          <w:vertAlign w:val="superscript"/>
          <w:rtl/>
          <w:lang w:bidi="fa-IR"/>
        </w:rPr>
        <w:footnoteReference w:id="35"/>
      </w:r>
    </w:p>
    <w:p w:rsidR="001D16A9" w:rsidRPr="001D16A9" w:rsidRDefault="001D16A9" w:rsidP="001D16A9">
      <w:pPr>
        <w:bidi/>
        <w:spacing w:line="360" w:lineRule="auto"/>
        <w:jc w:val="right"/>
        <w:rPr>
          <w:rFonts w:asciiTheme="minorBidi" w:hAnsiTheme="minorBidi"/>
          <w:sz w:val="28"/>
          <w:szCs w:val="28"/>
          <w:rtl/>
          <w:lang w:val="uz-Cyrl-UZ" w:bidi="fa-IR"/>
        </w:rPr>
      </w:pPr>
      <w:r>
        <w:rPr>
          <w:rFonts w:asciiTheme="minorBidi" w:hAnsiTheme="minorBidi"/>
          <w:i/>
          <w:iCs/>
          <w:sz w:val="28"/>
          <w:szCs w:val="28"/>
          <w:lang w:val="uz-Cyrl-UZ" w:bidi="fa-IR"/>
        </w:rPr>
        <w:t xml:space="preserve">Агар диққат кунем дар сухани касоники мегуянд дорул ислом табдил ба дорул куфр намешавад новъи таноқиз вужуд дорад ба хамин далил ибни Хажар Хайтамий рохимахуллох мегуядки дорул ислом " </w:t>
      </w:r>
      <w:r w:rsidR="00B96081">
        <w:rPr>
          <w:rFonts w:asciiTheme="minorBidi" w:hAnsiTheme="minorBidi"/>
          <w:i/>
          <w:iCs/>
          <w:sz w:val="28"/>
          <w:szCs w:val="28"/>
          <w:lang w:val="uz-Cyrl-UZ" w:bidi="fa-IR"/>
        </w:rPr>
        <w:lastRenderedPageBreak/>
        <w:t xml:space="preserve">суратун </w:t>
      </w:r>
      <w:r>
        <w:rPr>
          <w:rFonts w:asciiTheme="minorBidi" w:hAnsiTheme="minorBidi"/>
          <w:i/>
          <w:iCs/>
          <w:sz w:val="28"/>
          <w:szCs w:val="28"/>
          <w:lang w:val="uz-Cyrl-UZ" w:bidi="fa-IR"/>
        </w:rPr>
        <w:t xml:space="preserve"> ла хукман" табдил ба дорул харб мешавад. Яъни аз назари </w:t>
      </w:r>
      <w:r w:rsidRPr="00B96081">
        <w:rPr>
          <w:rFonts w:asciiTheme="minorBidi" w:hAnsiTheme="minorBidi"/>
          <w:i/>
          <w:iCs/>
          <w:sz w:val="28"/>
          <w:szCs w:val="28"/>
          <w:lang w:val="uz-Cyrl-UZ" w:bidi="fa-IR"/>
        </w:rPr>
        <w:t xml:space="preserve">зохирий табдил ба дорул харб шуда на аз назари хукм.  </w:t>
      </w:r>
      <w:r w:rsidR="004A7BC9" w:rsidRPr="00B96081">
        <w:rPr>
          <w:rFonts w:asciiTheme="majorBidi" w:hAnsiTheme="majorBidi" w:cstheme="majorBidi"/>
          <w:i/>
          <w:iCs/>
          <w:sz w:val="28"/>
          <w:szCs w:val="28"/>
          <w:rtl/>
          <w:lang w:bidi="fa-IR"/>
        </w:rPr>
        <w:t>.</w:t>
      </w:r>
      <w:r w:rsidR="004A7BC9" w:rsidRPr="001D16A9">
        <w:rPr>
          <w:rFonts w:asciiTheme="majorBidi" w:hAnsiTheme="majorBidi" w:cstheme="majorBidi"/>
          <w:sz w:val="28"/>
          <w:szCs w:val="28"/>
          <w:vertAlign w:val="superscript"/>
          <w:rtl/>
          <w:lang w:bidi="fa-IR"/>
        </w:rPr>
        <w:footnoteReference w:id="36"/>
      </w:r>
    </w:p>
    <w:p w:rsidR="001D16A9" w:rsidRDefault="001D16A9" w:rsidP="005F2B6E">
      <w:pPr>
        <w:bidi/>
        <w:spacing w:line="360" w:lineRule="auto"/>
        <w:rPr>
          <w:rFonts w:asciiTheme="majorBidi" w:hAnsiTheme="majorBidi" w:cstheme="majorBidi"/>
          <w:sz w:val="28"/>
          <w:szCs w:val="28"/>
          <w:rtl/>
          <w:lang w:bidi="fa-IR"/>
        </w:rPr>
      </w:pPr>
    </w:p>
    <w:p w:rsidR="004A7BC9" w:rsidRPr="00AF065C" w:rsidRDefault="00AF065C" w:rsidP="00AF065C">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Рофеъий шофеъий рохимахуллох нез мегуяд: агар куффор бар сарзамини аз дорул ислом тасаллут пейдо кунанд " баъзи аз мутаъаххирин мегуянд агар муслиминро дар он манъ накунанд хамчунон дорул ислом  боқий мемонад ва гарна чанин сарзамини дорул куфр аст" . </w:t>
      </w:r>
      <w:r w:rsidR="004A7BC9" w:rsidRPr="00C9690C">
        <w:rPr>
          <w:rFonts w:asciiTheme="majorBidi" w:hAnsiTheme="majorBidi" w:cstheme="majorBidi"/>
          <w:sz w:val="28"/>
          <w:szCs w:val="28"/>
          <w:rtl/>
          <w:lang w:bidi="fa-IR"/>
        </w:rPr>
        <w:t>.</w:t>
      </w:r>
      <w:r w:rsidR="004A7BC9" w:rsidRPr="00C9690C">
        <w:rPr>
          <w:rFonts w:asciiTheme="majorBidi" w:hAnsiTheme="majorBidi" w:cstheme="majorBidi"/>
          <w:sz w:val="28"/>
          <w:szCs w:val="28"/>
          <w:vertAlign w:val="superscript"/>
          <w:rtl/>
          <w:lang w:bidi="fa-IR"/>
        </w:rPr>
        <w:footnoteReference w:id="37"/>
      </w:r>
      <w:r w:rsidR="004A7BC9" w:rsidRPr="00C9690C">
        <w:rPr>
          <w:rFonts w:asciiTheme="majorBidi" w:hAnsiTheme="majorBidi" w:cstheme="majorBidi"/>
          <w:sz w:val="28"/>
          <w:szCs w:val="28"/>
          <w:rtl/>
          <w:lang w:bidi="fa-IR"/>
        </w:rPr>
        <w:t xml:space="preserve"> </w:t>
      </w:r>
    </w:p>
    <w:p w:rsidR="004A7BC9" w:rsidRPr="00CA3770" w:rsidRDefault="00CA3770" w:rsidP="00CA3770">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Албатта хамчунонки имоми Ромлий шофехий рохимахуллох дар мовриди муслимини мовжуд дар " Оргун" бахши аз Андалуски тавассути насоро ишғол шуда буд фатво медихадки хижрат бар онхо вожиб нест, чун бар асоси харрожики медиханд бидуни онки дар жон ва амвол ба онхо зулм шавад 1. Динишонро ошкор мекунанд 2. Ва шариати аллохро аланан ба мархала ижро дар меоваранд. Дар назари имом Ромлий рохимахуллох ин сарзамини дорул ислом аст ва агар ин муслимин аз он хориж шаванд табдил ба дорул харб мегардад. </w:t>
      </w:r>
      <w:r w:rsidR="004A7BC9" w:rsidRPr="00C9690C">
        <w:rPr>
          <w:rFonts w:asciiTheme="majorBidi" w:hAnsiTheme="majorBidi" w:cstheme="majorBidi"/>
          <w:sz w:val="28"/>
          <w:szCs w:val="28"/>
          <w:vertAlign w:val="superscript"/>
          <w:rtl/>
          <w:lang w:bidi="fa-IR"/>
        </w:rPr>
        <w:footnoteReference w:id="38"/>
      </w:r>
    </w:p>
    <w:p w:rsidR="007B7650" w:rsidRPr="007B7650" w:rsidRDefault="007B7650" w:rsidP="007B7650">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Ромлий шофеъий рохимахуллох хам мегуяд: табдили дорул ислом ба д</w:t>
      </w:r>
      <w:r w:rsidR="00B96081">
        <w:rPr>
          <w:rFonts w:asciiTheme="minorBidi" w:hAnsiTheme="minorBidi"/>
          <w:i/>
          <w:iCs/>
          <w:sz w:val="28"/>
          <w:szCs w:val="28"/>
          <w:lang w:val="uz-Cyrl-UZ" w:bidi="fa-IR"/>
        </w:rPr>
        <w:t>орул куфр ва дорул харб " суруту</w:t>
      </w:r>
      <w:r>
        <w:rPr>
          <w:rFonts w:asciiTheme="minorBidi" w:hAnsiTheme="minorBidi"/>
          <w:i/>
          <w:iCs/>
          <w:sz w:val="28"/>
          <w:szCs w:val="28"/>
          <w:lang w:val="uz-Cyrl-UZ" w:bidi="fa-IR"/>
        </w:rPr>
        <w:t xml:space="preserve">н ла хукман" ба сурати зохирий аст на хукмий. Ижлий шофеъий рохимахуллох нез мегуяд: ин </w:t>
      </w:r>
      <w:r w:rsidR="004A7BC9" w:rsidRPr="00C9690C">
        <w:rPr>
          <w:rFonts w:asciiTheme="majorBidi" w:hAnsiTheme="majorBidi" w:cstheme="majorBidi"/>
          <w:sz w:val="28"/>
          <w:szCs w:val="28"/>
          <w:vertAlign w:val="superscript"/>
          <w:rtl/>
          <w:lang w:bidi="fa-IR"/>
        </w:rPr>
        <w:footnoteReference w:id="39"/>
      </w:r>
    </w:p>
    <w:p w:rsidR="00DC355F" w:rsidRPr="007B7650" w:rsidRDefault="004A7BC9" w:rsidP="007B7650">
      <w:pPr>
        <w:bidi/>
        <w:spacing w:line="360" w:lineRule="auto"/>
        <w:jc w:val="right"/>
        <w:rPr>
          <w:rFonts w:asciiTheme="minorBidi" w:hAnsiTheme="minorBidi"/>
          <w:i/>
          <w:iCs/>
          <w:sz w:val="28"/>
          <w:szCs w:val="28"/>
          <w:rtl/>
          <w:lang w:val="uz-Cyrl-UZ" w:bidi="fa-IR"/>
        </w:rPr>
      </w:pPr>
      <w:r w:rsidRPr="00C9690C">
        <w:rPr>
          <w:rFonts w:asciiTheme="majorBidi" w:hAnsiTheme="majorBidi" w:cstheme="majorBidi"/>
          <w:sz w:val="28"/>
          <w:szCs w:val="28"/>
          <w:rtl/>
          <w:lang w:bidi="fa-IR"/>
        </w:rPr>
        <w:lastRenderedPageBreak/>
        <w:t xml:space="preserve"> </w:t>
      </w:r>
      <w:r w:rsidR="007B7650">
        <w:rPr>
          <w:rFonts w:asciiTheme="minorBidi" w:hAnsiTheme="minorBidi"/>
          <w:i/>
          <w:iCs/>
          <w:sz w:val="28"/>
          <w:szCs w:val="28"/>
          <w:lang w:val="uz-Cyrl-UZ" w:bidi="fa-IR"/>
        </w:rPr>
        <w:t>табдил шудани до</w:t>
      </w:r>
      <w:r w:rsidR="00B96081">
        <w:rPr>
          <w:rFonts w:asciiTheme="minorBidi" w:hAnsiTheme="minorBidi"/>
          <w:i/>
          <w:iCs/>
          <w:sz w:val="28"/>
          <w:szCs w:val="28"/>
          <w:lang w:val="uz-Cyrl-UZ" w:bidi="fa-IR"/>
        </w:rPr>
        <w:t>рул ислом ба дорул харб " сурату</w:t>
      </w:r>
      <w:r w:rsidR="007B7650">
        <w:rPr>
          <w:rFonts w:asciiTheme="minorBidi" w:hAnsiTheme="minorBidi"/>
          <w:i/>
          <w:iCs/>
          <w:sz w:val="28"/>
          <w:szCs w:val="28"/>
          <w:lang w:val="uz-Cyrl-UZ" w:bidi="fa-IR"/>
        </w:rPr>
        <w:t>н ла хукман" аст ва хенгомики бар сарзамини хукм дода мешавад ба инки дорул ислом аст баъди аз он мутлақан табдил ба дору</w:t>
      </w:r>
      <w:r w:rsidR="00B96081">
        <w:rPr>
          <w:rFonts w:asciiTheme="minorBidi" w:hAnsiTheme="minorBidi"/>
          <w:i/>
          <w:iCs/>
          <w:sz w:val="28"/>
          <w:szCs w:val="28"/>
          <w:lang w:val="uz-Cyrl-UZ" w:bidi="fa-IR"/>
        </w:rPr>
        <w:t>л</w:t>
      </w:r>
      <w:r w:rsidR="007B7650">
        <w:rPr>
          <w:rFonts w:asciiTheme="minorBidi" w:hAnsiTheme="minorBidi"/>
          <w:i/>
          <w:iCs/>
          <w:sz w:val="28"/>
          <w:szCs w:val="28"/>
          <w:lang w:val="uz-Cyrl-UZ" w:bidi="fa-IR"/>
        </w:rPr>
        <w:t xml:space="preserve"> куфр намешавад.  </w:t>
      </w:r>
      <w:r w:rsidRPr="00C9690C">
        <w:rPr>
          <w:rFonts w:asciiTheme="majorBidi" w:hAnsiTheme="majorBidi" w:cstheme="majorBidi"/>
          <w:sz w:val="28"/>
          <w:szCs w:val="28"/>
          <w:rtl/>
          <w:lang w:bidi="fa-IR"/>
        </w:rPr>
        <w:t>.</w:t>
      </w:r>
      <w:r w:rsidRPr="00C9690C">
        <w:rPr>
          <w:rFonts w:asciiTheme="majorBidi" w:hAnsiTheme="majorBidi" w:cstheme="majorBidi"/>
          <w:sz w:val="28"/>
          <w:szCs w:val="28"/>
          <w:vertAlign w:val="superscript"/>
          <w:rtl/>
          <w:lang w:bidi="fa-IR"/>
        </w:rPr>
        <w:footnoteReference w:id="40"/>
      </w:r>
      <w:r w:rsidRPr="00C9690C">
        <w:rPr>
          <w:rFonts w:asciiTheme="majorBidi" w:hAnsiTheme="majorBidi" w:cstheme="majorBidi"/>
          <w:sz w:val="28"/>
          <w:szCs w:val="28"/>
          <w:rtl/>
          <w:lang w:bidi="fa-IR"/>
        </w:rPr>
        <w:t xml:space="preserve"> </w:t>
      </w:r>
    </w:p>
    <w:p w:rsidR="007B7650" w:rsidRDefault="007B7650" w:rsidP="005F2B6E">
      <w:pPr>
        <w:bidi/>
        <w:spacing w:after="0" w:line="360" w:lineRule="auto"/>
        <w:rPr>
          <w:rFonts w:asciiTheme="majorBidi" w:hAnsiTheme="majorBidi" w:cstheme="majorBidi"/>
          <w:sz w:val="28"/>
          <w:szCs w:val="28"/>
          <w:rtl/>
          <w:lang w:bidi="fa-IR"/>
        </w:rPr>
      </w:pPr>
    </w:p>
    <w:p w:rsidR="007B7650" w:rsidRDefault="00B96081" w:rsidP="007B7650">
      <w:pPr>
        <w:bidi/>
        <w:spacing w:after="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Д</w:t>
      </w:r>
      <w:r w:rsidR="007B7650">
        <w:rPr>
          <w:rFonts w:asciiTheme="minorBidi" w:hAnsiTheme="minorBidi"/>
          <w:i/>
          <w:iCs/>
          <w:sz w:val="28"/>
          <w:szCs w:val="28"/>
          <w:lang w:val="uz-Cyrl-UZ" w:bidi="fa-IR"/>
        </w:rPr>
        <w:t xml:space="preserve">ар жамъ бейни нигариши ин даста аз уламоёни шофеъий метавонем бигуемки : бале, росулуллох саллаллоху алайхи васаллам мефармояд: </w:t>
      </w:r>
    </w:p>
    <w:p w:rsidR="007B7650" w:rsidRDefault="00DC355F" w:rsidP="007B7650">
      <w:pPr>
        <w:bidi/>
        <w:spacing w:after="0" w:line="360" w:lineRule="auto"/>
        <w:jc w:val="right"/>
        <w:rPr>
          <w:rFonts w:asciiTheme="majorBidi" w:hAnsiTheme="majorBidi" w:cstheme="majorBidi"/>
          <w:sz w:val="28"/>
          <w:szCs w:val="28"/>
          <w:rtl/>
          <w:lang w:bidi="fa-IR"/>
        </w:rPr>
      </w:pPr>
      <w:r w:rsidRPr="00C9690C">
        <w:rPr>
          <w:rFonts w:asciiTheme="majorBidi" w:hAnsiTheme="majorBidi" w:cstheme="majorBidi"/>
          <w:sz w:val="28"/>
          <w:szCs w:val="28"/>
          <w:rtl/>
          <w:lang w:bidi="fa-IR"/>
        </w:rPr>
        <w:t xml:space="preserve"> «</w:t>
      </w:r>
      <w:r w:rsidRPr="00C9690C">
        <w:rPr>
          <w:rFonts w:asciiTheme="majorBidi" w:hAnsiTheme="majorBidi" w:cstheme="majorBidi"/>
          <w:color w:val="0000CC"/>
          <w:sz w:val="28"/>
          <w:szCs w:val="28"/>
          <w:rtl/>
          <w:lang w:bidi="fa-IR"/>
        </w:rPr>
        <w:t>الإسلام</w:t>
      </w:r>
      <w:r w:rsidR="001448B5" w:rsidRPr="00C9690C">
        <w:rPr>
          <w:rFonts w:asciiTheme="majorBidi" w:hAnsiTheme="majorBidi" w:cstheme="majorBidi"/>
          <w:color w:val="0000CC"/>
          <w:sz w:val="28"/>
          <w:szCs w:val="28"/>
          <w:rtl/>
          <w:lang w:bidi="fa-IR"/>
        </w:rPr>
        <w:t>ُ</w:t>
      </w:r>
      <w:r w:rsidRPr="00C9690C">
        <w:rPr>
          <w:rFonts w:asciiTheme="majorBidi" w:hAnsiTheme="majorBidi" w:cstheme="majorBidi"/>
          <w:color w:val="0000CC"/>
          <w:sz w:val="28"/>
          <w:szCs w:val="28"/>
          <w:rtl/>
          <w:lang w:bidi="fa-IR"/>
        </w:rPr>
        <w:t xml:space="preserve"> يَعْلُو ولا يُعْلَى</w:t>
      </w:r>
      <w:r w:rsidRPr="00C9690C">
        <w:rPr>
          <w:rFonts w:asciiTheme="majorBidi" w:hAnsiTheme="majorBidi" w:cstheme="majorBidi"/>
          <w:sz w:val="28"/>
          <w:szCs w:val="28"/>
          <w:rtl/>
          <w:lang w:bidi="fa-IR"/>
        </w:rPr>
        <w:t xml:space="preserve">» </w:t>
      </w:r>
    </w:p>
    <w:p w:rsidR="007B7650" w:rsidRDefault="007B7650" w:rsidP="007B7650">
      <w:pPr>
        <w:bidi/>
        <w:spacing w:after="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ислом чийра мешавад ва сайтара пейдо мекунад ва бар он чийрагий ва сайтара нест." Аммо агар дар дили инсони ислом чийра шуд ва ин инсон дубора куфрро ба жойи иймон ба ислом бар дилиш чийра кард чи?</w:t>
      </w:r>
    </w:p>
    <w:p w:rsidR="007B7650" w:rsidRDefault="006777AF" w:rsidP="007B7650">
      <w:pPr>
        <w:bidi/>
        <w:spacing w:after="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Ин воқеият астки хокимияти исломий ва дорул ислом улув ва боландий аст, пас раво нест кофар бар мусалмон бартарий ва сайтара пейдо кунад ва дорул куфр жойгузини дорул ислом шавад. Хамчунонки раво нест бори дигар куфр бар дили инсон жойи иймон ба исломро бигирад; аллох таоло нез мефармояд:</w:t>
      </w:r>
    </w:p>
    <w:p w:rsidR="006777AF" w:rsidRDefault="00DC355F" w:rsidP="006777AF">
      <w:pPr>
        <w:bidi/>
        <w:spacing w:after="0" w:line="360" w:lineRule="auto"/>
        <w:jc w:val="right"/>
        <w:rPr>
          <w:rFonts w:asciiTheme="majorBidi" w:hAnsiTheme="majorBidi" w:cstheme="majorBidi"/>
          <w:sz w:val="28"/>
          <w:szCs w:val="28"/>
          <w:rtl/>
          <w:lang w:bidi="fa-IR"/>
        </w:rPr>
      </w:pPr>
      <w:r w:rsidRPr="00C9690C">
        <w:rPr>
          <w:rFonts w:asciiTheme="majorBidi" w:hAnsiTheme="majorBidi" w:cstheme="majorBidi"/>
          <w:color w:val="0000CC"/>
          <w:sz w:val="28"/>
          <w:szCs w:val="28"/>
          <w:rtl/>
          <w:lang w:bidi="fa-IR"/>
        </w:rPr>
        <w:t xml:space="preserve">وَجَعَلَ كَلِمَةَ الَّذِينَ كَفَرُوا السُّفْلَى وَكَلِمَةُ اللَّهِ هِيَ الْعُلْيَا </w:t>
      </w:r>
      <w:r w:rsidRPr="00C9690C">
        <w:rPr>
          <w:rFonts w:asciiTheme="majorBidi" w:hAnsiTheme="majorBidi" w:cstheme="majorBidi"/>
          <w:sz w:val="28"/>
          <w:szCs w:val="28"/>
          <w:rtl/>
          <w:lang w:bidi="fa-IR"/>
        </w:rPr>
        <w:t xml:space="preserve">( توبه/ 40)، </w:t>
      </w:r>
    </w:p>
    <w:p w:rsidR="006777AF" w:rsidRDefault="006777AF" w:rsidP="006777AF">
      <w:pPr>
        <w:bidi/>
        <w:spacing w:after="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Ва саранжом сухани кофаронро фурукашид ва сухани илохий пейваста боло буда аст.</w:t>
      </w:r>
    </w:p>
    <w:p w:rsidR="006777AF" w:rsidRDefault="006777AF" w:rsidP="006777AF">
      <w:pPr>
        <w:bidi/>
        <w:spacing w:after="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Аммо агар дар " дил" и ё дар " сарзамин"и бори дигар </w:t>
      </w:r>
      <w:r w:rsidR="001627CE">
        <w:rPr>
          <w:rFonts w:asciiTheme="minorBidi" w:hAnsiTheme="minorBidi"/>
          <w:i/>
          <w:iCs/>
          <w:sz w:val="28"/>
          <w:szCs w:val="28"/>
          <w:lang w:val="uz-Cyrl-UZ" w:bidi="fa-IR"/>
        </w:rPr>
        <w:t xml:space="preserve">куфр хоким шуд чи? Раво </w:t>
      </w:r>
      <w:r w:rsidR="00A873B1">
        <w:rPr>
          <w:rFonts w:asciiTheme="minorBidi" w:hAnsiTheme="minorBidi"/>
          <w:i/>
          <w:iCs/>
          <w:sz w:val="28"/>
          <w:szCs w:val="28"/>
          <w:lang w:val="uz-Cyrl-UZ" w:bidi="fa-IR"/>
        </w:rPr>
        <w:t xml:space="preserve"> нест, аммо агар иттифоқ офтод чи? Хийли аз умур хастандки раво нестанд ва набояд иттифоқ биёфтанд аммо иттифоқ меофтанд. Хукми чанин холати чист?</w:t>
      </w:r>
    </w:p>
    <w:p w:rsidR="002A49B4" w:rsidRDefault="00A873B1" w:rsidP="00A873B1">
      <w:pPr>
        <w:bidi/>
        <w:spacing w:after="0"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lastRenderedPageBreak/>
        <w:t>Росулуллох саллаллоху алайхи васаллам сифориш мекунадки агар амир ва хокими куфри бавохий анжом дод ва муртад шуд бояд бар алайхи вай қиём шавад ва бардошта шавад чун чанон худишро кучак ва беарзиш карда астки дигар шойистагийи хокимият бар дорул ислом ва мўъмини</w:t>
      </w:r>
      <w:r w:rsidR="001627CE">
        <w:rPr>
          <w:rFonts w:asciiTheme="minorBidi" w:hAnsiTheme="minorBidi"/>
          <w:i/>
          <w:iCs/>
          <w:sz w:val="28"/>
          <w:szCs w:val="28"/>
          <w:lang w:val="uz-Cyrl-UZ" w:bidi="fa-IR"/>
        </w:rPr>
        <w:t>н</w:t>
      </w:r>
      <w:r>
        <w:rPr>
          <w:rFonts w:asciiTheme="minorBidi" w:hAnsiTheme="minorBidi"/>
          <w:i/>
          <w:iCs/>
          <w:sz w:val="28"/>
          <w:szCs w:val="28"/>
          <w:lang w:val="uz-Cyrl-UZ" w:bidi="fa-IR"/>
        </w:rPr>
        <w:t xml:space="preserve">ро надорадки бузург ва арзишманд хастанд. Ва аллох таоло хеч рохи қарор надодаки кофари бар муслимин хокимият ва тасаллут пейдо </w:t>
      </w:r>
      <w:r w:rsidR="002A49B4">
        <w:rPr>
          <w:rFonts w:asciiTheme="minorBidi" w:hAnsiTheme="minorBidi"/>
          <w:i/>
          <w:iCs/>
          <w:sz w:val="28"/>
          <w:szCs w:val="28"/>
          <w:lang w:val="uz-Cyrl-UZ" w:bidi="fa-IR"/>
        </w:rPr>
        <w:t xml:space="preserve">кунад: </w:t>
      </w:r>
    </w:p>
    <w:p w:rsidR="00DC355F" w:rsidRPr="002A49B4" w:rsidRDefault="00A873B1" w:rsidP="002A49B4">
      <w:pPr>
        <w:bidi/>
        <w:spacing w:after="0"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 </w:t>
      </w:r>
      <w:r w:rsidR="00DC355F" w:rsidRPr="00C9690C">
        <w:rPr>
          <w:rFonts w:asciiTheme="majorBidi" w:hAnsiTheme="majorBidi" w:cstheme="majorBidi"/>
          <w:sz w:val="28"/>
          <w:szCs w:val="28"/>
          <w:rtl/>
          <w:lang w:bidi="fa-IR"/>
        </w:rPr>
        <w:t xml:space="preserve"> «</w:t>
      </w:r>
      <w:r w:rsidR="00DC355F" w:rsidRPr="00C9690C">
        <w:rPr>
          <w:rFonts w:asciiTheme="majorBidi" w:hAnsiTheme="majorBidi" w:cstheme="majorBidi"/>
          <w:color w:val="0000CC"/>
          <w:sz w:val="28"/>
          <w:szCs w:val="28"/>
          <w:rtl/>
          <w:lang w:bidi="fa-IR"/>
        </w:rPr>
        <w:t>وَلَنْ يَجْعَلَ اللَّهُ لِلْكَافِرِينَ عَلَى الْمُؤْمِنِينَ سَبِيلًا</w:t>
      </w:r>
      <w:r w:rsidR="00DC355F" w:rsidRPr="00C9690C">
        <w:rPr>
          <w:rFonts w:asciiTheme="majorBidi" w:hAnsiTheme="majorBidi" w:cstheme="majorBidi"/>
          <w:sz w:val="28"/>
          <w:szCs w:val="28"/>
          <w:rtl/>
          <w:lang w:bidi="fa-IR"/>
        </w:rPr>
        <w:t>» (نساء/141)</w:t>
      </w:r>
    </w:p>
    <w:p w:rsidR="002A49B4" w:rsidRDefault="002A49B4" w:rsidP="002A49B4">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Убодату ибни Сомит розиаллоху анху еки аз муфод ва мавориди байъатики бо росулуллох саллоллоху алайхи васаллам баста будандро ингуна баён мекунад:</w:t>
      </w:r>
    </w:p>
    <w:p w:rsidR="00646DF8" w:rsidRDefault="00DC355F" w:rsidP="00646DF8">
      <w:pPr>
        <w:bidi/>
        <w:spacing w:line="360" w:lineRule="auto"/>
        <w:jc w:val="right"/>
        <w:rPr>
          <w:rFonts w:asciiTheme="majorBidi" w:hAnsiTheme="majorBidi" w:cstheme="majorBidi"/>
          <w:sz w:val="28"/>
          <w:szCs w:val="28"/>
          <w:rtl/>
          <w:lang w:bidi="fa-IR"/>
        </w:rPr>
      </w:pPr>
      <w:r w:rsidRPr="00C9690C">
        <w:rPr>
          <w:rFonts w:asciiTheme="majorBidi" w:hAnsiTheme="majorBidi" w:cstheme="majorBidi"/>
          <w:color w:val="0000CC"/>
          <w:sz w:val="28"/>
          <w:szCs w:val="28"/>
          <w:rtl/>
          <w:lang w:bidi="fa-IR"/>
        </w:rPr>
        <w:t xml:space="preserve"> وَأَنْ لَا نُنَازِعَ الْأَمْرَ أَهْلَهُ إِلَّا أَنْ تَرَوْا كُفْرًا بَوَاحًا عِنْدَكُمْ مِنَ اللَّهِ فِيهِ بُرْهَانٌ </w:t>
      </w:r>
      <w:r w:rsidRPr="00C9690C">
        <w:rPr>
          <w:rFonts w:asciiTheme="majorBidi" w:hAnsiTheme="majorBidi" w:cstheme="majorBidi"/>
          <w:sz w:val="28"/>
          <w:szCs w:val="28"/>
          <w:vertAlign w:val="superscript"/>
          <w:rtl/>
          <w:lang w:bidi="fa-IR"/>
        </w:rPr>
        <w:footnoteReference w:id="41"/>
      </w:r>
      <w:r w:rsidRPr="00C9690C">
        <w:rPr>
          <w:rFonts w:asciiTheme="majorBidi" w:hAnsiTheme="majorBidi" w:cstheme="majorBidi"/>
          <w:sz w:val="28"/>
          <w:szCs w:val="28"/>
          <w:rtl/>
          <w:lang w:bidi="fa-IR"/>
        </w:rPr>
        <w:t xml:space="preserve"> </w:t>
      </w:r>
    </w:p>
    <w:p w:rsidR="00646DF8" w:rsidRDefault="00646DF8" w:rsidP="00646DF8">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Ва инки бо хокимон ва амирон даргир нашавем, ва фармуд: магар инки худитон аз онон куфри ошкор ва возихиро мушохада кунидки барои он дар назди худованд далили қотиъи вужуд дорад. </w:t>
      </w:r>
    </w:p>
    <w:p w:rsidR="00646DF8" w:rsidRDefault="00646DF8" w:rsidP="00646DF8">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Тўвзих инки:</w:t>
      </w:r>
    </w:p>
    <w:p w:rsidR="00646DF8" w:rsidRDefault="00646DF8" w:rsidP="00646DF8">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Рахбарият ва хоким яъни намоянда ва мужрийи қонуни хоким бар жомеъа. замоники ин шахс ин қонунро рад кард ва масалан муртад шуд дар воқеъ худро аз намояндагийи чанин қонуни халъ ва барий карда астки боиси сарояти ин иртидод  ва куфр ба зери мажмуъахойики тобеъи ун нестанд намегардад.  Дар чанин шароити хуруж ва жиход бар алайхи чанин муртадди золим мутаносиб бо қудрати муслимин лозим мегардад ва бо муртад </w:t>
      </w:r>
      <w:r>
        <w:rPr>
          <w:rFonts w:asciiTheme="minorBidi" w:hAnsiTheme="minorBidi"/>
          <w:i/>
          <w:iCs/>
          <w:sz w:val="28"/>
          <w:szCs w:val="28"/>
          <w:lang w:val="uz-Cyrl-UZ" w:bidi="fa-IR"/>
        </w:rPr>
        <w:lastRenderedPageBreak/>
        <w:t>шудани чанин шахси ва бо вужуди қиём бар алайхи чанин муртадди тавассут</w:t>
      </w:r>
      <w:r w:rsidR="007856E1">
        <w:rPr>
          <w:rFonts w:asciiTheme="minorBidi" w:hAnsiTheme="minorBidi"/>
          <w:i/>
          <w:iCs/>
          <w:sz w:val="28"/>
          <w:szCs w:val="28"/>
          <w:lang w:val="uz-Cyrl-UZ" w:bidi="fa-IR"/>
        </w:rPr>
        <w:t>и мардуми он сарзамин хукми " до</w:t>
      </w:r>
      <w:r>
        <w:rPr>
          <w:rFonts w:asciiTheme="minorBidi" w:hAnsiTheme="minorBidi"/>
          <w:i/>
          <w:iCs/>
          <w:sz w:val="28"/>
          <w:szCs w:val="28"/>
          <w:lang w:val="uz-Cyrl-UZ" w:bidi="fa-IR"/>
        </w:rPr>
        <w:t>р" ва сарзамин аваз намешавад, чун намоянда ва мужрийи қонуни хоким бар чанин сарзамини нест; балки шахси оддий мисли соири ашхоси жомеъа мешавад аммо мумкин аст бо қудрати бештар.</w:t>
      </w:r>
    </w:p>
    <w:p w:rsidR="00312BAA" w:rsidRDefault="00646DF8" w:rsidP="00646DF8">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Ин шахс дар чанин холати дигар доройи </w:t>
      </w:r>
      <w:r w:rsidR="00312BAA">
        <w:rPr>
          <w:rFonts w:asciiTheme="minorBidi" w:hAnsiTheme="minorBidi"/>
          <w:i/>
          <w:iCs/>
          <w:sz w:val="28"/>
          <w:szCs w:val="28"/>
          <w:lang w:val="uz-Cyrl-UZ" w:bidi="fa-IR"/>
        </w:rPr>
        <w:t>самти шаръий дар дорул ислом нест ва хамчун ек мужрими оддий сокин дар дорул ислом бо вай муомала мешавад на хамчун хоким ва рахбар ва намояндайи ижроийи қонуни шариати аллох ва намояндайи муслимин.</w:t>
      </w:r>
    </w:p>
    <w:p w:rsidR="00CB6EF6" w:rsidRPr="00CB6EF6" w:rsidRDefault="00CB6EF6" w:rsidP="00CB6EF6">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Дар чанин вазиати изтирорийки пеш омада дорул ислом бо куфри хоким табдил ба дорул куфр намешавад, чун муслимин дар холи мубораза бо чанин хокими кофари хастанд ва қавонини чанин хокими кофариро напазирофтанд. Дар чанин холати метавон сухани Дисуқий моликийро нез бо сухани ин даст аз шофеъийхо наздик кардки мегуяд: " агар билоди исломий ба тасарруфи куффор дар ояд, то замоники шаъоири исломий дар он побаржо бошад, ба дорул куфр табдил намегардад." Мисли кишвари Яман, Хиндустон, ва Ироқ ва </w:t>
      </w:r>
      <w:r w:rsidR="00DC355F" w:rsidRPr="00C9690C">
        <w:rPr>
          <w:rFonts w:asciiTheme="majorBidi" w:hAnsiTheme="majorBidi" w:cstheme="majorBidi"/>
          <w:sz w:val="28"/>
          <w:szCs w:val="28"/>
          <w:vertAlign w:val="superscript"/>
          <w:rtl/>
        </w:rPr>
        <w:footnoteReference w:id="42"/>
      </w:r>
    </w:p>
    <w:p w:rsidR="00CB6EF6" w:rsidRDefault="00CB6EF6" w:rsidP="00CB6EF6">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Сурия ва Иордания ва Миср ва Алжазоир ва Либий ва Туркистони шарқий ва Узбакистон ва Тожикистон ва ........ки мустаъмарайи куффори секуляр буданд ва хамиша дар холи жиход ба сар бурданд. Аз дигар маворидики метавон ном бурд, дўврайи астки муғулхо, сарзамини исломийро ишғол карданд ва куффор бар муслимин хоким шуданд; аммо уламойи ислом дар он замон хам ба сарзаминхойи </w:t>
      </w:r>
      <w:r>
        <w:rPr>
          <w:rFonts w:asciiTheme="minorBidi" w:hAnsiTheme="minorBidi"/>
          <w:i/>
          <w:iCs/>
          <w:sz w:val="28"/>
          <w:szCs w:val="28"/>
          <w:lang w:val="uz-Cyrl-UZ"/>
        </w:rPr>
        <w:lastRenderedPageBreak/>
        <w:t xml:space="preserve">ишғолий , билоди куфр нагуфтанд чун муслимин хамиша ба нисбатхойи мухталифи дар холи жиход бо ишғолгарон буданд. </w:t>
      </w:r>
    </w:p>
    <w:p w:rsidR="00345D9E" w:rsidRDefault="00CB6EF6" w:rsidP="00CB6EF6">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Дар ин сурат дар мазхаби шофеъий чи ба дидгохи имоми шофеъий рохимахуллохки ибни Қуддома рохимахулл</w:t>
      </w:r>
      <w:r w:rsidR="00345D9E">
        <w:rPr>
          <w:rFonts w:asciiTheme="minorBidi" w:hAnsiTheme="minorBidi"/>
          <w:i/>
          <w:iCs/>
          <w:sz w:val="28"/>
          <w:szCs w:val="28"/>
          <w:lang w:val="uz-Cyrl-UZ"/>
        </w:rPr>
        <w:t>о</w:t>
      </w:r>
      <w:r>
        <w:rPr>
          <w:rFonts w:asciiTheme="minorBidi" w:hAnsiTheme="minorBidi"/>
          <w:i/>
          <w:iCs/>
          <w:sz w:val="28"/>
          <w:szCs w:val="28"/>
          <w:lang w:val="uz-Cyrl-UZ"/>
        </w:rPr>
        <w:t xml:space="preserve">х онро нақл карда истинод кунем </w:t>
      </w:r>
      <w:r w:rsidR="00345D9E">
        <w:rPr>
          <w:rFonts w:asciiTheme="minorBidi" w:hAnsiTheme="minorBidi"/>
          <w:i/>
          <w:iCs/>
          <w:sz w:val="28"/>
          <w:szCs w:val="28"/>
          <w:lang w:val="uz-Cyrl-UZ"/>
        </w:rPr>
        <w:t>ва чи ба дидгохи ондаста аз уламойи бузургворики мўътақ</w:t>
      </w:r>
      <w:r w:rsidR="007856E1">
        <w:rPr>
          <w:rFonts w:asciiTheme="minorBidi" w:hAnsiTheme="minorBidi"/>
          <w:i/>
          <w:iCs/>
          <w:sz w:val="28"/>
          <w:szCs w:val="28"/>
          <w:lang w:val="uz-Cyrl-UZ"/>
        </w:rPr>
        <w:t>ид хастандки дорул ислом "сурату</w:t>
      </w:r>
      <w:r w:rsidR="00345D9E">
        <w:rPr>
          <w:rFonts w:asciiTheme="minorBidi" w:hAnsiTheme="minorBidi"/>
          <w:i/>
          <w:iCs/>
          <w:sz w:val="28"/>
          <w:szCs w:val="28"/>
          <w:lang w:val="uz-Cyrl-UZ"/>
        </w:rPr>
        <w:t>н ла хукман" табдил ба дорул харб мешавад, дар хар ду холат манот ва меъёр</w:t>
      </w:r>
      <w:r w:rsidR="00AF1A5A">
        <w:rPr>
          <w:rFonts w:asciiTheme="minorBidi" w:hAnsiTheme="minorBidi"/>
          <w:i/>
          <w:iCs/>
          <w:sz w:val="28"/>
          <w:szCs w:val="28"/>
          <w:lang w:val="uz-Cyrl-UZ"/>
        </w:rPr>
        <w:t xml:space="preserve">и  тағйирдор ва сарзамин </w:t>
      </w:r>
      <w:r w:rsidR="00345D9E">
        <w:rPr>
          <w:rFonts w:asciiTheme="minorBidi" w:hAnsiTheme="minorBidi"/>
          <w:i/>
          <w:iCs/>
          <w:sz w:val="28"/>
          <w:szCs w:val="28"/>
          <w:lang w:val="uz-Cyrl-UZ"/>
        </w:rPr>
        <w:t xml:space="preserve"> " қонун ва хукм" ва салатайи астки бар сарзамин хокимият пейдо карда аст. Агар салата ва қонун моли ислом бошад сарзамин хам дорул ислом ва агар ин салата ва қонун тасаллути куффор аваз шавад сарзамин хам табдил ба сарзамини дорул харб мешавад.</w:t>
      </w:r>
    </w:p>
    <w:p w:rsidR="00345D9E" w:rsidRDefault="00345D9E" w:rsidP="00CB6EF6">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 </w:t>
      </w:r>
    </w:p>
    <w:p w:rsidR="00345D9E" w:rsidRPr="00345D9E" w:rsidRDefault="00345D9E" w:rsidP="00CB6EF6">
      <w:pPr>
        <w:pStyle w:val="FootnoteText"/>
        <w:spacing w:line="360" w:lineRule="auto"/>
        <w:jc w:val="right"/>
        <w:rPr>
          <w:rFonts w:asciiTheme="minorBidi" w:hAnsiTheme="minorBidi"/>
          <w:i/>
          <w:iCs/>
          <w:color w:val="FF0000"/>
          <w:sz w:val="28"/>
          <w:szCs w:val="28"/>
          <w:lang w:val="uz-Cyrl-UZ"/>
        </w:rPr>
      </w:pPr>
      <w:r w:rsidRPr="00345D9E">
        <w:rPr>
          <w:rFonts w:asciiTheme="minorBidi" w:hAnsiTheme="minorBidi"/>
          <w:i/>
          <w:iCs/>
          <w:color w:val="FF0000"/>
          <w:sz w:val="28"/>
          <w:szCs w:val="28"/>
          <w:lang w:val="uz-Cyrl-UZ"/>
        </w:rPr>
        <w:t>Ханбалийхо:</w:t>
      </w:r>
    </w:p>
    <w:p w:rsidR="00345D9E" w:rsidRDefault="00345D9E" w:rsidP="00CB6EF6">
      <w:pPr>
        <w:pStyle w:val="FootnoteText"/>
        <w:spacing w:line="360" w:lineRule="auto"/>
        <w:jc w:val="right"/>
        <w:rPr>
          <w:rFonts w:asciiTheme="minorBidi" w:hAnsiTheme="minorBidi"/>
          <w:i/>
          <w:iCs/>
          <w:sz w:val="28"/>
          <w:szCs w:val="28"/>
          <w:lang w:val="uz-Cyrl-UZ"/>
        </w:rPr>
      </w:pPr>
    </w:p>
    <w:p w:rsidR="00345D9E" w:rsidRDefault="00345D9E" w:rsidP="00CB6EF6">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Ибни Қуддома </w:t>
      </w:r>
      <w:r w:rsidR="007856E1">
        <w:rPr>
          <w:rFonts w:asciiTheme="minorBidi" w:hAnsiTheme="minorBidi"/>
          <w:i/>
          <w:iCs/>
          <w:sz w:val="28"/>
          <w:szCs w:val="28"/>
          <w:lang w:val="uz-Cyrl-UZ"/>
        </w:rPr>
        <w:t xml:space="preserve">ханбалий рохимахуллох дар нақди </w:t>
      </w:r>
      <w:r>
        <w:rPr>
          <w:rFonts w:asciiTheme="minorBidi" w:hAnsiTheme="minorBidi"/>
          <w:i/>
          <w:iCs/>
          <w:sz w:val="28"/>
          <w:szCs w:val="28"/>
          <w:lang w:val="uz-Cyrl-UZ"/>
        </w:rPr>
        <w:t xml:space="preserve"> бар сари се шартики иддайи аз уламойи мазхаби ханафий жихати тағйири " дорул ислом" ба " дорул куфр" қоил буданд мегуяд:</w:t>
      </w:r>
    </w:p>
    <w:p w:rsidR="00345D9E" w:rsidRDefault="00CB6EF6" w:rsidP="00345D9E">
      <w:pPr>
        <w:pStyle w:val="FootnoteText"/>
        <w:spacing w:line="360" w:lineRule="auto"/>
        <w:jc w:val="right"/>
        <w:rPr>
          <w:rFonts w:asciiTheme="majorBidi" w:hAnsiTheme="majorBidi" w:cstheme="majorBidi"/>
          <w:sz w:val="28"/>
          <w:szCs w:val="28"/>
          <w:rtl/>
        </w:rPr>
      </w:pPr>
      <w:r>
        <w:rPr>
          <w:rFonts w:asciiTheme="minorBidi" w:hAnsiTheme="minorBidi"/>
          <w:i/>
          <w:iCs/>
          <w:sz w:val="28"/>
          <w:szCs w:val="28"/>
          <w:lang w:val="uz-Cyrl-UZ"/>
        </w:rPr>
        <w:t xml:space="preserve"> </w:t>
      </w:r>
      <w:r w:rsidR="004E0A6C" w:rsidRPr="00C9690C">
        <w:rPr>
          <w:rFonts w:asciiTheme="majorBidi" w:hAnsiTheme="majorBidi" w:cstheme="majorBidi"/>
          <w:sz w:val="28"/>
          <w:szCs w:val="28"/>
          <w:rtl/>
        </w:rPr>
        <w:t xml:space="preserve"> </w:t>
      </w:r>
      <w:r w:rsidR="0086360D" w:rsidRPr="00C9690C">
        <w:rPr>
          <w:rFonts w:asciiTheme="majorBidi" w:hAnsiTheme="majorBidi" w:cstheme="majorBidi"/>
          <w:color w:val="0000FF"/>
          <w:sz w:val="28"/>
          <w:szCs w:val="28"/>
          <w:rtl/>
        </w:rPr>
        <w:t xml:space="preserve">وَلَنَا، أَنَّهَا دَارُ كُفَّارٍ، فِيهَا أَحْكَامُهُمْ، فَكَانَتْ دَارَ حَرْبٍ - كَمَا لَوْ اجْتَمَعَ فِيهَا هَذِهِ الْخِصَالُ -، أَوْ دَارَ الْكَفَرَةِ الْأَصْلِيِّينَ </w:t>
      </w:r>
      <w:r w:rsidR="0086360D" w:rsidRPr="00C9690C">
        <w:rPr>
          <w:rFonts w:asciiTheme="majorBidi" w:hAnsiTheme="majorBidi" w:cstheme="majorBidi"/>
          <w:sz w:val="28"/>
          <w:szCs w:val="28"/>
          <w:rtl/>
        </w:rPr>
        <w:t>.</w:t>
      </w:r>
    </w:p>
    <w:p w:rsidR="00345D9E" w:rsidRPr="00345D9E" w:rsidRDefault="00345D9E" w:rsidP="00345D9E">
      <w:pPr>
        <w:pStyle w:val="FootnoteText"/>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Назди мо сарзаминики ахкоми куффор ижро шавад чанин сарзамини дорул харб аст  хар чандки доройи ин се шарт бошад ё инки дар ва сарзамини куффори аслий бошад. </w:t>
      </w:r>
      <w:r w:rsidR="003642B0">
        <w:rPr>
          <w:rFonts w:asciiTheme="minorBidi" w:hAnsiTheme="minorBidi"/>
          <w:i/>
          <w:iCs/>
          <w:sz w:val="28"/>
          <w:szCs w:val="28"/>
          <w:lang w:val="uz-Cyrl-UZ"/>
        </w:rPr>
        <w:t xml:space="preserve">Ва дурий ва наздикийи </w:t>
      </w:r>
      <w:r w:rsidR="004E0A6C" w:rsidRPr="00C9690C">
        <w:rPr>
          <w:rFonts w:asciiTheme="majorBidi" w:hAnsiTheme="majorBidi" w:cstheme="majorBidi"/>
          <w:sz w:val="28"/>
          <w:szCs w:val="28"/>
          <w:vertAlign w:val="superscript"/>
          <w:rtl/>
        </w:rPr>
        <w:footnoteReference w:id="43"/>
      </w:r>
    </w:p>
    <w:p w:rsidR="003642B0" w:rsidRPr="003642B0" w:rsidRDefault="003642B0" w:rsidP="003642B0">
      <w:pPr>
        <w:pStyle w:val="FootnoteText"/>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сарзаминики ахкоми куффор бар он жорий мешавад таъсири дар дорул куфр ё дорул ислом шудани сарзамини надорад. Чунончи баён </w:t>
      </w:r>
      <w:r>
        <w:rPr>
          <w:rFonts w:asciiTheme="minorBidi" w:hAnsiTheme="minorBidi"/>
          <w:i/>
          <w:iCs/>
          <w:sz w:val="28"/>
          <w:szCs w:val="28"/>
          <w:lang w:val="uz-Cyrl-UZ"/>
        </w:rPr>
        <w:lastRenderedPageBreak/>
        <w:t xml:space="preserve">шуд ибни Қуддома ханбалий рохимахуллох мегуяд ин раъйи имоми Шофеъий рохимахуллох хам хаст. Ва ба ин шикл мазхаби ханбалий хам боз манот ва маллок ва меъёри хукм додан бар сарзаминиро новъи ахкоми жорий бар он сарзамин медонад.   </w:t>
      </w:r>
      <w:r w:rsidR="004E0A6C" w:rsidRPr="00C9690C">
        <w:rPr>
          <w:rFonts w:asciiTheme="majorBidi" w:hAnsiTheme="majorBidi" w:cstheme="majorBidi"/>
          <w:sz w:val="28"/>
          <w:szCs w:val="28"/>
          <w:rtl/>
        </w:rPr>
        <w:t>.</w:t>
      </w:r>
      <w:r w:rsidR="004E0A6C" w:rsidRPr="00C9690C">
        <w:rPr>
          <w:rStyle w:val="FootnoteReference"/>
          <w:rFonts w:asciiTheme="majorBidi" w:hAnsiTheme="majorBidi" w:cstheme="majorBidi"/>
          <w:sz w:val="28"/>
          <w:szCs w:val="28"/>
          <w:rtl/>
        </w:rPr>
        <w:footnoteReference w:id="44"/>
      </w:r>
    </w:p>
    <w:p w:rsidR="003642B0" w:rsidRPr="003642B0" w:rsidRDefault="003642B0" w:rsidP="003642B0">
      <w:pPr>
        <w:pStyle w:val="FootnoteText"/>
        <w:spacing w:line="360" w:lineRule="auto"/>
        <w:jc w:val="right"/>
        <w:rPr>
          <w:rFonts w:asciiTheme="minorBidi" w:hAnsiTheme="minorBidi"/>
          <w:i/>
          <w:iCs/>
          <w:color w:val="FF0000"/>
          <w:sz w:val="28"/>
          <w:szCs w:val="28"/>
          <w:lang w:val="uz-Cyrl-UZ"/>
        </w:rPr>
      </w:pPr>
      <w:r w:rsidRPr="003642B0">
        <w:rPr>
          <w:rFonts w:asciiTheme="minorBidi" w:hAnsiTheme="minorBidi"/>
          <w:i/>
          <w:iCs/>
          <w:color w:val="FF0000"/>
          <w:sz w:val="28"/>
          <w:szCs w:val="28"/>
          <w:lang w:val="uz-Cyrl-UZ"/>
        </w:rPr>
        <w:t>Тағйири дар назди шиъаёни 12 имомий:</w:t>
      </w:r>
    </w:p>
    <w:p w:rsidR="003642B0" w:rsidRDefault="003642B0" w:rsidP="003642B0">
      <w:pPr>
        <w:pStyle w:val="FootnoteText"/>
        <w:spacing w:line="360" w:lineRule="auto"/>
        <w:jc w:val="right"/>
        <w:rPr>
          <w:rFonts w:asciiTheme="minorBidi" w:hAnsiTheme="minorBidi"/>
          <w:i/>
          <w:iCs/>
          <w:sz w:val="28"/>
          <w:szCs w:val="28"/>
          <w:lang w:val="uz-Cyrl-UZ"/>
        </w:rPr>
      </w:pPr>
    </w:p>
    <w:p w:rsidR="002C3ECD" w:rsidRPr="003642B0" w:rsidRDefault="003642B0" w:rsidP="003642B0">
      <w:pPr>
        <w:pStyle w:val="FootnoteText"/>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Иддайи аз шиъаёни жаъфарий бар ин боварандки дорул ислом табдил ба дорул куфр намешавад ва хамон дидгохи бархи аз шофеъийхоро доранд. Ба унвони мисол шайх Тусий дар мабхаси " лақит" дар мовриди махдудайи севуми дорул ислом мегуяд: дар ва сарзаминики мутаъаллиқ ба муслимин буда аммо мушрикин бар он тасаллут пейдо карданд мисли Торсус. </w:t>
      </w:r>
      <w:r w:rsidR="00D277D1" w:rsidRPr="00C9690C">
        <w:rPr>
          <w:rFonts w:asciiTheme="majorBidi" w:hAnsiTheme="majorBidi" w:cstheme="majorBidi"/>
          <w:sz w:val="28"/>
          <w:szCs w:val="28"/>
          <w:rtl/>
        </w:rPr>
        <w:t>.</w:t>
      </w:r>
      <w:r w:rsidR="002C3ECD" w:rsidRPr="00C9690C">
        <w:rPr>
          <w:rStyle w:val="FootnoteReference"/>
          <w:rFonts w:asciiTheme="majorBidi" w:hAnsiTheme="majorBidi" w:cstheme="majorBidi"/>
          <w:sz w:val="28"/>
          <w:szCs w:val="28"/>
          <w:rtl/>
        </w:rPr>
        <w:footnoteReference w:id="45"/>
      </w:r>
    </w:p>
    <w:p w:rsidR="003642B0" w:rsidRDefault="00BD1572" w:rsidP="003642B0">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Бар асоси ин дидгох, дорул ислом назди ин даст аз шиъаёни жаъфарий шомили се сарзамин аст:</w:t>
      </w:r>
    </w:p>
    <w:p w:rsidR="00BD1572" w:rsidRDefault="00BD1572" w:rsidP="00BD1572">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1-Сарзаминхойики ба дасти худи мусалмонон сохта шуда аст: мисли Бағдод ва Басра; </w:t>
      </w:r>
    </w:p>
    <w:p w:rsidR="00BD1572" w:rsidRDefault="00BD1572" w:rsidP="00BD1572">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2-Сарзаминхойики мутаъаллиқ ба куффор буда ва мусалмонон онро фатх карданд;</w:t>
      </w:r>
    </w:p>
    <w:p w:rsidR="00BD1572" w:rsidRDefault="00BD1572" w:rsidP="00BD1572">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3-Сарзаминхойики мутаъаллиқ ба мусалмонон буда ва куффор онхоро ишғол карданд.</w:t>
      </w:r>
    </w:p>
    <w:p w:rsidR="00BD1572" w:rsidRDefault="00BD1572" w:rsidP="00BD1572">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lastRenderedPageBreak/>
        <w:t>Ин дидгохи шиъаёни жаъфарий, сарзаминхойики мисли Андалус ва ..... моли мусалмонон буда , агарчи акнун тахти сайтарайи куффор бошандро, жузъи аз дорул ислом медонад.</w:t>
      </w:r>
    </w:p>
    <w:p w:rsidR="00D50613" w:rsidRPr="00D50613" w:rsidRDefault="00D50613" w:rsidP="00D50613">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Дастайи дигар аз шиъаён бар ин боварандки дорул ислом табдил ба дорул куфр  мешавад хамчунонки мумкин аст шахси мусалмон хам табдил ба шахси кофар шавад. Ба унвони мисол Халлий мегуядки: сарзамини мусалмононики куффор бар он ғалаба карданд жузви дорул куфр махсуб мешавад.  </w:t>
      </w:r>
      <w:r w:rsidR="00021E4F">
        <w:rPr>
          <w:rFonts w:asciiTheme="minorBidi" w:hAnsiTheme="minorBidi"/>
          <w:i/>
          <w:iCs/>
          <w:sz w:val="28"/>
          <w:szCs w:val="28"/>
          <w:lang w:val="uz-Cyrl-UZ" w:bidi="fa-IR"/>
        </w:rPr>
        <w:t xml:space="preserve"> </w:t>
      </w:r>
      <w:r w:rsidR="002C3ECD" w:rsidRPr="00C9690C">
        <w:rPr>
          <w:rStyle w:val="FootnoteReference"/>
          <w:rFonts w:asciiTheme="majorBidi" w:hAnsiTheme="majorBidi" w:cstheme="majorBidi"/>
          <w:sz w:val="28"/>
          <w:szCs w:val="28"/>
          <w:rtl/>
          <w:lang w:bidi="fa-IR"/>
        </w:rPr>
        <w:footnoteReference w:id="46"/>
      </w:r>
    </w:p>
    <w:p w:rsidR="00021E4F" w:rsidRDefault="002639FE" w:rsidP="00021E4F">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Чун салата ва хокимият ба дунболи худиш кинор задани қавонини ислом ва татбиқи қавонини куффорро ба дунбол дорад. </w:t>
      </w:r>
    </w:p>
    <w:p w:rsidR="002639FE" w:rsidRDefault="002639FE" w:rsidP="002639FE">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Дар кул ва дар миёни фуқахойи мухталифи мазохиби исломий 4 нигариш дар мовриди тағйири дорул ислом ба дорул куфр вужуд дорад:</w:t>
      </w:r>
    </w:p>
    <w:p w:rsidR="002639FE" w:rsidRDefault="002639FE" w:rsidP="002639FE">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1-Дар ва сарзамин бамужарради ғалабайи куффор ва ижро шудани ахкоми куффор бар он табдил ба дорул куфр мегардад.</w:t>
      </w:r>
    </w:p>
    <w:p w:rsidR="002639FE" w:rsidRDefault="002639FE" w:rsidP="002639FE">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2- Дорул ислом имкон надорад тахти хеч шароити табдил ба дорул куфр шавад хатто агар куффор бар он мусаллат шаванд ва муслимин хам онхоро холий кунанд ва фарорий шаванд ва ахкоми куффор бар он ижро шавад ва агар исми дорул харб бар ин</w:t>
      </w:r>
      <w:r w:rsidR="006569F9">
        <w:rPr>
          <w:rFonts w:asciiTheme="minorBidi" w:hAnsiTheme="minorBidi"/>
          <w:i/>
          <w:iCs/>
          <w:sz w:val="28"/>
          <w:szCs w:val="28"/>
          <w:lang w:val="uz-Cyrl-UZ" w:bidi="fa-IR"/>
        </w:rPr>
        <w:t xml:space="preserve"> сарзамин гузошта шавад " сурату</w:t>
      </w:r>
      <w:r>
        <w:rPr>
          <w:rFonts w:asciiTheme="minorBidi" w:hAnsiTheme="minorBidi"/>
          <w:i/>
          <w:iCs/>
          <w:sz w:val="28"/>
          <w:szCs w:val="28"/>
          <w:lang w:val="uz-Cyrl-UZ" w:bidi="fa-IR"/>
        </w:rPr>
        <w:t>н ла хукман" аст.</w:t>
      </w:r>
    </w:p>
    <w:p w:rsidR="002639FE" w:rsidRDefault="002639FE" w:rsidP="002639FE">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3-Агар " дорул ислом" тавассути куффор ишғол шавад ва хокимият мутаъаллиқ ба куффор шавад аммо модомики муслимин дар он </w:t>
      </w:r>
      <w:r>
        <w:rPr>
          <w:rFonts w:asciiTheme="minorBidi" w:hAnsiTheme="minorBidi"/>
          <w:i/>
          <w:iCs/>
          <w:sz w:val="28"/>
          <w:szCs w:val="28"/>
          <w:lang w:val="uz-Cyrl-UZ" w:bidi="fa-IR"/>
        </w:rPr>
        <w:lastRenderedPageBreak/>
        <w:t>боқий мемонанд  ва шаъоири исломийро ижро мекунанд  дар ин холат " дорул ислом" табдил ба дорул куфр намешавад.</w:t>
      </w:r>
    </w:p>
    <w:p w:rsidR="002639FE" w:rsidRDefault="002639FE" w:rsidP="002639FE">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4-Дорул ислом табдил ба дорул куфр мешавад агар се шартро доро бошадки қовли имом Абу Ханифа рохимахуллох аст.</w:t>
      </w:r>
    </w:p>
    <w:p w:rsidR="005065A3" w:rsidRDefault="002639FE" w:rsidP="002639FE">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Мо ба истинод ба манобеъи шаръий мутаважжих шудемки манот яъни: маллок, меъёр, мабно ва иллати хукм додан бар сарзамини ба до</w:t>
      </w:r>
      <w:r w:rsidR="005065A3">
        <w:rPr>
          <w:rFonts w:asciiTheme="minorBidi" w:hAnsiTheme="minorBidi"/>
          <w:i/>
          <w:iCs/>
          <w:sz w:val="28"/>
          <w:szCs w:val="28"/>
          <w:lang w:val="uz-Cyrl-UZ" w:bidi="fa-IR"/>
        </w:rPr>
        <w:t>рул ислом ё дорул куфр будани " қонун ва хукм" хоким бар он кишвар аст, ва иллати хақиқийи хукм: яъни чизики хукм ба он овизон шуда ва чизики хукмро нигах дошта ва хукм вобаста ба он ва доирмадори он аст " қонун ва хукм" аст.</w:t>
      </w:r>
    </w:p>
    <w:p w:rsidR="005065A3" w:rsidRDefault="005065A3" w:rsidP="005065A3">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 xml:space="preserve">Пас агар бихохем ба " тахрижи манот" яъни таъйини иллати хукм дар асл бипардозем мутаважжих хохем шудки: " қонун ва хукм" чизи астки хукми дорул ислом ва  дорул куфр будани сарзамини ба он овизон аст ва хукмро нигах дошта аст: ва агар боз бихохем авсофи ғейри муассир дар хукм додан бар сарзамини ба дорул ислом ё дорул куфрро кинор бигузорем ва ба " танқихи манот" даст бизанем боз мутаважжих хохем шудки аз миёни авсоф ва вижагихойи мухталиф, " қонун ва хукм" васфи муассир ва аслий аст. </w:t>
      </w:r>
    </w:p>
    <w:p w:rsidR="003D36F1" w:rsidRDefault="005065A3" w:rsidP="005065A3">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Ба унвони мисол медонемки хамр ( ва ба истелохи роижи мо машруботи алкулий) доройи вижагихо ва сифатхойи мухталифи чун: мойеъ будан, доройи ранг ё беранг, доройи таъмхойи мухталиф ва масти овар хастанд, холо аз миёни инхамма вижагий, кудом вижагий иллати аслий ва иллати нахўфта дар хукми харом шудани хамр аст? Масти. Пас масти вижагийи маъруф ва василайи шинохти далили</w:t>
      </w:r>
      <w:r w:rsidR="003D36F1">
        <w:rPr>
          <w:rFonts w:asciiTheme="minorBidi" w:hAnsiTheme="minorBidi"/>
          <w:i/>
          <w:iCs/>
          <w:sz w:val="28"/>
          <w:szCs w:val="28"/>
          <w:lang w:val="uz-Cyrl-UZ" w:bidi="fa-IR"/>
        </w:rPr>
        <w:t xml:space="preserve"> хукм ба харом будани хамр аст.</w:t>
      </w:r>
    </w:p>
    <w:p w:rsidR="003D36F1" w:rsidRDefault="003D36F1" w:rsidP="003D36F1">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lastRenderedPageBreak/>
        <w:t>Дар вижагихойи  мухталифи дорул ислом мисли вужуди масжид ва азон ва амният дар анжоми шаъоири чун намози жумъа ва намозхойи жамоат ва баргузорийи ийдхойи фитр ва қурбон ва рафтан ба хаж ва қурбоний кардан ва " хукм кардан бар асоси қонун ва хукми шариати аллох" ва эътикоф дар масжид ва садхо вижагийи дигар кудом вижагий иллати аслий ва иллати нахўфта дар дорул ислом номидани сарзамини аст? " хукм кардан бар асоси қонун ва хукми шариати аллох". Иллат дар асл, мусовий бо иллат дар фаръ нест. Пас " қонун ва хукм" вижагийи маъруф ва василайи а</w:t>
      </w:r>
      <w:r w:rsidR="006569F9">
        <w:rPr>
          <w:rFonts w:asciiTheme="minorBidi" w:hAnsiTheme="minorBidi"/>
          <w:i/>
          <w:iCs/>
          <w:sz w:val="28"/>
          <w:szCs w:val="28"/>
          <w:lang w:val="uz-Cyrl-UZ" w:bidi="fa-IR"/>
        </w:rPr>
        <w:t>слийи шинохти далили хукм бар до</w:t>
      </w:r>
      <w:r>
        <w:rPr>
          <w:rFonts w:asciiTheme="minorBidi" w:hAnsiTheme="minorBidi"/>
          <w:i/>
          <w:iCs/>
          <w:sz w:val="28"/>
          <w:szCs w:val="28"/>
          <w:lang w:val="uz-Cyrl-UZ" w:bidi="fa-IR"/>
        </w:rPr>
        <w:t>р ва сарзамин аст.</w:t>
      </w:r>
    </w:p>
    <w:p w:rsidR="00763D4E" w:rsidRDefault="003D36F1" w:rsidP="003D36F1">
      <w:pPr>
        <w:bidi/>
        <w:spacing w:line="360" w:lineRule="auto"/>
        <w:jc w:val="right"/>
        <w:rPr>
          <w:rFonts w:asciiTheme="minorBidi" w:hAnsiTheme="minorBidi"/>
          <w:i/>
          <w:iCs/>
          <w:sz w:val="28"/>
          <w:szCs w:val="28"/>
          <w:lang w:val="uz-Cyrl-UZ" w:bidi="fa-IR"/>
        </w:rPr>
      </w:pPr>
      <w:r>
        <w:rPr>
          <w:rFonts w:asciiTheme="minorBidi" w:hAnsiTheme="minorBidi"/>
          <w:i/>
          <w:iCs/>
          <w:sz w:val="28"/>
          <w:szCs w:val="28"/>
          <w:lang w:val="uz-Cyrl-UZ" w:bidi="fa-IR"/>
        </w:rPr>
        <w:t>Албатта бояд бидонем замоники уламо аз озодий</w:t>
      </w:r>
      <w:r w:rsidR="006569F9">
        <w:rPr>
          <w:rFonts w:asciiTheme="minorBidi" w:hAnsiTheme="minorBidi"/>
          <w:i/>
          <w:iCs/>
          <w:sz w:val="28"/>
          <w:szCs w:val="28"/>
          <w:lang w:val="uz-Cyrl-UZ" w:bidi="fa-IR"/>
        </w:rPr>
        <w:t xml:space="preserve"> ва амният дар анжоми шаъоир </w:t>
      </w:r>
      <w:r>
        <w:rPr>
          <w:rFonts w:asciiTheme="minorBidi" w:hAnsiTheme="minorBidi"/>
          <w:i/>
          <w:iCs/>
          <w:sz w:val="28"/>
          <w:szCs w:val="28"/>
          <w:lang w:val="uz-Cyrl-UZ" w:bidi="fa-IR"/>
        </w:rPr>
        <w:t xml:space="preserve"> сухани гуфтанд, " шаъоири аллох" бар асоси таъбири қуръоний яъни тамоми аломатхойики нишон медиханд ин шахс ё ин жомеъа исломий аст ва тамоми бахшхойи ибодатро дарбар мегирад ва замоники аллох таоло мефармояд: </w:t>
      </w:r>
    </w:p>
    <w:p w:rsidR="00763D4E" w:rsidRPr="00763D4E" w:rsidRDefault="00763D4E" w:rsidP="00763D4E">
      <w:pPr>
        <w:bidi/>
        <w:spacing w:line="360" w:lineRule="auto"/>
        <w:jc w:val="right"/>
        <w:rPr>
          <w:rFonts w:asciiTheme="minorBidi" w:hAnsiTheme="minorBidi"/>
          <w:i/>
          <w:iCs/>
          <w:sz w:val="28"/>
          <w:szCs w:val="28"/>
          <w:rtl/>
          <w:lang w:val="uz-Cyrl-UZ" w:bidi="fa-IR"/>
        </w:rPr>
      </w:pPr>
      <w:r>
        <w:rPr>
          <w:rFonts w:asciiTheme="minorBidi" w:hAnsiTheme="minorBidi"/>
          <w:i/>
          <w:iCs/>
          <w:sz w:val="28"/>
          <w:szCs w:val="28"/>
          <w:lang w:val="uz-Cyrl-UZ" w:bidi="fa-IR"/>
        </w:rPr>
        <w:t xml:space="preserve"> </w:t>
      </w:r>
      <w:r w:rsidR="00D36519" w:rsidRPr="00C9690C">
        <w:rPr>
          <w:rFonts w:asciiTheme="majorBidi" w:hAnsiTheme="majorBidi" w:cstheme="majorBidi"/>
          <w:color w:val="0000FF"/>
          <w:sz w:val="28"/>
          <w:szCs w:val="28"/>
          <w:rtl/>
        </w:rPr>
        <w:t xml:space="preserve">وَ مَنْ يُعَظِّمْ شَعائِرَ اللَّهِ فَإِنَّها مِنْ تَقْوَى الْقُلُوبِ </w:t>
      </w:r>
      <w:r w:rsidR="00D36519" w:rsidRPr="00C9690C">
        <w:rPr>
          <w:rFonts w:asciiTheme="majorBidi" w:hAnsiTheme="majorBidi" w:cstheme="majorBidi"/>
          <w:sz w:val="28"/>
          <w:szCs w:val="28"/>
          <w:rtl/>
        </w:rPr>
        <w:t xml:space="preserve">(حج/32) </w:t>
      </w:r>
    </w:p>
    <w:p w:rsidR="00763D4E" w:rsidRDefault="00763D4E" w:rsidP="00763D4E">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t>"шаъоири аллох" танхо мунхасир ба намоз ва руза ва ийдайн ва жумъа ва жамоат ва хаж нест, ижройи худуд хам " шаъоири аллох" хастанд жиход хам " шаъоири аллох" аст. Хижоб ва тамоми ахкоми маънавий ва зохирийи ислом " шаъоири аллох" хастанд.</w:t>
      </w:r>
    </w:p>
    <w:p w:rsidR="009F5D30" w:rsidRDefault="009F5D30" w:rsidP="00763D4E">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t>Хам акнун нез бо кинор задани вижагихо ва сифатхойики дар " вазъи мовжуд" ва " замони</w:t>
      </w:r>
      <w:r w:rsidR="006569F9">
        <w:rPr>
          <w:rFonts w:asciiTheme="minorBidi" w:hAnsiTheme="minorBidi"/>
          <w:i/>
          <w:iCs/>
          <w:sz w:val="28"/>
          <w:szCs w:val="28"/>
          <w:lang w:val="uz-Cyrl-UZ"/>
        </w:rPr>
        <w:t xml:space="preserve"> хозир" дахли дар хукми бар " до</w:t>
      </w:r>
      <w:r>
        <w:rPr>
          <w:rFonts w:asciiTheme="minorBidi" w:hAnsiTheme="minorBidi"/>
          <w:i/>
          <w:iCs/>
          <w:sz w:val="28"/>
          <w:szCs w:val="28"/>
          <w:lang w:val="uz-Cyrl-UZ"/>
        </w:rPr>
        <w:t xml:space="preserve">р" ва номидани сарзамини ба дорул ислом ё дорул куфр надоранд, аммо хамчун фуруъий ба хамрох сабаби аслий вужуд доранд – яъни ин вижагихойи фаръий баён шуданд  аммо дахолати дар хукми аслий надоранд – </w:t>
      </w:r>
      <w:r>
        <w:rPr>
          <w:rFonts w:asciiTheme="minorBidi" w:hAnsiTheme="minorBidi"/>
          <w:i/>
          <w:iCs/>
          <w:sz w:val="28"/>
          <w:szCs w:val="28"/>
          <w:lang w:val="uz-Cyrl-UZ"/>
        </w:rPr>
        <w:lastRenderedPageBreak/>
        <w:t>мутаважжих мешавемки " қонун ва хукм" мано</w:t>
      </w:r>
      <w:r w:rsidR="001F1AD8">
        <w:rPr>
          <w:rFonts w:asciiTheme="minorBidi" w:hAnsiTheme="minorBidi"/>
          <w:i/>
          <w:iCs/>
          <w:sz w:val="28"/>
          <w:szCs w:val="28"/>
          <w:lang w:val="uz-Cyrl-UZ"/>
        </w:rPr>
        <w:t>т, меъёр ва маллоки ташхиси " до</w:t>
      </w:r>
      <w:r>
        <w:rPr>
          <w:rFonts w:asciiTheme="minorBidi" w:hAnsiTheme="minorBidi"/>
          <w:i/>
          <w:iCs/>
          <w:sz w:val="28"/>
          <w:szCs w:val="28"/>
          <w:lang w:val="uz-Cyrl-UZ"/>
        </w:rPr>
        <w:t>райн" бар райи замин аст.</w:t>
      </w:r>
    </w:p>
    <w:p w:rsidR="009F5D30" w:rsidRDefault="009F5D30" w:rsidP="009F5D30">
      <w:pPr>
        <w:bidi/>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Борхо арз шудки аз нигохи шаръий ва ончи тамоми мазохаби исломий бар он иттифоқ доранд манот ва меъёр ва маллоки табдили дорул куфр ба дорул ислом " қонун ва хукм" аст ва бар асоси назароти фуқахойи ислом, хукм бар дорул куфр будани кишвархо, ғалаба куффор бар он мантақа ва ривожи қавонини онон аст; ва алова бар</w:t>
      </w:r>
      <w:r w:rsidR="001F1AD8">
        <w:rPr>
          <w:rFonts w:asciiTheme="minorBidi" w:hAnsiTheme="minorBidi"/>
          <w:i/>
          <w:iCs/>
          <w:sz w:val="28"/>
          <w:szCs w:val="28"/>
          <w:lang w:val="uz-Cyrl-UZ"/>
        </w:rPr>
        <w:t xml:space="preserve"> </w:t>
      </w:r>
      <w:r>
        <w:rPr>
          <w:rFonts w:asciiTheme="minorBidi" w:hAnsiTheme="minorBidi"/>
          <w:i/>
          <w:iCs/>
          <w:sz w:val="28"/>
          <w:szCs w:val="28"/>
          <w:lang w:val="uz-Cyrl-UZ"/>
        </w:rPr>
        <w:t xml:space="preserve">он хукм бар дор ва сарзамин бо хукм бар сокинон фарқ дорад,сарзамини мисли бахшхойи аз руми шарқийки дар он муслимини зиндагий мекарданд аммо хамчунон дорул куфр буд бо фатхи он тавассути муслимин табдил ба дорул ислом мешавад холо агар бори дигар тавассути куффор  ишғол шавад бо дорул куфрики қабли аз фатх буд чи фарқи дорад? Хеч фарқи надорад. </w:t>
      </w:r>
    </w:p>
    <w:p w:rsidR="0071532A" w:rsidRDefault="0071532A" w:rsidP="009F5D30">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Аммо инки мо бихохем бо онки ба далили ғазаби дорул ислом ва ишғоли сарзаминхойи исломий бо онхо вориди жиходи озодийсозий ва дафъ шавем ва бо муслимин сокини дар онжо хамчун муслимини дар дорул ислом бархурд кунем ва ..... ин масала ва боби жудогонайи аст. </w:t>
      </w:r>
    </w:p>
    <w:p w:rsidR="00253A47" w:rsidRDefault="0071532A" w:rsidP="0071532A">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t>Яъни бо онки Андалус наздик ба 8 қарн тахти хокимияти муслимин буда ва алъон қарнхостки тахти хокимияти куффор қарор гирифта ба нахвики хатто ек нафар хам ёфт нашудки шаходатайн бар забон жорий кунад ва хам акнун табдил ба ду кишвари испания ва португал  шуда чи фарқи бо англиз ва амрико ва герман ва соири дорул куфрхо дорад? Холо ин дуруст астки бигуем испания ва партугал дорул ислом хастанд аммо амрико ва англиз дорул куфр? Хам акнун фарқи бейни инхо дар чист?</w:t>
      </w:r>
    </w:p>
    <w:p w:rsidR="00253A47" w:rsidRDefault="00253A47" w:rsidP="00253A47">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lastRenderedPageBreak/>
        <w:t>Чизики маноти хукм набошад ва хукм бар мадори он начархад боиси тағйири хукм намешавад. Имруза дар бисёри аз дорул куфрхойи жахон мо шохиди азон ва масожиди мухталиф ва иқомайи намоз ва баргузорийи жумъа ва жамоат ва ийдайн ба сурати ошкор ва хатто шохиди садхо муассаса ва гурух ва жамоат аз муслимин хастемки ошкоро дар чорчуби қавонини секуляристий ва демокрасийи хоким бар ин кишвархо фаолият мекунанд ва гох амнияти онхо аз сарзаминхойики тавассути муслимин фатх шуданд бештар аст бо ин вужуд ин маво</w:t>
      </w:r>
      <w:r w:rsidR="00EF123B">
        <w:rPr>
          <w:rFonts w:asciiTheme="minorBidi" w:hAnsiTheme="minorBidi"/>
          <w:i/>
          <w:iCs/>
          <w:sz w:val="28"/>
          <w:szCs w:val="28"/>
          <w:lang w:val="uz-Cyrl-UZ"/>
        </w:rPr>
        <w:t>рид маноти ва меъёри хукм бар до</w:t>
      </w:r>
      <w:r>
        <w:rPr>
          <w:rFonts w:asciiTheme="minorBidi" w:hAnsiTheme="minorBidi"/>
          <w:i/>
          <w:iCs/>
          <w:sz w:val="28"/>
          <w:szCs w:val="28"/>
          <w:lang w:val="uz-Cyrl-UZ"/>
        </w:rPr>
        <w:t xml:space="preserve">р ва сарзамини нестанд ва ин маворид боиси дорул ислом шудани ин дорул куфрхо намешавад. Пас набояд фариби анжоми корхойи дар дорул куфрхоро хурдки барои қавонини секуляристий ва хуккоми секуляр зарари надорад. </w:t>
      </w:r>
    </w:p>
    <w:p w:rsidR="00253A47" w:rsidRDefault="00253A47" w:rsidP="00253A47">
      <w:pPr>
        <w:bidi/>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Шахс бо шароитики вориди ислом ва иймон мешавад ва бо шароити боз аз ислом ва иймон хориж мешавад ва ингуна нест бигуем чун шахс ибтидо мусалмон буда пас харгиз дубора кофар намегардад. </w:t>
      </w:r>
    </w:p>
    <w:p w:rsidR="008F22B7" w:rsidRPr="00253A47" w:rsidRDefault="00253A47" w:rsidP="00253A47">
      <w:pPr>
        <w:bidi/>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Дар хар сурат хамчунонки шахс бо яқин вориди ислом мешавад бо шак аз ислом хориж намегардад. Сарзамин хам ба хамин шикл аст замоники бо яқин табдил ба дорул ислом шуда бо шак табдил ба дорул куфр намешавад, ва бо дар назар гирифтани тамоми ончи баён шуд, агар дар табдили билоди исломий ба билоди куфр шак кунем, боз хам бояд хукм ба исломий будани кишвархо бидихим; чироки қабли аз ин , дар исломий будани ин билод яқин доштем ва акнун бо шак наметавон яқини қаблийро кинор гузошт. </w:t>
      </w:r>
      <w:r w:rsidR="008F22B7" w:rsidRPr="00C9690C">
        <w:rPr>
          <w:rFonts w:asciiTheme="majorBidi" w:hAnsiTheme="majorBidi" w:cstheme="majorBidi"/>
          <w:sz w:val="28"/>
          <w:szCs w:val="28"/>
          <w:rtl/>
          <w:lang w:bidi="fa-IR"/>
        </w:rPr>
        <w:t xml:space="preserve"> </w:t>
      </w:r>
      <w:r w:rsidR="008F22B7" w:rsidRPr="00C9690C">
        <w:rPr>
          <w:rStyle w:val="FootnoteReference"/>
          <w:rFonts w:asciiTheme="majorBidi" w:hAnsiTheme="majorBidi" w:cstheme="majorBidi"/>
          <w:sz w:val="28"/>
          <w:szCs w:val="28"/>
          <w:rtl/>
          <w:lang w:bidi="fa-IR"/>
        </w:rPr>
        <w:footnoteReference w:id="47"/>
      </w:r>
    </w:p>
    <w:p w:rsidR="00253A47" w:rsidRDefault="00090086" w:rsidP="00253A47">
      <w:pPr>
        <w:pStyle w:val="FootnoteText"/>
        <w:spacing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Косоний ханафий рохимахуллох дар " бадаъиус санаъи" мегуяд:</w:t>
      </w:r>
    </w:p>
    <w:p w:rsidR="00090086" w:rsidRDefault="00A50259" w:rsidP="005F2B6E">
      <w:pPr>
        <w:pStyle w:val="FootnoteText"/>
        <w:spacing w:line="360" w:lineRule="auto"/>
        <w:rPr>
          <w:rFonts w:asciiTheme="majorBidi" w:hAnsiTheme="majorBidi" w:cstheme="majorBidi"/>
          <w:sz w:val="28"/>
          <w:szCs w:val="28"/>
          <w:rtl/>
        </w:rPr>
      </w:pPr>
      <w:r w:rsidRPr="00C9690C">
        <w:rPr>
          <w:rFonts w:asciiTheme="majorBidi" w:eastAsia="Times New Roman" w:hAnsiTheme="majorBidi" w:cstheme="majorBidi"/>
          <w:color w:val="0000FF"/>
          <w:sz w:val="28"/>
          <w:szCs w:val="28"/>
          <w:rtl/>
        </w:rPr>
        <w:t>فلا تصيرُ دارُ الإسلامِ</w:t>
      </w:r>
      <w:r w:rsidRPr="00C9690C">
        <w:rPr>
          <w:rFonts w:asciiTheme="majorBidi" w:eastAsia="Times New Roman" w:hAnsiTheme="majorBidi" w:cstheme="majorBidi"/>
          <w:b/>
          <w:bCs/>
          <w:color w:val="0000FF"/>
          <w:sz w:val="28"/>
          <w:szCs w:val="28"/>
          <w:rtl/>
        </w:rPr>
        <w:t xml:space="preserve"> بيقينٍ</w:t>
      </w:r>
      <w:r w:rsidRPr="00C9690C">
        <w:rPr>
          <w:rFonts w:asciiTheme="majorBidi" w:eastAsia="Times New Roman" w:hAnsiTheme="majorBidi" w:cstheme="majorBidi"/>
          <w:color w:val="0000FF"/>
          <w:sz w:val="28"/>
          <w:szCs w:val="28"/>
          <w:rtl/>
        </w:rPr>
        <w:t>: دارَ الكفرِ بالشّكِّ والاحتمالِ، على الأصلِ المعهود: أنّ الثّابتَ بِيَقينٍ لا يزولُ بالشّكِّ والاحتمالِ</w:t>
      </w:r>
      <w:r w:rsidRPr="00C9690C">
        <w:rPr>
          <w:rFonts w:asciiTheme="majorBidi" w:eastAsia="Times New Roman" w:hAnsiTheme="majorBidi" w:cstheme="majorBidi"/>
          <w:sz w:val="28"/>
          <w:szCs w:val="28"/>
        </w:rPr>
        <w:t>".</w:t>
      </w:r>
      <w:r w:rsidRPr="00C9690C">
        <w:rPr>
          <w:rFonts w:asciiTheme="majorBidi" w:eastAsia="Times New Roman" w:hAnsiTheme="majorBidi" w:cstheme="majorBidi"/>
          <w:sz w:val="28"/>
          <w:szCs w:val="28"/>
          <w:rtl/>
        </w:rPr>
        <w:t xml:space="preserve"> </w:t>
      </w:r>
    </w:p>
    <w:p w:rsidR="00090086" w:rsidRDefault="00090086" w:rsidP="00090086">
      <w:pPr>
        <w:pStyle w:val="FootnoteText"/>
        <w:spacing w:line="360" w:lineRule="auto"/>
        <w:jc w:val="right"/>
        <w:rPr>
          <w:rFonts w:asciiTheme="minorBidi" w:hAnsiTheme="minorBidi"/>
          <w:i/>
          <w:iCs/>
          <w:sz w:val="28"/>
          <w:szCs w:val="28"/>
          <w:lang w:val="uz-Cyrl-UZ"/>
        </w:rPr>
      </w:pPr>
      <w:r>
        <w:rPr>
          <w:rFonts w:asciiTheme="minorBidi" w:hAnsiTheme="minorBidi"/>
          <w:i/>
          <w:iCs/>
          <w:sz w:val="28"/>
          <w:szCs w:val="28"/>
          <w:lang w:val="uz-Cyrl-UZ"/>
        </w:rPr>
        <w:t>Дар ин сурат лозим ва зарурий астки дар мовриди ин даста аз хукуматхойи бадили изтирорийи исломий бо диққат ва хассосияти вижайи нигох кард, бо ин вужуд, бо таважж</w:t>
      </w:r>
      <w:bookmarkStart w:id="0" w:name="_GoBack"/>
      <w:bookmarkEnd w:id="0"/>
      <w:r>
        <w:rPr>
          <w:rFonts w:asciiTheme="minorBidi" w:hAnsiTheme="minorBidi"/>
          <w:i/>
          <w:iCs/>
          <w:sz w:val="28"/>
          <w:szCs w:val="28"/>
          <w:lang w:val="uz-Cyrl-UZ"/>
        </w:rPr>
        <w:t>ух ба манот ва меъёр ва маллокики дар қуръон ва суннати сахих ва ақволи асхоби росулуллох саллаллоху алайхи васаллам ва оройи тамоми мазохиби исломий баро</w:t>
      </w:r>
      <w:r w:rsidR="00047C2E">
        <w:rPr>
          <w:rFonts w:asciiTheme="minorBidi" w:hAnsiTheme="minorBidi"/>
          <w:i/>
          <w:iCs/>
          <w:sz w:val="28"/>
          <w:szCs w:val="28"/>
          <w:lang w:val="uz-Cyrl-UZ"/>
        </w:rPr>
        <w:t xml:space="preserve">и </w:t>
      </w:r>
      <w:r>
        <w:rPr>
          <w:rFonts w:asciiTheme="minorBidi" w:hAnsiTheme="minorBidi"/>
          <w:i/>
          <w:iCs/>
          <w:sz w:val="28"/>
          <w:szCs w:val="28"/>
          <w:lang w:val="uz-Cyrl-UZ"/>
        </w:rPr>
        <w:t xml:space="preserve"> ташхиси дорул ислом аз дорул куфри таъйин шуда бо тағйири " қонун ва хук</w:t>
      </w:r>
      <w:r w:rsidR="00047C2E">
        <w:rPr>
          <w:rFonts w:asciiTheme="minorBidi" w:hAnsiTheme="minorBidi"/>
          <w:i/>
          <w:iCs/>
          <w:sz w:val="28"/>
          <w:szCs w:val="28"/>
          <w:lang w:val="uz-Cyrl-UZ"/>
        </w:rPr>
        <w:t>м" хеч монеъи барои тағйири " до</w:t>
      </w:r>
      <w:r>
        <w:rPr>
          <w:rFonts w:asciiTheme="minorBidi" w:hAnsiTheme="minorBidi"/>
          <w:i/>
          <w:iCs/>
          <w:sz w:val="28"/>
          <w:szCs w:val="28"/>
          <w:lang w:val="uz-Cyrl-UZ"/>
        </w:rPr>
        <w:t xml:space="preserve">р" вужуд надорад. </w:t>
      </w:r>
    </w:p>
    <w:p w:rsidR="00522C8F" w:rsidRPr="00090086" w:rsidRDefault="00090086" w:rsidP="00090086">
      <w:pPr>
        <w:pStyle w:val="FootnoteText"/>
        <w:spacing w:line="360" w:lineRule="auto"/>
        <w:jc w:val="right"/>
        <w:rPr>
          <w:rFonts w:asciiTheme="minorBidi" w:hAnsiTheme="minorBidi"/>
          <w:i/>
          <w:iCs/>
          <w:sz w:val="28"/>
          <w:szCs w:val="28"/>
          <w:rtl/>
          <w:lang w:val="uz-Cyrl-UZ"/>
        </w:rPr>
      </w:pPr>
      <w:r>
        <w:rPr>
          <w:rFonts w:asciiTheme="minorBidi" w:hAnsiTheme="minorBidi"/>
          <w:i/>
          <w:iCs/>
          <w:sz w:val="28"/>
          <w:szCs w:val="28"/>
          <w:lang w:val="uz-Cyrl-UZ"/>
        </w:rPr>
        <w:t xml:space="preserve"> </w:t>
      </w:r>
      <w:r w:rsidR="00522C8F" w:rsidRPr="00C9690C">
        <w:rPr>
          <w:rFonts w:asciiTheme="majorBidi" w:hAnsiTheme="majorBidi" w:cstheme="majorBidi"/>
          <w:color w:val="0000CC"/>
          <w:sz w:val="28"/>
          <w:szCs w:val="28"/>
          <w:rtl/>
        </w:rPr>
        <w:t>سُبْحَانَكَ اللَّهُمَّ وَبِحَمْدِكَ، لاَ إِلَهَ إِلاَّ أَنْتَ، أَسْتَغْفِرُكَ وَأَتُوبُ إِلَيْكَ</w:t>
      </w:r>
    </w:p>
    <w:p w:rsidR="00090086" w:rsidRPr="00090086" w:rsidRDefault="00090086" w:rsidP="00090086">
      <w:pPr>
        <w:bidi/>
        <w:spacing w:line="360" w:lineRule="auto"/>
        <w:jc w:val="right"/>
        <w:rPr>
          <w:rFonts w:asciiTheme="minorBidi" w:hAnsiTheme="minorBidi"/>
          <w:i/>
          <w:iCs/>
          <w:color w:val="0000CC"/>
          <w:sz w:val="28"/>
          <w:szCs w:val="28"/>
          <w:rtl/>
          <w:lang w:val="uz-Cyrl-UZ" w:bidi="fa-IR"/>
        </w:rPr>
      </w:pPr>
      <w:r>
        <w:rPr>
          <w:rFonts w:asciiTheme="minorBidi" w:hAnsiTheme="minorBidi"/>
          <w:i/>
          <w:iCs/>
          <w:color w:val="0000CC"/>
          <w:sz w:val="28"/>
          <w:szCs w:val="28"/>
          <w:lang w:val="uz-Cyrl-UZ" w:bidi="fa-IR"/>
        </w:rPr>
        <w:t>Вассаламу алайкум ва рохматуллохи ва барокатух.</w:t>
      </w:r>
    </w:p>
    <w:p w:rsidR="008F22B7" w:rsidRPr="00C9690C" w:rsidRDefault="008F22B7" w:rsidP="005F2B6E">
      <w:pPr>
        <w:bidi/>
        <w:spacing w:line="360" w:lineRule="auto"/>
        <w:rPr>
          <w:rFonts w:asciiTheme="majorBidi" w:hAnsiTheme="majorBidi" w:cstheme="majorBidi"/>
          <w:b/>
          <w:bCs/>
          <w:sz w:val="28"/>
          <w:szCs w:val="28"/>
        </w:rPr>
      </w:pPr>
    </w:p>
    <w:sectPr w:rsidR="008F22B7" w:rsidRPr="00C969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7D0" w:rsidRDefault="004647D0" w:rsidP="00DC0ECA">
      <w:pPr>
        <w:spacing w:after="0" w:line="240" w:lineRule="auto"/>
      </w:pPr>
      <w:r>
        <w:separator/>
      </w:r>
    </w:p>
  </w:endnote>
  <w:endnote w:type="continuationSeparator" w:id="0">
    <w:p w:rsidR="004647D0" w:rsidRDefault="004647D0" w:rsidP="00DC0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7D0" w:rsidRDefault="004647D0" w:rsidP="00DC0ECA">
      <w:pPr>
        <w:spacing w:after="0" w:line="240" w:lineRule="auto"/>
      </w:pPr>
      <w:r>
        <w:separator/>
      </w:r>
    </w:p>
  </w:footnote>
  <w:footnote w:type="continuationSeparator" w:id="0">
    <w:p w:rsidR="004647D0" w:rsidRDefault="004647D0" w:rsidP="00DC0ECA">
      <w:pPr>
        <w:spacing w:after="0" w:line="240" w:lineRule="auto"/>
      </w:pPr>
      <w:r>
        <w:continuationSeparator/>
      </w:r>
    </w:p>
  </w:footnote>
  <w:footnote w:id="1">
    <w:p w:rsidR="00142CEA" w:rsidRPr="00C55B5B" w:rsidRDefault="00142CEA" w:rsidP="00142CEA">
      <w:pPr>
        <w:pStyle w:val="FootnoteText"/>
        <w:rPr>
          <w:rFonts w:asciiTheme="majorBidi" w:hAnsiTheme="majorBidi" w:cstheme="majorBidi"/>
          <w:rtl/>
        </w:rPr>
      </w:pPr>
      <w:r w:rsidRPr="00C55B5B">
        <w:rPr>
          <w:rStyle w:val="FootnoteReference"/>
          <w:rFonts w:asciiTheme="majorBidi" w:hAnsiTheme="majorBidi" w:cstheme="majorBidi"/>
        </w:rPr>
        <w:footnoteRef/>
      </w:r>
      <w:r w:rsidRPr="00C55B5B">
        <w:rPr>
          <w:rFonts w:asciiTheme="majorBidi" w:hAnsiTheme="majorBidi" w:cstheme="majorBidi"/>
        </w:rPr>
        <w:t xml:space="preserve"> </w:t>
      </w:r>
      <w:r w:rsidRPr="00C55B5B">
        <w:rPr>
          <w:rFonts w:asciiTheme="majorBidi" w:hAnsiTheme="majorBidi" w:cstheme="majorBidi"/>
          <w:rtl/>
        </w:rPr>
        <w:t xml:space="preserve"> بخاری 5286</w:t>
      </w:r>
    </w:p>
  </w:footnote>
  <w:footnote w:id="2">
    <w:p w:rsidR="00142CEA" w:rsidRPr="00C55B5B" w:rsidRDefault="00142CEA" w:rsidP="00142CEA">
      <w:pPr>
        <w:pStyle w:val="FootnoteText"/>
        <w:rPr>
          <w:rFonts w:asciiTheme="majorBidi" w:hAnsiTheme="majorBidi" w:cstheme="majorBidi"/>
          <w:rtl/>
        </w:rPr>
      </w:pPr>
      <w:r w:rsidRPr="00C55B5B">
        <w:rPr>
          <w:rStyle w:val="FootnoteReference"/>
          <w:rFonts w:asciiTheme="majorBidi" w:hAnsiTheme="majorBidi" w:cstheme="majorBidi"/>
        </w:rPr>
        <w:footnoteRef/>
      </w:r>
      <w:r w:rsidRPr="00C55B5B">
        <w:rPr>
          <w:rFonts w:asciiTheme="majorBidi" w:hAnsiTheme="majorBidi" w:cstheme="majorBidi"/>
          <w:rtl/>
        </w:rPr>
        <w:t xml:space="preserve"> زحیلی، وهبه، آثار الحرب في الفقه الإسلامي، ص175.</w:t>
      </w:r>
    </w:p>
  </w:footnote>
  <w:footnote w:id="3">
    <w:p w:rsidR="00142CEA" w:rsidRPr="00C55B5B" w:rsidRDefault="00142CEA" w:rsidP="00142CEA">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ابن‌قیم جوزیه، محمد بن ابی‌بکر، أحکام أهل الذمة، ج2، ص873</w:t>
      </w:r>
    </w:p>
  </w:footnote>
  <w:footnote w:id="4">
    <w:p w:rsidR="00142CEA" w:rsidRPr="00C55B5B" w:rsidRDefault="00142CEA" w:rsidP="00142CEA">
      <w:pPr>
        <w:pStyle w:val="FootnoteText"/>
        <w:rPr>
          <w:rFonts w:asciiTheme="majorBidi" w:hAnsiTheme="majorBidi" w:cstheme="majorBidi"/>
          <w:rtl/>
        </w:rPr>
      </w:pPr>
      <w:r w:rsidRPr="00C55B5B">
        <w:rPr>
          <w:rStyle w:val="FootnoteReference"/>
          <w:rFonts w:asciiTheme="majorBidi" w:hAnsiTheme="majorBidi" w:cstheme="majorBidi"/>
        </w:rPr>
        <w:footnoteRef/>
      </w:r>
      <w:r w:rsidRPr="00C55B5B">
        <w:rPr>
          <w:rFonts w:asciiTheme="majorBidi" w:hAnsiTheme="majorBidi" w:cstheme="majorBidi"/>
        </w:rPr>
        <w:t xml:space="preserve"> </w:t>
      </w:r>
      <w:r w:rsidRPr="00C55B5B">
        <w:rPr>
          <w:rFonts w:asciiTheme="majorBidi" w:hAnsiTheme="majorBidi" w:cstheme="majorBidi"/>
          <w:rtl/>
        </w:rPr>
        <w:t>(السيل الجرار المتدفق علی حدائق الْزهار  1/976) امام شوكانی می گوید:  أن الکافر الحربي مباح الدم والمال على كل حال ما لم يؤمن من المسلمين وأن مال المسلم ودمه معصومان بعصمة الإسلام في دار الحرب وغيرها. و همانا كافر حربی خون و مال در هر حالتی مباح است مگر اينکه از سوی مسلمين به اوامان داده شده باشد، و اينکه مسلمان خون و مالش بخاطر عصمت اسلام مصون است در دارالحرب و غير آنجا.</w:t>
      </w:r>
    </w:p>
  </w:footnote>
  <w:footnote w:id="5">
    <w:p w:rsidR="00142CEA" w:rsidRPr="00C55B5B" w:rsidRDefault="00142CEA" w:rsidP="00142CEA">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شهری، ملفی بن حسن، حقیقة الدارین؛ دار الإسلام و دار الکفر، ص130.</w:t>
      </w:r>
    </w:p>
  </w:footnote>
  <w:footnote w:id="6">
    <w:p w:rsidR="00C55B5B" w:rsidRPr="00C55B5B" w:rsidRDefault="00C55B5B" w:rsidP="00C55B5B">
      <w:pPr>
        <w:pStyle w:val="FootnoteText"/>
        <w:rPr>
          <w:rtl/>
        </w:rPr>
      </w:pPr>
      <w:r w:rsidRPr="00C55B5B">
        <w:rPr>
          <w:rStyle w:val="FootnoteReference"/>
        </w:rPr>
        <w:footnoteRef/>
      </w:r>
      <w:r w:rsidRPr="00C55B5B">
        <w:rPr>
          <w:rFonts w:ascii="Times New Roman" w:hAnsi="Times New Roman" w:cs="Times New Roman"/>
          <w:rtl/>
        </w:rPr>
        <w:t>روض الأنف ۲/ ۵۸ زرقانی ۱/ ۴۵۶٫</w:t>
      </w:r>
    </w:p>
  </w:footnote>
  <w:footnote w:id="7">
    <w:p w:rsidR="00142CEA" w:rsidRPr="00C55B5B" w:rsidRDefault="00142CEA" w:rsidP="00142CEA">
      <w:pPr>
        <w:pStyle w:val="FootnoteText"/>
        <w:rPr>
          <w:rFonts w:asciiTheme="majorBidi" w:hAnsiTheme="majorBidi" w:cstheme="majorBidi"/>
          <w:rtl/>
        </w:rPr>
      </w:pPr>
      <w:r w:rsidRPr="00C55B5B">
        <w:rPr>
          <w:rStyle w:val="FootnoteReference"/>
          <w:rFonts w:asciiTheme="majorBidi" w:hAnsiTheme="majorBidi" w:cstheme="majorBidi"/>
        </w:rPr>
        <w:footnoteRef/>
      </w:r>
      <w:r w:rsidRPr="00C55B5B">
        <w:rPr>
          <w:rFonts w:asciiTheme="majorBidi" w:hAnsiTheme="majorBidi" w:cstheme="majorBidi"/>
        </w:rPr>
        <w:t xml:space="preserve"> </w:t>
      </w:r>
      <w:r w:rsidRPr="00C55B5B">
        <w:rPr>
          <w:rFonts w:asciiTheme="majorBidi" w:hAnsiTheme="majorBidi" w:cstheme="majorBidi"/>
          <w:rtl/>
          <w:lang w:bidi="ar-SA"/>
        </w:rPr>
        <w:t>بخاری</w:t>
      </w:r>
      <w:r w:rsidRPr="00C55B5B">
        <w:rPr>
          <w:rFonts w:asciiTheme="majorBidi" w:hAnsiTheme="majorBidi" w:cstheme="majorBidi"/>
          <w:rtl/>
        </w:rPr>
        <w:t>:3166</w:t>
      </w:r>
    </w:p>
  </w:footnote>
  <w:footnote w:id="8">
    <w:p w:rsidR="00F26428" w:rsidRPr="00C55B5B" w:rsidRDefault="00F26428" w:rsidP="00F26428">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ابن تیمیه . مجموع الفتاوی 27/45) / فإن كون الأرض دار كفر ، أو دار إسلام ، أو إيمان ، أو دار سلم ، أو حرب ، أو دار طاعة ، أو معصية ، أو دار المؤمنين، أو الفاسقين ، أوصاف عارضة لا لازمة ، فقد تنتقل من وصف إلى وصف ، كما ينتقل الرجل بنفسه من الكفر إلى الإيمان والعلم وكذلك بالعكس</w:t>
      </w:r>
    </w:p>
  </w:footnote>
  <w:footnote w:id="9">
    <w:p w:rsidR="00E91F4C" w:rsidRPr="00C55B5B" w:rsidRDefault="00E91F4C">
      <w:pPr>
        <w:pStyle w:val="FootnoteText"/>
      </w:pPr>
      <w:r w:rsidRPr="00C55B5B">
        <w:rPr>
          <w:rStyle w:val="FootnoteReference"/>
        </w:rPr>
        <w:footnoteRef/>
      </w:r>
      <w:r w:rsidRPr="00C55B5B">
        <w:rPr>
          <w:rtl/>
        </w:rPr>
        <w:t xml:space="preserve"> </w:t>
      </w:r>
      <w:r w:rsidRPr="00C55B5B">
        <w:rPr>
          <w:rFonts w:cs="Arial"/>
          <w:rtl/>
        </w:rPr>
        <w:t>شافع</w:t>
      </w:r>
      <w:r w:rsidRPr="00C55B5B">
        <w:rPr>
          <w:rFonts w:cs="Arial" w:hint="cs"/>
          <w:rtl/>
        </w:rPr>
        <w:t>ی</w:t>
      </w:r>
      <w:r w:rsidRPr="00C55B5B">
        <w:rPr>
          <w:rFonts w:cs="Arial" w:hint="eastAsia"/>
          <w:rtl/>
        </w:rPr>
        <w:t>،</w:t>
      </w:r>
      <w:r w:rsidRPr="00C55B5B">
        <w:rPr>
          <w:rFonts w:cs="Arial"/>
          <w:rtl/>
        </w:rPr>
        <w:t xml:space="preserve"> محمد بن ادر</w:t>
      </w:r>
      <w:r w:rsidRPr="00C55B5B">
        <w:rPr>
          <w:rFonts w:cs="Arial" w:hint="cs"/>
          <w:rtl/>
        </w:rPr>
        <w:t>ی</w:t>
      </w:r>
      <w:r w:rsidRPr="00C55B5B">
        <w:rPr>
          <w:rFonts w:cs="Arial" w:hint="eastAsia"/>
          <w:rtl/>
        </w:rPr>
        <w:t>س،</w:t>
      </w:r>
      <w:r w:rsidRPr="00C55B5B">
        <w:rPr>
          <w:rFonts w:cs="Arial"/>
          <w:rtl/>
        </w:rPr>
        <w:t xml:space="preserve"> الأم، ج7، ص3</w:t>
      </w:r>
      <w:r w:rsidRPr="00C55B5B">
        <w:rPr>
          <w:rFonts w:cs="Arial" w:hint="cs"/>
          <w:rtl/>
        </w:rPr>
        <w:t>69</w:t>
      </w:r>
    </w:p>
  </w:footnote>
  <w:footnote w:id="10">
    <w:p w:rsidR="005057C9" w:rsidRPr="00C55B5B" w:rsidRDefault="005057C9">
      <w:pPr>
        <w:pStyle w:val="FootnoteText"/>
      </w:pPr>
      <w:r w:rsidRPr="00C55B5B">
        <w:rPr>
          <w:rStyle w:val="FootnoteReference"/>
        </w:rPr>
        <w:footnoteRef/>
      </w:r>
      <w:r w:rsidRPr="00C55B5B">
        <w:rPr>
          <w:rtl/>
        </w:rPr>
        <w:t xml:space="preserve"> </w:t>
      </w:r>
      <w:r w:rsidRPr="00C55B5B">
        <w:rPr>
          <w:rFonts w:cs="Arial"/>
          <w:rtl/>
        </w:rPr>
        <w:t>كما في فتوى عمر محمود أبو قتادة الفلسطيني في فتواه المشهورة. (فتوى كبيرة الشأن في جواز قتل الذرية والنسوان درءًا لخطر هتك الأعراض وقتل الإخوان)، مجلة الأنصار التابعة للجماعة الإسلامية في الجزائر (الجيا)، بتاريخ شوال 1415ه- 3 / 1995م.</w:t>
      </w:r>
    </w:p>
  </w:footnote>
  <w:footnote w:id="11">
    <w:p w:rsidR="00E91F4C" w:rsidRPr="00C55B5B" w:rsidRDefault="00E91F4C">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شافعی، محمد بن ادریس، الأم، ج7، ص375</w:t>
      </w:r>
    </w:p>
  </w:footnote>
  <w:footnote w:id="12">
    <w:p w:rsidR="00C65307" w:rsidRPr="00C55B5B" w:rsidRDefault="00C65307" w:rsidP="00C65307">
      <w:pPr>
        <w:pStyle w:val="FootnoteText"/>
        <w:rPr>
          <w:rFonts w:asciiTheme="majorBidi" w:hAnsiTheme="majorBidi" w:cstheme="majorBidi"/>
          <w:rtl/>
        </w:rPr>
      </w:pPr>
      <w:r w:rsidRPr="00C55B5B">
        <w:rPr>
          <w:rStyle w:val="FootnoteReference"/>
          <w:rFonts w:asciiTheme="majorBidi" w:hAnsiTheme="majorBidi" w:cstheme="majorBidi"/>
        </w:rPr>
        <w:footnoteRef/>
      </w:r>
      <w:r w:rsidRPr="00C55B5B">
        <w:rPr>
          <w:rFonts w:asciiTheme="majorBidi" w:hAnsiTheme="majorBidi" w:cstheme="majorBidi"/>
          <w:rtl/>
        </w:rPr>
        <w:t xml:space="preserve"> ( مجلة مجمع الفقه الإسلامي ) العدد السابع ، الجزء الرابع ، 1412 هـ ، من مداخلة للدكتور عابد السفياني .</w:t>
      </w:r>
    </w:p>
  </w:footnote>
  <w:footnote w:id="13">
    <w:p w:rsidR="00C94DD4" w:rsidRPr="00C55B5B" w:rsidRDefault="00C94DD4" w:rsidP="00C94DD4">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(شرح السير الکبير 5/2165) / لْان الدار إنما تصير دار الإسلام بإجراء حکم المسلمين فيها وحکم المسلمين غير جار فکانت هذه دار حرب .</w:t>
      </w:r>
    </w:p>
  </w:footnote>
  <w:footnote w:id="14">
    <w:p w:rsidR="002A044B" w:rsidRPr="00C55B5B" w:rsidRDefault="002A044B" w:rsidP="002A044B">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(بدائع الصنائع 7/130)</w:t>
      </w:r>
      <w:r w:rsidRPr="00C55B5B">
        <w:rPr>
          <w:rFonts w:asciiTheme="majorBidi" w:hAnsiTheme="majorBidi" w:cstheme="majorBidi" w:hint="cs"/>
          <w:rtl/>
        </w:rPr>
        <w:t xml:space="preserve"> / </w:t>
      </w:r>
      <w:r w:rsidRPr="00C55B5B">
        <w:rPr>
          <w:rFonts w:asciiTheme="majorBidi" w:hAnsiTheme="majorBidi" w:cs="Times New Roman"/>
          <w:rtl/>
        </w:rPr>
        <w:t>تصير الدار دار كفر بظهور أحکام الکفر فيها  .</w:t>
      </w:r>
    </w:p>
  </w:footnote>
  <w:footnote w:id="15">
    <w:p w:rsidR="008E3BC3" w:rsidRPr="00C55B5B" w:rsidRDefault="008E3BC3" w:rsidP="008E3BC3">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ابن­عابدين، محمد امین، رد المحتار على الدر المختار، ج4، ص175.</w:t>
      </w:r>
    </w:p>
  </w:footnote>
  <w:footnote w:id="16">
    <w:p w:rsidR="00583691" w:rsidRPr="00C55B5B" w:rsidRDefault="00583691" w:rsidP="00583691">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وبهذا ظهر أن ما في الشام من جبل تيم الله المسمى بجبل الدروز وبعض البلاد التابعة ، كلها دار إسلام ، لأنها وإن كانت لها حكام دروز أو نصارى ، ولهم قضاة على دينهم ، وبعضهم يعلنون بشتم الإسلام والمسلمين ، لكنهم تحت حكم ولاة أمورنا ، وبلاد الإسلام محيطة ببلادهم من كل جانب ، وإذا أراد ولي الأمر تنفيذ أحكامنا فيهم نفذها</w:t>
      </w:r>
    </w:p>
  </w:footnote>
  <w:footnote w:id="17">
    <w:p w:rsidR="00C348EA" w:rsidRPr="00C55B5B" w:rsidRDefault="00C348EA">
      <w:pPr>
        <w:pStyle w:val="FootnoteText"/>
      </w:pPr>
      <w:r w:rsidRPr="00C55B5B">
        <w:rPr>
          <w:rStyle w:val="FootnoteReference"/>
        </w:rPr>
        <w:footnoteRef/>
      </w:r>
      <w:r w:rsidRPr="00C55B5B">
        <w:rPr>
          <w:rtl/>
        </w:rPr>
        <w:t xml:space="preserve"> </w:t>
      </w:r>
      <w:r w:rsidRPr="00C55B5B">
        <w:rPr>
          <w:rFonts w:cs="Arial"/>
          <w:rtl/>
        </w:rPr>
        <w:t xml:space="preserve"> تنوير الأبصار المطبوع مع الحاشية (4/174).</w:t>
      </w:r>
      <w:r w:rsidRPr="00C55B5B">
        <w:rPr>
          <w:rFonts w:cs="Arial" w:hint="cs"/>
          <w:rtl/>
        </w:rPr>
        <w:t xml:space="preserve">/ </w:t>
      </w:r>
      <w:r w:rsidRPr="00C55B5B">
        <w:rPr>
          <w:rFonts w:cs="Arial"/>
          <w:rtl/>
        </w:rPr>
        <w:t xml:space="preserve"> "لا تصيرُ دارُ الإسلامِ دارَ حربٍ إلا: بإجراء أحكام أهلِ الشّركِ، وباتّصالها بدارِ الحرب، وبأنْ لا يبقى فيها مسلمٌ أو ذميٌّ آمنًا بالأمانِ الأوّلِ</w:t>
      </w:r>
    </w:p>
  </w:footnote>
  <w:footnote w:id="18">
    <w:p w:rsidR="00DC6CCD" w:rsidRPr="00C55B5B" w:rsidRDefault="00DC6CCD">
      <w:pPr>
        <w:pStyle w:val="FootnoteText"/>
      </w:pPr>
      <w:r w:rsidRPr="00C55B5B">
        <w:rPr>
          <w:rStyle w:val="FootnoteReference"/>
        </w:rPr>
        <w:footnoteRef/>
      </w:r>
      <w:r w:rsidRPr="00C55B5B">
        <w:rPr>
          <w:rtl/>
        </w:rPr>
        <w:t xml:space="preserve"> </w:t>
      </w:r>
      <w:r w:rsidRPr="00C55B5B">
        <w:rPr>
          <w:rFonts w:cs="Arial"/>
          <w:rtl/>
        </w:rPr>
        <w:t>سرخس</w:t>
      </w:r>
      <w:r w:rsidRPr="00C55B5B">
        <w:rPr>
          <w:rFonts w:cs="Arial" w:hint="cs"/>
          <w:rtl/>
        </w:rPr>
        <w:t>ی</w:t>
      </w:r>
      <w:r w:rsidRPr="00C55B5B">
        <w:rPr>
          <w:rFonts w:cs="Arial" w:hint="eastAsia"/>
          <w:rtl/>
        </w:rPr>
        <w:t>،</w:t>
      </w:r>
      <w:r w:rsidRPr="00C55B5B">
        <w:rPr>
          <w:rFonts w:cs="Arial"/>
          <w:rtl/>
        </w:rPr>
        <w:t xml:space="preserve"> محمد، شرح س</w:t>
      </w:r>
      <w:r w:rsidRPr="00C55B5B">
        <w:rPr>
          <w:rFonts w:cs="Arial" w:hint="cs"/>
          <w:rtl/>
        </w:rPr>
        <w:t>ی</w:t>
      </w:r>
      <w:r w:rsidRPr="00C55B5B">
        <w:rPr>
          <w:rFonts w:cs="Arial" w:hint="eastAsia"/>
          <w:rtl/>
        </w:rPr>
        <w:t>ر</w:t>
      </w:r>
      <w:r w:rsidRPr="00C55B5B">
        <w:rPr>
          <w:rFonts w:cs="Arial"/>
          <w:rtl/>
        </w:rPr>
        <w:t xml:space="preserve"> الکب</w:t>
      </w:r>
      <w:r w:rsidRPr="00C55B5B">
        <w:rPr>
          <w:rFonts w:cs="Arial" w:hint="cs"/>
          <w:rtl/>
        </w:rPr>
        <w:t>ی</w:t>
      </w:r>
      <w:r w:rsidRPr="00C55B5B">
        <w:rPr>
          <w:rFonts w:cs="Arial" w:hint="eastAsia"/>
          <w:rtl/>
        </w:rPr>
        <w:t>ر،</w:t>
      </w:r>
      <w:r w:rsidRPr="00C55B5B">
        <w:rPr>
          <w:rFonts w:cs="Arial"/>
          <w:rtl/>
        </w:rPr>
        <w:t xml:space="preserve"> ج1، ص1253.</w:t>
      </w:r>
    </w:p>
  </w:footnote>
  <w:footnote w:id="19">
    <w:p w:rsidR="00FC66A6" w:rsidRPr="00C55B5B" w:rsidRDefault="00FC66A6" w:rsidP="0068178B">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المبسوط) للسرخسي، جـ 10 صـ 114، ط دار المعرفة. فجعل الصاحبان المناط: هو الغلبة والأحكام.</w:t>
      </w:r>
      <w:r w:rsidR="0068178B" w:rsidRPr="00C55B5B">
        <w:rPr>
          <w:rFonts w:asciiTheme="majorBidi" w:hAnsiTheme="majorBidi" w:cstheme="majorBidi" w:hint="cs"/>
          <w:rtl/>
        </w:rPr>
        <w:t>/</w:t>
      </w:r>
      <w:r w:rsidR="0068178B" w:rsidRPr="00C55B5B">
        <w:rPr>
          <w:rFonts w:asciiTheme="majorBidi" w:hAnsiTheme="majorBidi" w:cs="Times New Roman"/>
          <w:rtl/>
        </w:rPr>
        <w:t xml:space="preserve">”. </w:t>
      </w:r>
      <w:r w:rsidR="0068178B" w:rsidRPr="00C55B5B">
        <w:rPr>
          <w:rFonts w:asciiTheme="majorBidi" w:hAnsiTheme="majorBidi" w:cs="Times New Roman" w:hint="cs"/>
          <w:rtl/>
        </w:rPr>
        <w:t xml:space="preserve"> </w:t>
      </w:r>
      <w:r w:rsidR="0068178B" w:rsidRPr="00C55B5B">
        <w:rPr>
          <w:rFonts w:asciiTheme="majorBidi" w:hAnsiTheme="majorBidi" w:cs="Times New Roman"/>
          <w:rtl/>
        </w:rPr>
        <w:t>وقال أبو يوسف ومحمد بن حسن ش</w:t>
      </w:r>
      <w:r w:rsidR="0068178B" w:rsidRPr="00C55B5B">
        <w:rPr>
          <w:rFonts w:asciiTheme="majorBidi" w:hAnsiTheme="majorBidi" w:cs="Times New Roman" w:hint="cs"/>
          <w:rtl/>
        </w:rPr>
        <w:t>ی</w:t>
      </w:r>
      <w:r w:rsidR="0068178B" w:rsidRPr="00C55B5B">
        <w:rPr>
          <w:rFonts w:asciiTheme="majorBidi" w:hAnsiTheme="majorBidi" w:cs="Times New Roman" w:hint="eastAsia"/>
          <w:rtl/>
        </w:rPr>
        <w:t>بان</w:t>
      </w:r>
      <w:r w:rsidR="0068178B" w:rsidRPr="00C55B5B">
        <w:rPr>
          <w:rFonts w:asciiTheme="majorBidi" w:hAnsiTheme="majorBidi" w:cs="Times New Roman" w:hint="cs"/>
          <w:rtl/>
        </w:rPr>
        <w:t>ی</w:t>
      </w:r>
      <w:r w:rsidR="0068178B" w:rsidRPr="00C55B5B">
        <w:rPr>
          <w:rFonts w:asciiTheme="majorBidi" w:hAnsiTheme="majorBidi" w:cs="Times New Roman"/>
          <w:rtl/>
        </w:rPr>
        <w:t xml:space="preserve"> رحمهما الله: إنَّها تصيرُ دارَ الكفر بِظهورِ أحكامِ الكفرِ فيها... فإذا ظهرَ أحكامُ الكفر في دارٍ فقد صارت دارَ كفر".</w:t>
      </w:r>
    </w:p>
  </w:footnote>
  <w:footnote w:id="20">
    <w:p w:rsidR="00252253" w:rsidRPr="00C55B5B" w:rsidRDefault="00252253" w:rsidP="0068178B">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w:t>
      </w:r>
      <w:r w:rsidR="0068178B" w:rsidRPr="00C55B5B">
        <w:rPr>
          <w:rFonts w:asciiTheme="majorBidi" w:hAnsiTheme="majorBidi" w:cs="Times New Roman"/>
          <w:rtl/>
        </w:rPr>
        <w:t>بدائع الصنائع (7/130).</w:t>
      </w:r>
      <w:r w:rsidR="0068178B" w:rsidRPr="00C55B5B">
        <w:rPr>
          <w:rFonts w:asciiTheme="majorBidi" w:hAnsiTheme="majorBidi" w:cs="Times New Roman" w:hint="cs"/>
          <w:rtl/>
        </w:rPr>
        <w:t xml:space="preserve"> </w:t>
      </w:r>
      <w:r w:rsidR="0068178B" w:rsidRPr="00C55B5B">
        <w:rPr>
          <w:rFonts w:asciiTheme="majorBidi" w:hAnsiTheme="majorBidi" w:cs="Times New Roman"/>
          <w:rtl/>
        </w:rPr>
        <w:t>دار الإسلام تتحول إلى دار كفر إذا استولى عليها الكفّارُ، وأظهروا أحكامَ الكفر فيها. قال الكاساني: “وقال أبو يوسف ومحمد رحمهما الله: إنَّها تصيرُ دارَ الكفر بِظهورِ أحكامِ الكفرِ فيها… فإذا ظهرَ أحكامُ الكفر في دارٍ فقد صارت دارَ كفر</w:t>
      </w:r>
      <w:r w:rsidR="00F47DCE" w:rsidRPr="00C55B5B">
        <w:rPr>
          <w:rFonts w:asciiTheme="majorBidi" w:hAnsiTheme="majorBidi" w:cs="Times New Roman" w:hint="cs"/>
          <w:rtl/>
        </w:rPr>
        <w:t xml:space="preserve">/ </w:t>
      </w:r>
      <w:r w:rsidR="00F47DCE" w:rsidRPr="00C55B5B">
        <w:rPr>
          <w:rFonts w:asciiTheme="majorBidi" w:hAnsiTheme="majorBidi" w:cs="Times New Roman"/>
          <w:rtl/>
        </w:rPr>
        <w:t>( بدائع الصنائع ) للكاساني : 9/4375 ، وانظر : ( أحكام الديار ) ، د عابد محمد السفياني ، ص 15 وما بعدها .</w:t>
      </w:r>
    </w:p>
  </w:footnote>
  <w:footnote w:id="21">
    <w:p w:rsidR="00F47DCE" w:rsidRPr="00C55B5B" w:rsidRDefault="00F47DCE" w:rsidP="00F47DCE">
      <w:pPr>
        <w:pStyle w:val="FootnoteText"/>
      </w:pPr>
      <w:r w:rsidRPr="00C55B5B">
        <w:rPr>
          <w:rStyle w:val="FootnoteReference"/>
        </w:rPr>
        <w:footnoteRef/>
      </w:r>
      <w:r w:rsidRPr="00C55B5B">
        <w:rPr>
          <w:rtl/>
        </w:rPr>
        <w:t xml:space="preserve"> </w:t>
      </w:r>
      <w:r w:rsidRPr="00C55B5B">
        <w:rPr>
          <w:rFonts w:cs="Arial"/>
          <w:rtl/>
        </w:rPr>
        <w:t xml:space="preserve"> (بدائع الصنائع) للكاساني، 9/ 4375، ط زكريا علي يوسف </w:t>
      </w:r>
      <w:r w:rsidRPr="00C55B5B">
        <w:rPr>
          <w:rFonts w:cs="Arial" w:hint="cs"/>
          <w:rtl/>
        </w:rPr>
        <w:t xml:space="preserve">/ </w:t>
      </w:r>
      <w:r w:rsidRPr="00C55B5B">
        <w:rPr>
          <w:rFonts w:cs="Arial"/>
          <w:rtl/>
        </w:rPr>
        <w:t>إن كل دار مضافة إما إلى الإسلام وإما إلى الكفر، وإنما تضاف الدار إلى الإسلام إذا طُبقت فيها أحكامه، وتضاف إلى الكفر إذا طبقت فيها أحكامه، كما تقول الجنة دار السلام والنار دار البوار، لوجود السلامة في الجنة والبوار في النار، ولأن ظهور الإسلام أو الكفر بظهور أحكامهما)</w:t>
      </w:r>
    </w:p>
  </w:footnote>
  <w:footnote w:id="22">
    <w:p w:rsidR="00F47DCE" w:rsidRPr="00C55B5B" w:rsidRDefault="00F47DCE" w:rsidP="00F47DCE">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بدائع الصنائع الکاساني ج8ص454 هفت جلدی دار الکتب العلمیة.</w:t>
      </w:r>
    </w:p>
  </w:footnote>
  <w:footnote w:id="23">
    <w:p w:rsidR="00583691" w:rsidRPr="00C55B5B" w:rsidRDefault="00583691" w:rsidP="00583691">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لأن بلاد الإسلام لا تصير دار حرب بأخذ الكفار لها بالقهر ما دامت شعائر الإسلام قائمة فيها</w:t>
      </w:r>
    </w:p>
  </w:footnote>
  <w:footnote w:id="24">
    <w:p w:rsidR="006A4FB6" w:rsidRPr="00C55B5B" w:rsidRDefault="006A4FB6" w:rsidP="005F1D80">
      <w:pPr>
        <w:pStyle w:val="FootnoteText"/>
        <w:rPr>
          <w:rFonts w:cs="Arial"/>
        </w:rPr>
      </w:pPr>
      <w:r w:rsidRPr="00C55B5B">
        <w:rPr>
          <w:rStyle w:val="FootnoteReference"/>
        </w:rPr>
        <w:footnoteRef/>
      </w:r>
      <w:r w:rsidRPr="00C55B5B">
        <w:rPr>
          <w:rtl/>
        </w:rPr>
        <w:t xml:space="preserve"> </w:t>
      </w:r>
      <w:r w:rsidRPr="00C55B5B">
        <w:rPr>
          <w:rFonts w:hint="cs"/>
          <w:rtl/>
        </w:rPr>
        <w:t>ابن قدامه ، ا</w:t>
      </w:r>
      <w:r w:rsidRPr="00C55B5B">
        <w:rPr>
          <w:rFonts w:cs="Arial"/>
          <w:rtl/>
        </w:rPr>
        <w:t xml:space="preserve">لمغني </w:t>
      </w:r>
      <w:r w:rsidRPr="00C55B5B">
        <w:rPr>
          <w:rFonts w:cs="Arial" w:hint="cs"/>
          <w:rtl/>
        </w:rPr>
        <w:t>(</w:t>
      </w:r>
      <w:r w:rsidRPr="00C55B5B">
        <w:rPr>
          <w:rFonts w:cs="Arial"/>
          <w:rtl/>
        </w:rPr>
        <w:t>شرح مختصر الخرقي</w:t>
      </w:r>
      <w:r w:rsidRPr="00C55B5B">
        <w:rPr>
          <w:rFonts w:cs="Arial" w:hint="cs"/>
          <w:rtl/>
        </w:rPr>
        <w:t>)</w:t>
      </w:r>
      <w:r w:rsidRPr="00C55B5B">
        <w:rPr>
          <w:rFonts w:cs="Arial"/>
          <w:rtl/>
        </w:rPr>
        <w:t xml:space="preserve"> - ج12</w:t>
      </w:r>
      <w:r w:rsidRPr="00C55B5B">
        <w:rPr>
          <w:rFonts w:cs="Arial" w:hint="cs"/>
          <w:rtl/>
        </w:rPr>
        <w:t xml:space="preserve"> ص 284</w:t>
      </w:r>
      <w:r w:rsidR="005F1D80" w:rsidRPr="00C55B5B">
        <w:rPr>
          <w:rFonts w:cs="Arial" w:hint="cs"/>
          <w:rtl/>
        </w:rPr>
        <w:t xml:space="preserve"> </w:t>
      </w:r>
      <w:r w:rsidR="0086360D" w:rsidRPr="00C55B5B">
        <w:rPr>
          <w:rFonts w:cs="Arial" w:hint="cs"/>
          <w:rtl/>
        </w:rPr>
        <w:t xml:space="preserve">(7105) </w:t>
      </w:r>
      <w:r w:rsidR="005F1D80" w:rsidRPr="00C55B5B">
        <w:rPr>
          <w:rFonts w:cs="Arial" w:hint="cs"/>
          <w:rtl/>
        </w:rPr>
        <w:t xml:space="preserve">/ </w:t>
      </w:r>
      <w:r w:rsidR="005F1D80" w:rsidRPr="00C55B5B">
        <w:rPr>
          <w:rFonts w:cs="Arial"/>
          <w:rtl/>
        </w:rPr>
        <w:t>فَصْلٌ: وَمَتَى ارْتَدَّ أَهْلُ بَلَدٍ، وَجَرَتْ فِيهِ أَحْكَامُهُمْ، صَارُوا دَارَ حَرْبٍ فِي اغْتِنَامِ أَمْوَالِهِمْ، وَسَبْيِ ذَرَارِيِّهِمْ الْحَادِثِينَ بَعْدَ الرِّدَّةِ، وَعَلَى الْإِمَامِ قِتَالُهُمْ، فَإِنَّ أَبَا بَكْرٍ الصِّدِّيقَ - رَضِيَ اللَّهُ عَنْهُ - قَاتَلَ أَهْلَ الرِّدَّةِ بِجَمَاعَةِ الصَّحَابَةِ، وَلِأَنَّ اللَّهَ تَعَالَى قَدْ أَمَرَ بِقِتَالِ الْكُفَّارِ فِي مَوَاضِعَ مِنْ كِتَابِهِ، وَهَؤُلَاءِ أَحَقُّهُمْ بِالْقِتَالِ؛ لِأَنَّ تَرْكَهُمْ رُبَّمَا أَغْرَى أَمْثَالَهُمْ بِالتَّشَبُّهِ بِهِمْ وَالِارْتِدَادِ مَعَهُمْ، فَيَكْثُرُ الضَّرَرُ بِهِمْ. وَإِذَا قَاتَلَهُمْ، قَتَلَ مَنْ قَدَرَ عَلَيْهِ، وَيَتْبَعُ مُدْبِرَهُمْ، وَيُجْهِزُ عَلَى جَرِيحِهِمْ، وَتُغْنَمُ أَمْوَالُهُمْ. وَبِهَذَا قَالَ الشَّافِعِيُّ.</w:t>
      </w:r>
    </w:p>
  </w:footnote>
  <w:footnote w:id="25">
    <w:p w:rsidR="005156E5" w:rsidRPr="00C55B5B" w:rsidRDefault="005156E5" w:rsidP="006D4EB3">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«تحفة المحتاج بشرح المنهاج» (12/108-109</w:t>
      </w:r>
      <w:r w:rsidR="006D4EB3" w:rsidRPr="00C55B5B">
        <w:rPr>
          <w:rFonts w:asciiTheme="majorBidi" w:hAnsiTheme="majorBidi" w:cstheme="majorBidi" w:hint="cs"/>
          <w:rtl/>
        </w:rPr>
        <w:t xml:space="preserve">) </w:t>
      </w:r>
      <w:r w:rsidRPr="00C55B5B">
        <w:rPr>
          <w:rFonts w:asciiTheme="majorBidi" w:hAnsiTheme="majorBidi" w:cstheme="majorBidi" w:hint="cs"/>
          <w:rtl/>
        </w:rPr>
        <w:t>/</w:t>
      </w:r>
      <w:r w:rsidRPr="00C55B5B">
        <w:rPr>
          <w:rFonts w:asciiTheme="majorBidi" w:hAnsiTheme="majorBidi" w:cs="Times New Roman"/>
          <w:rtl/>
        </w:rPr>
        <w:t>وهذا الوصف للدار -وهو كونها إسلاميّة أو حربيّة- وصفٌ عارضٌ يتغير بتغير غلبة الأحكام التي تجري فيها، وأما قول من قال إنها ثابتة لا تتغير فغير صحيح</w:t>
      </w:r>
      <w:r w:rsidR="0085524F" w:rsidRPr="00C55B5B">
        <w:rPr>
          <w:rFonts w:asciiTheme="majorBidi" w:hAnsiTheme="majorBidi" w:cs="Times New Roman" w:hint="cs"/>
          <w:rtl/>
        </w:rPr>
        <w:t xml:space="preserve">. </w:t>
      </w:r>
    </w:p>
  </w:footnote>
  <w:footnote w:id="26">
    <w:p w:rsidR="0085524F" w:rsidRPr="00C55B5B" w:rsidRDefault="0085524F" w:rsidP="0085524F">
      <w:pPr>
        <w:pStyle w:val="FootnoteText"/>
      </w:pPr>
      <w:r w:rsidRPr="00C55B5B">
        <w:rPr>
          <w:rStyle w:val="FootnoteReference"/>
        </w:rPr>
        <w:footnoteRef/>
      </w:r>
      <w:r w:rsidRPr="00C55B5B">
        <w:rPr>
          <w:rtl/>
        </w:rPr>
        <w:t xml:space="preserve"> </w:t>
      </w:r>
      <w:r w:rsidRPr="00C55B5B">
        <w:rPr>
          <w:rFonts w:cs="Arial"/>
          <w:rtl/>
        </w:rPr>
        <w:t>تحفة المحتاج في شرح المنهاج، أحمد بن حجر الهيتمي، تحقيق جماعة من العلماء، المكتبة التجارية الكبرى، القاهرة./   (9/269).</w:t>
      </w:r>
      <w:r w:rsidR="002F0B79">
        <w:rPr>
          <w:rFonts w:hint="cs"/>
          <w:rtl/>
        </w:rPr>
        <w:t xml:space="preserve">/ </w:t>
      </w:r>
      <w:r w:rsidR="002F0B79" w:rsidRPr="002F0B79">
        <w:rPr>
          <w:rFonts w:cs="Arial"/>
          <w:rtl/>
        </w:rPr>
        <w:t>ما حُكم بأنّه دارُ إسلامٍ لا يصير بعد ذلك دارَ كفرٍ مطلقًا</w:t>
      </w:r>
    </w:p>
  </w:footnote>
  <w:footnote w:id="27">
    <w:p w:rsidR="00583691" w:rsidRPr="00C55B5B" w:rsidRDefault="00583691" w:rsidP="00583691">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"تحفة المحتاج" (8 / 82)، و"أسنى المطالب" (4 / 204)</w:t>
      </w:r>
    </w:p>
  </w:footnote>
  <w:footnote w:id="28">
    <w:p w:rsidR="00EF3D9E" w:rsidRPr="00C55B5B" w:rsidRDefault="00EF3D9E">
      <w:pPr>
        <w:pStyle w:val="FootnoteText"/>
      </w:pPr>
      <w:r w:rsidRPr="00C55B5B">
        <w:rPr>
          <w:rStyle w:val="FootnoteReference"/>
        </w:rPr>
        <w:footnoteRef/>
      </w:r>
      <w:r w:rsidRPr="00C55B5B">
        <w:rPr>
          <w:rtl/>
        </w:rPr>
        <w:t xml:space="preserve"> </w:t>
      </w:r>
      <w:r w:rsidRPr="00C55B5B">
        <w:rPr>
          <w:rFonts w:hint="cs"/>
          <w:rtl/>
        </w:rPr>
        <w:t xml:space="preserve">شمس الدین محمد الخطیب الشربینی ، </w:t>
      </w:r>
      <w:r w:rsidRPr="00C55B5B">
        <w:rPr>
          <w:rFonts w:cs="Arial"/>
          <w:rtl/>
        </w:rPr>
        <w:t>مغني المحتاج إلى معرفة معاني ألفاظ المنهاج - ج 2</w:t>
      </w:r>
      <w:r w:rsidRPr="00C55B5B">
        <w:rPr>
          <w:rFonts w:cs="Arial" w:hint="cs"/>
          <w:rtl/>
        </w:rPr>
        <w:t xml:space="preserve"> ص465</w:t>
      </w:r>
      <w:r w:rsidR="003905B0" w:rsidRPr="00C55B5B">
        <w:rPr>
          <w:rFonts w:cs="Arial" w:hint="cs"/>
          <w:rtl/>
        </w:rPr>
        <w:t xml:space="preserve"> / </w:t>
      </w:r>
      <w:r w:rsidR="003905B0" w:rsidRPr="00C55B5B">
        <w:rPr>
          <w:rFonts w:cs="Arial"/>
          <w:rtl/>
        </w:rPr>
        <w:t>ولو غلب الكفار على بلدة يسكنها المسلمون كطرسوس لا تصير دار حرب .</w:t>
      </w:r>
    </w:p>
  </w:footnote>
  <w:footnote w:id="29">
    <w:p w:rsidR="00F0570E" w:rsidRPr="00C55B5B" w:rsidRDefault="00F0570E" w:rsidP="00F0570E">
      <w:pPr>
        <w:pStyle w:val="FootnoteText"/>
      </w:pPr>
      <w:r w:rsidRPr="00C55B5B">
        <w:rPr>
          <w:rStyle w:val="FootnoteReference"/>
        </w:rPr>
        <w:footnoteRef/>
      </w:r>
      <w:r w:rsidRPr="00C55B5B">
        <w:rPr>
          <w:rtl/>
        </w:rPr>
        <w:t xml:space="preserve"> </w:t>
      </w:r>
      <w:r w:rsidRPr="00C55B5B">
        <w:rPr>
          <w:rFonts w:cs="Arial"/>
          <w:rtl/>
        </w:rPr>
        <w:t>و الرّملي در "نهاية المحتاج"م</w:t>
      </w:r>
      <w:r w:rsidRPr="00C55B5B">
        <w:rPr>
          <w:rFonts w:cs="Arial" w:hint="cs"/>
          <w:rtl/>
        </w:rPr>
        <w:t>ی</w:t>
      </w:r>
      <w:r w:rsidRPr="00C55B5B">
        <w:rPr>
          <w:rFonts w:cs="Arial"/>
          <w:rtl/>
        </w:rPr>
        <w:t xml:space="preserve"> گو</w:t>
      </w:r>
      <w:r w:rsidRPr="00C55B5B">
        <w:rPr>
          <w:rFonts w:cs="Arial" w:hint="cs"/>
          <w:rtl/>
        </w:rPr>
        <w:t>ی</w:t>
      </w:r>
      <w:r w:rsidRPr="00C55B5B">
        <w:rPr>
          <w:rFonts w:cs="Arial" w:hint="eastAsia"/>
          <w:rtl/>
        </w:rPr>
        <w:t>د</w:t>
      </w:r>
      <w:r w:rsidRPr="00C55B5B">
        <w:rPr>
          <w:rFonts w:cs="Arial"/>
          <w:rtl/>
        </w:rPr>
        <w:t>: "ومِنها -أي: مِن دار الإسلام- ما عُلم كونُه مسكنًا للمسلمين، ولو في زمنٍ قديمٍ، فغلب عليه الكفّارُ كقرطبةَ؛ نظرًا لاستيلائنا القديم".</w:t>
      </w:r>
    </w:p>
  </w:footnote>
  <w:footnote w:id="30">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أخرجه الروياني في ((مسنده)) (783)، والدارقطني (3/252)، وأبو نعيم في ((تاريخ أصبهان)) (1/92)</w:t>
      </w:r>
    </w:p>
  </w:footnote>
  <w:footnote w:id="31">
    <w:p w:rsidR="00754BB5" w:rsidRPr="00C55B5B" w:rsidRDefault="00754BB5" w:rsidP="00754BB5">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هیتمی، ابن­حجر، تحفة المحتاج فی شرح المنهاج، ج9، ص269.</w:t>
      </w:r>
    </w:p>
  </w:footnote>
  <w:footnote w:id="32">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w:t>
      </w:r>
      <w:r w:rsidR="0085524F" w:rsidRPr="00C55B5B">
        <w:rPr>
          <w:rFonts w:asciiTheme="majorBidi" w:hAnsiTheme="majorBidi" w:cs="Times New Roman"/>
          <w:rtl/>
        </w:rPr>
        <w:t>العزيز شرح الوجيز (الشرح الكبير) 1-14 ج7 / کتاب القط</w:t>
      </w:r>
      <w:r w:rsidR="0085524F" w:rsidRPr="00C55B5B">
        <w:rPr>
          <w:rFonts w:asciiTheme="majorBidi" w:hAnsiTheme="majorBidi" w:cs="Times New Roman" w:hint="cs"/>
          <w:rtl/>
        </w:rPr>
        <w:t>ی</w:t>
      </w:r>
      <w:r w:rsidR="0085524F" w:rsidRPr="00C55B5B">
        <w:rPr>
          <w:rFonts w:asciiTheme="majorBidi" w:hAnsiTheme="majorBidi" w:cs="Times New Roman"/>
          <w:rtl/>
        </w:rPr>
        <w:t xml:space="preserve"> – احکام الق</w:t>
      </w:r>
      <w:r w:rsidR="0085524F" w:rsidRPr="00C55B5B">
        <w:rPr>
          <w:rFonts w:asciiTheme="majorBidi" w:hAnsiTheme="majorBidi" w:cs="Times New Roman" w:hint="cs"/>
          <w:rtl/>
        </w:rPr>
        <w:t>ی</w:t>
      </w:r>
      <w:r w:rsidR="0085524F" w:rsidRPr="00C55B5B">
        <w:rPr>
          <w:rFonts w:asciiTheme="majorBidi" w:hAnsiTheme="majorBidi" w:cs="Times New Roman" w:hint="eastAsia"/>
          <w:rtl/>
        </w:rPr>
        <w:t>ط</w:t>
      </w:r>
      <w:r w:rsidR="0085524F" w:rsidRPr="00C55B5B">
        <w:rPr>
          <w:rFonts w:asciiTheme="majorBidi" w:hAnsiTheme="majorBidi" w:cs="Times New Roman"/>
          <w:rtl/>
        </w:rPr>
        <w:t xml:space="preserve"> ص 403</w:t>
      </w:r>
      <w:r w:rsidR="0085524F" w:rsidRPr="00C55B5B">
        <w:rPr>
          <w:rFonts w:asciiTheme="majorBidi" w:hAnsiTheme="majorBidi" w:cs="Times New Roman" w:hint="cs"/>
          <w:rtl/>
        </w:rPr>
        <w:t xml:space="preserve"> / </w:t>
      </w:r>
      <w:r w:rsidR="00F0570E" w:rsidRPr="00C55B5B">
        <w:rPr>
          <w:rFonts w:asciiTheme="majorBidi" w:hAnsiTheme="majorBidi" w:cs="Times New Roman"/>
          <w:rtl/>
        </w:rPr>
        <w:t xml:space="preserve"> </w:t>
      </w:r>
      <w:r w:rsidRPr="00C55B5B">
        <w:rPr>
          <w:rFonts w:asciiTheme="majorBidi" w:hAnsiTheme="majorBidi" w:cstheme="majorBidi"/>
          <w:rtl/>
        </w:rPr>
        <w:t>أحدها : دار يسكنها المسلمون فاللقيط الموجود فيها مسلم وإن كان فيها أهل ذمة تغليباً للإسلام. الثاني : دار فتحها المسلمون وأقروها في يد الكفار بجزية فقد ملكوها أو صالحوهم ولم يملكوها ، فاللقيط فيها مسلم إن كان فيها مسلم واحد فأكثر، وإلا فكافر على الصحيح . الثالث : دار كان المسلمون يسكنونها ثم جلوا عنها وغلب عليها الكفار</w:t>
      </w:r>
    </w:p>
  </w:footnote>
  <w:footnote w:id="33">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وأما عد الأصحاب الضرب الثالث دار إسلام فقد يوجد في كلامهم ما يقتضي أن الاستيلاء القديم يكفي لاستمرار الحكم ، ورأيت لبعض المتأخرين تنزيل ما ذكروه على ما إذا كانوا لا يمنعون المسلمين منها فإن منعوهم فهي دار كفر</w:t>
      </w:r>
    </w:p>
  </w:footnote>
  <w:footnote w:id="34">
    <w:p w:rsidR="001D16A9" w:rsidRPr="00C55B5B" w:rsidRDefault="001D16A9" w:rsidP="001D16A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فصل ومتى ارتد أهل بلد وجرت فيه أحكامهم صاروا دار حرب في اغتنام أموالهم وسبي ذراريهم الحادثين بعد الردة – إلى أن قال – وبهذا قال الشافعي</w:t>
      </w:r>
    </w:p>
  </w:footnote>
  <w:footnote w:id="35">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كان من بلاد الإسلام التي غلب عليها المشركون حتى صارت دار شرك كطرسوس وإنطاكية ، وما جرى مجرى ذلك من الثغور المملوكة على المسلمين</w:t>
      </w:r>
    </w:p>
  </w:footnote>
  <w:footnote w:id="36">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فقولهم لصار دار حرب المراد به صيرورته كذلك "صورة لا حكما" وإلا لزم أن ما استولوا عليه من دار الإسلام يصير دار حرب ، ولا أظن أصحابنا يسمحون بذلك</w:t>
      </w:r>
    </w:p>
  </w:footnote>
  <w:footnote w:id="37">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 ورأيت لبعض المتأخرين أن محله إذا لم يمنعوا المسلمين منها وإلا فهي دار كفر</w:t>
      </w:r>
    </w:p>
  </w:footnote>
  <w:footnote w:id="38">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ما أجاب به الإمام الرملي عندما سئل عن "أراغون" وهي في الأندلس وقد تغلب عليها النصارى ، وأقروا المسلمين فيها ، وضربوا عليهم خراج الأرض يؤخذ منهم بقدر ما يستخرجونه منها ، ولم يظلموا في أموالهم ولا في أنفسهم ، ويقيمون الصلوات في المساجد ، ويظهرون شعائر الإسلام جهرةً ، ويقيمون شريعة الله علنا فهل تجب عليهم الهجرة أم لا ؟ فأجاب الإمام الرملي : ( بأنه لا تجب الهجرة على هؤلاء المسلمين من وطنهم ، لقدرتهم على إظهار دينهم به ، ولأنه صلى الله عليه وسلم بعث عثمان يوم الحديبية إلى مكة لقدرته على إظهار دينه بها ، بل لا تجوز الهجرة منه ، لأنه يرجى بإقامتهم به إسلام غيرهم ، ولأنه دار إسلام ، فلو هاجروا منه صار دار حرب)</w:t>
      </w:r>
    </w:p>
  </w:footnote>
  <w:footnote w:id="39">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فقولهم لصار دار حرب المراد به صيرورته كذلك "صورة لا حكماً"</w:t>
      </w:r>
    </w:p>
  </w:footnote>
  <w:footnote w:id="40">
    <w:p w:rsidR="004A7BC9" w:rsidRPr="00C55B5B" w:rsidRDefault="004A7BC9" w:rsidP="004A7BC9">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وقوله فيحرم أن يصيره باعتزاله عنه دار حرب أي : "صورة لا حكما" إذ ما حكم بأنه دار إسلام لا يصير بعد ذلك دار كفر مطلقاً</w:t>
      </w:r>
    </w:p>
  </w:footnote>
  <w:footnote w:id="41">
    <w:p w:rsidR="00DC355F" w:rsidRPr="00C55B5B" w:rsidRDefault="00DC355F" w:rsidP="00DC355F">
      <w:pPr>
        <w:pStyle w:val="FootnoteText"/>
        <w:rPr>
          <w:rFonts w:asciiTheme="majorBidi" w:hAnsiTheme="majorBidi" w:cstheme="majorBidi"/>
          <w:rtl/>
        </w:rPr>
      </w:pPr>
      <w:r w:rsidRPr="00C55B5B">
        <w:rPr>
          <w:rStyle w:val="FootnoteReference"/>
          <w:rFonts w:asciiTheme="majorBidi" w:hAnsiTheme="majorBidi" w:cstheme="majorBidi"/>
        </w:rPr>
        <w:footnoteRef/>
      </w:r>
      <w:r w:rsidRPr="00C55B5B">
        <w:rPr>
          <w:rFonts w:asciiTheme="majorBidi" w:hAnsiTheme="majorBidi" w:cstheme="majorBidi"/>
        </w:rPr>
        <w:t xml:space="preserve"> </w:t>
      </w:r>
      <w:r w:rsidRPr="00C55B5B">
        <w:rPr>
          <w:rFonts w:asciiTheme="majorBidi" w:hAnsiTheme="majorBidi" w:cstheme="majorBidi"/>
          <w:rtl/>
          <w:lang w:bidi="ar-SA"/>
        </w:rPr>
        <w:t>بخاري/ 7056</w:t>
      </w:r>
      <w:r w:rsidR="008B05C2" w:rsidRPr="00C55B5B">
        <w:rPr>
          <w:rFonts w:asciiTheme="majorBidi" w:hAnsiTheme="majorBidi" w:cstheme="majorBidi" w:hint="cs"/>
          <w:rtl/>
          <w:lang w:bidi="ar-SA"/>
        </w:rPr>
        <w:t xml:space="preserve"> / </w:t>
      </w:r>
      <w:r w:rsidR="008B05C2" w:rsidRPr="00C55B5B">
        <w:rPr>
          <w:rFonts w:asciiTheme="majorBidi" w:hAnsiTheme="majorBidi" w:cs="Times New Roman"/>
          <w:rtl/>
          <w:lang w:bidi="ar-SA"/>
        </w:rPr>
        <w:t>دَعَانَا النَّبِيُّ فَبَايَعْنَاهُ، فَكَانَ فِيمَا أَخَذَ عَلَيْنَا: أَنْ بَايَعَنَا عَلَى السَّمْعِ وَالطَّاعَةِ فِي مَنْشَطِنَا وَمَكْرَهِنَا، وَعُسْرِنَا وَيُسْرِنَا، وَأَثَرَةٍ عَلَيْنَا، وَأَنْ لَا نُنَازِعَ الْأَمْرَ أَهْلَهُ إِلَّا أَنْ تَرَوْا كُفْرًا بَوَاحًا عِنْدَكُمْ مِنَ اللَّهِ فِيهِ بُرْهَانٌ</w:t>
      </w:r>
      <w:r w:rsidR="008B05C2" w:rsidRPr="00C55B5B">
        <w:rPr>
          <w:rFonts w:asciiTheme="majorBidi" w:hAnsiTheme="majorBidi" w:cs="Times New Roman" w:hint="cs"/>
          <w:rtl/>
          <w:lang w:bidi="ar-SA"/>
        </w:rPr>
        <w:t xml:space="preserve"> / </w:t>
      </w:r>
      <w:r w:rsidR="008B05C2" w:rsidRPr="00C55B5B">
        <w:rPr>
          <w:rFonts w:asciiTheme="majorBidi" w:hAnsiTheme="majorBidi" w:cs="Times New Roman"/>
          <w:rtl/>
          <w:lang w:bidi="ar-SA"/>
        </w:rPr>
        <w:t>رسول الله صل</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الله عل</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ه</w:t>
      </w:r>
      <w:r w:rsidR="008B05C2" w:rsidRPr="00C55B5B">
        <w:rPr>
          <w:rFonts w:asciiTheme="majorBidi" w:hAnsiTheme="majorBidi" w:cs="Times New Roman"/>
          <w:rtl/>
          <w:lang w:bidi="ar-SA"/>
        </w:rPr>
        <w:t xml:space="preserve"> وسلم ما را فراخواند وبا ا</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شان</w:t>
      </w:r>
      <w:r w:rsidR="008B05C2" w:rsidRPr="00C55B5B">
        <w:rPr>
          <w:rFonts w:asciiTheme="majorBidi" w:hAnsiTheme="majorBidi" w:cs="Times New Roman"/>
          <w:rtl/>
          <w:lang w:bidi="ar-SA"/>
        </w:rPr>
        <w:t xml:space="preserve"> ب</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عت</w:t>
      </w:r>
      <w:r w:rsidR="008B05C2" w:rsidRPr="00C55B5B">
        <w:rPr>
          <w:rFonts w:asciiTheme="majorBidi" w:hAnsiTheme="majorBidi" w:cs="Times New Roman"/>
          <w:rtl/>
          <w:lang w:bidi="ar-SA"/>
        </w:rPr>
        <w:t xml:space="preserve"> کرد</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م</w:t>
      </w:r>
      <w:r w:rsidR="008B05C2" w:rsidRPr="00C55B5B">
        <w:rPr>
          <w:rFonts w:asciiTheme="majorBidi" w:hAnsiTheme="majorBidi" w:cs="Times New Roman"/>
          <w:rtl/>
          <w:lang w:bidi="ar-SA"/>
        </w:rPr>
        <w:t xml:space="preserve"> و مضمون عهد</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که از ما گرفت ا</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ن</w:t>
      </w:r>
      <w:r w:rsidR="008B05C2" w:rsidRPr="00C55B5B">
        <w:rPr>
          <w:rFonts w:asciiTheme="majorBidi" w:hAnsiTheme="majorBidi" w:cs="Times New Roman"/>
          <w:rtl/>
          <w:lang w:bidi="ar-SA"/>
        </w:rPr>
        <w:t xml:space="preserve"> بود که: در خوش</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و ناخوش</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و سخت</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وراحت</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وترج</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ح</w:t>
      </w:r>
      <w:r w:rsidR="008B05C2" w:rsidRPr="00C55B5B">
        <w:rPr>
          <w:rFonts w:asciiTheme="majorBidi" w:hAnsiTheme="majorBidi" w:cs="Times New Roman"/>
          <w:rtl/>
          <w:lang w:bidi="ar-SA"/>
        </w:rPr>
        <w:t xml:space="preserve"> دادن د</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گران</w:t>
      </w:r>
      <w:r w:rsidR="008B05C2" w:rsidRPr="00C55B5B">
        <w:rPr>
          <w:rFonts w:asciiTheme="majorBidi" w:hAnsiTheme="majorBidi" w:cs="Times New Roman"/>
          <w:rtl/>
          <w:lang w:bidi="ar-SA"/>
        </w:rPr>
        <w:t xml:space="preserve"> بر ما اطاعت و پ</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رو</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کن</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م</w:t>
      </w:r>
      <w:r w:rsidR="008B05C2" w:rsidRPr="00C55B5B">
        <w:rPr>
          <w:rFonts w:asciiTheme="majorBidi" w:hAnsiTheme="majorBidi" w:cs="Times New Roman"/>
          <w:rtl/>
          <w:lang w:bidi="ar-SA"/>
        </w:rPr>
        <w:t xml:space="preserve"> و ا</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نکه</w:t>
      </w:r>
      <w:r w:rsidR="008B05C2" w:rsidRPr="00C55B5B">
        <w:rPr>
          <w:rFonts w:asciiTheme="majorBidi" w:hAnsiTheme="majorBidi" w:cs="Times New Roman"/>
          <w:rtl/>
          <w:lang w:bidi="ar-SA"/>
        </w:rPr>
        <w:t xml:space="preserve"> با حاکمان و ام</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ران</w:t>
      </w:r>
      <w:r w:rsidR="008B05C2" w:rsidRPr="00C55B5B">
        <w:rPr>
          <w:rFonts w:asciiTheme="majorBidi" w:hAnsiTheme="majorBidi" w:cs="Times New Roman"/>
          <w:rtl/>
          <w:lang w:bidi="ar-SA"/>
        </w:rPr>
        <w:t xml:space="preserve"> در گ</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ر</w:t>
      </w:r>
      <w:r w:rsidR="008B05C2" w:rsidRPr="00C55B5B">
        <w:rPr>
          <w:rFonts w:asciiTheme="majorBidi" w:hAnsiTheme="majorBidi" w:cs="Times New Roman"/>
          <w:rtl/>
          <w:lang w:bidi="ar-SA"/>
        </w:rPr>
        <w:t xml:space="preserve"> نشو</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م،</w:t>
      </w:r>
      <w:r w:rsidR="008B05C2" w:rsidRPr="00C55B5B">
        <w:rPr>
          <w:rFonts w:asciiTheme="majorBidi" w:hAnsiTheme="majorBidi" w:cs="Times New Roman"/>
          <w:rtl/>
          <w:lang w:bidi="ar-SA"/>
        </w:rPr>
        <w:t xml:space="preserve"> و فرمود: مگر ا</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نکه</w:t>
      </w:r>
      <w:r w:rsidR="008B05C2" w:rsidRPr="00C55B5B">
        <w:rPr>
          <w:rFonts w:asciiTheme="majorBidi" w:hAnsiTheme="majorBidi" w:cs="Times New Roman"/>
          <w:rtl/>
          <w:lang w:bidi="ar-SA"/>
        </w:rPr>
        <w:t xml:space="preserve"> خودتان از آنان کف</w:t>
      </w:r>
      <w:r w:rsidR="008B05C2" w:rsidRPr="00C55B5B">
        <w:rPr>
          <w:rFonts w:asciiTheme="majorBidi" w:hAnsiTheme="majorBidi" w:cs="Times New Roman" w:hint="eastAsia"/>
          <w:rtl/>
          <w:lang w:bidi="ar-SA"/>
        </w:rPr>
        <w:t>ر</w:t>
      </w:r>
      <w:r w:rsidR="008B05C2" w:rsidRPr="00C55B5B">
        <w:rPr>
          <w:rFonts w:asciiTheme="majorBidi" w:hAnsiTheme="majorBidi" w:cs="Times New Roman"/>
          <w:rtl/>
          <w:lang w:bidi="ar-SA"/>
        </w:rPr>
        <w:t xml:space="preserve"> آشکار و واضح</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را مشاهده کن</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د</w:t>
      </w:r>
      <w:r w:rsidR="008B05C2" w:rsidRPr="00C55B5B">
        <w:rPr>
          <w:rFonts w:asciiTheme="majorBidi" w:hAnsiTheme="majorBidi" w:cs="Times New Roman"/>
          <w:rtl/>
          <w:lang w:bidi="ar-SA"/>
        </w:rPr>
        <w:t xml:space="preserve"> که برا</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آن در نزد خداوند دل</w:t>
      </w:r>
      <w:r w:rsidR="008B05C2" w:rsidRPr="00C55B5B">
        <w:rPr>
          <w:rFonts w:asciiTheme="majorBidi" w:hAnsiTheme="majorBidi" w:cs="Times New Roman" w:hint="cs"/>
          <w:rtl/>
          <w:lang w:bidi="ar-SA"/>
        </w:rPr>
        <w:t>ی</w:t>
      </w:r>
      <w:r w:rsidR="008B05C2" w:rsidRPr="00C55B5B">
        <w:rPr>
          <w:rFonts w:asciiTheme="majorBidi" w:hAnsiTheme="majorBidi" w:cs="Times New Roman" w:hint="eastAsia"/>
          <w:rtl/>
          <w:lang w:bidi="ar-SA"/>
        </w:rPr>
        <w:t>ل</w:t>
      </w:r>
      <w:r w:rsidR="008B05C2" w:rsidRPr="00C55B5B">
        <w:rPr>
          <w:rFonts w:asciiTheme="majorBidi" w:hAnsiTheme="majorBidi" w:cs="Times New Roman"/>
          <w:rtl/>
          <w:lang w:bidi="ar-SA"/>
        </w:rPr>
        <w:t xml:space="preserve"> قاطع</w:t>
      </w:r>
      <w:r w:rsidR="008B05C2" w:rsidRPr="00C55B5B">
        <w:rPr>
          <w:rFonts w:asciiTheme="majorBidi" w:hAnsiTheme="majorBidi" w:cs="Times New Roman" w:hint="cs"/>
          <w:rtl/>
          <w:lang w:bidi="ar-SA"/>
        </w:rPr>
        <w:t>ی</w:t>
      </w:r>
      <w:r w:rsidR="008B05C2" w:rsidRPr="00C55B5B">
        <w:rPr>
          <w:rFonts w:asciiTheme="majorBidi" w:hAnsiTheme="majorBidi" w:cs="Times New Roman"/>
          <w:rtl/>
          <w:lang w:bidi="ar-SA"/>
        </w:rPr>
        <w:t xml:space="preserve"> وجود دارد.</w:t>
      </w:r>
    </w:p>
  </w:footnote>
  <w:footnote w:id="42">
    <w:p w:rsidR="00DC355F" w:rsidRPr="00C55B5B" w:rsidRDefault="00DC355F" w:rsidP="00DC355F">
      <w:pPr>
        <w:pStyle w:val="FootnoteText"/>
        <w:rPr>
          <w:rFonts w:asciiTheme="majorBidi" w:hAnsiTheme="majorBidi" w:cstheme="majorBidi"/>
          <w:rtl/>
        </w:rPr>
      </w:pPr>
      <w:r w:rsidRPr="00C55B5B">
        <w:rPr>
          <w:rStyle w:val="FootnoteReference"/>
          <w:rFonts w:asciiTheme="majorBidi" w:hAnsiTheme="majorBidi" w:cstheme="majorBidi"/>
        </w:rPr>
        <w:footnoteRef/>
      </w:r>
      <w:r w:rsidRPr="00C55B5B">
        <w:rPr>
          <w:rFonts w:asciiTheme="majorBidi" w:hAnsiTheme="majorBidi" w:cstheme="majorBidi"/>
          <w:rtl/>
        </w:rPr>
        <w:t xml:space="preserve"> حاشیه دسوقی، دسوقی مالکی، دارالفکر، بیروت، لبنان، ج2 ص188.</w:t>
      </w:r>
    </w:p>
  </w:footnote>
  <w:footnote w:id="43">
    <w:p w:rsidR="004E0A6C" w:rsidRPr="00C55B5B" w:rsidRDefault="004E0A6C" w:rsidP="004E0A6C">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imes New Roman"/>
          <w:rtl/>
        </w:rPr>
        <w:t>المغني مع الشرح الكبير) 10/ 95.</w:t>
      </w:r>
      <w:r w:rsidRPr="00C55B5B">
        <w:rPr>
          <w:rFonts w:asciiTheme="majorBidi" w:hAnsiTheme="majorBidi" w:cs="Times New Roman" w:hint="cs"/>
          <w:rtl/>
        </w:rPr>
        <w:t xml:space="preserve">/ </w:t>
      </w:r>
      <w:r w:rsidRPr="00C55B5B">
        <w:rPr>
          <w:rFonts w:asciiTheme="majorBidi" w:hAnsiTheme="majorBidi" w:cstheme="majorBidi"/>
          <w:rtl/>
        </w:rPr>
        <w:t xml:space="preserve"> لنا أنها دار كفار فيها أحكامهم فكانت دار حرب كما لو اجتمع فيها هذه الخصال أو دار الكفرة الأصليين</w:t>
      </w:r>
      <w:r w:rsidRPr="00C55B5B">
        <w:rPr>
          <w:rFonts w:asciiTheme="majorBidi" w:hAnsiTheme="majorBidi" w:cstheme="majorBidi" w:hint="cs"/>
          <w:rtl/>
        </w:rPr>
        <w:t xml:space="preserve">/ </w:t>
      </w:r>
    </w:p>
  </w:footnote>
  <w:footnote w:id="44">
    <w:p w:rsidR="004E0A6C" w:rsidRPr="00C55B5B" w:rsidRDefault="004E0A6C" w:rsidP="00EC1079">
      <w:pPr>
        <w:pStyle w:val="FootnoteText"/>
      </w:pPr>
      <w:r w:rsidRPr="00C55B5B">
        <w:rPr>
          <w:rStyle w:val="FootnoteReference"/>
        </w:rPr>
        <w:footnoteRef/>
      </w:r>
      <w:r w:rsidRPr="00C55B5B">
        <w:rPr>
          <w:rtl/>
        </w:rPr>
        <w:t xml:space="preserve"> </w:t>
      </w:r>
      <w:r w:rsidRPr="00C55B5B">
        <w:rPr>
          <w:rFonts w:cs="Arial"/>
          <w:rtl/>
        </w:rPr>
        <w:t>المغني مع الشرح الكبير 10/ 95. (ومتــى ارتد أهــل بلد وجــرت فيه أحكامـهم صاروا دار حرب في اغتنام أموالهم وسبي ذراريهم الحادثين بعد الردة، وعلى الإمام قتالهم فإن أبابكر الصديق رضي الله عنه قاتل أهل الردة بجماعة الصحابة، ولأن الله تعالى قد أمر بقتال الكفار في مواضع من كتابه وهؤلاء أحقهم بالقتال لأن تركهم ربما أغرى أمثالهم بالتشبه بهم والارتداد معهم فيكثر الضرر بهم، وإذا قاتلهم قتل من قدر عليه ويُتبع مدبرهم ويُجاز على جريحهم وتغنم أموالهم، وبهذا قال الشافعي. وقال أبو حنيفة: لاتصير دار حرب حتى تجتمع فيها ثلاثة أشياء: أن تكون متاخمة لدار الحرب لاشيء بينهما من دار الإسلام (الثاني) أن لايبقى فيها مسلم ولاذمي آمن (الثالث) أن تجري فيها أحكامهم. ــ قال ابن قدامة ــ ولنا أنها دار كفار فيها أحكامهم فكانت دار حرب) (</w:t>
      </w:r>
    </w:p>
  </w:footnote>
  <w:footnote w:id="45">
    <w:p w:rsidR="002C3ECD" w:rsidRPr="00C55B5B" w:rsidRDefault="002C3ECD" w:rsidP="002C3ECD">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محمدبن الحسن الطوسی، المبسوط فی فقه الامامیه، تهران، المکتبة المرتضویة لاحیاء التراث الآثار الجعفریه، بی تا، ج 3، ص 343.</w:t>
      </w:r>
      <w:r w:rsidR="00D277D1" w:rsidRPr="00C55B5B">
        <w:rPr>
          <w:rFonts w:asciiTheme="majorBidi" w:hAnsiTheme="majorBidi" w:cstheme="majorBidi"/>
          <w:rtl/>
        </w:rPr>
        <w:t xml:space="preserve"> / «دارالاسلام علی ثلاثة اضرب: بلد بنی فی الاسلام و لم یقهر بها المشرکون کبغداد و البصرة...؛ و الثانی کان دار کفر فغلب علیها المسلمون و اخذوه صلحا و اقرّوهم علی ما کانوا علیه علی أن یؤدّوا الجزیه...؛ و الثالث دار کانت للمسلمین و تغلّب علیها المشرکون مثل الطرطوس.»</w:t>
      </w:r>
    </w:p>
  </w:footnote>
  <w:footnote w:id="46">
    <w:p w:rsidR="002C3ECD" w:rsidRPr="00C55B5B" w:rsidRDefault="002C3ECD" w:rsidP="002C3ECD">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جمال الدین حسن بن یوسف حلّی، تذکرة الفقها، تهران، مکتبة الرضویه لاحیاء آثار الجعفریه، بی تا، ج 2، ص 275.</w:t>
      </w:r>
      <w:r w:rsidR="00D277D1" w:rsidRPr="00C55B5B">
        <w:rPr>
          <w:rFonts w:asciiTheme="majorBidi" w:hAnsiTheme="majorBidi" w:cstheme="majorBidi"/>
          <w:rtl/>
        </w:rPr>
        <w:t xml:space="preserve"> / «اما دارالکفر... بلد کان للمسلمین فغلب الکفّار علیه.»</w:t>
      </w:r>
    </w:p>
  </w:footnote>
  <w:footnote w:id="47">
    <w:p w:rsidR="008F22B7" w:rsidRPr="00C55B5B" w:rsidRDefault="008F22B7" w:rsidP="008F22B7">
      <w:pPr>
        <w:pStyle w:val="FootnoteText"/>
        <w:rPr>
          <w:rFonts w:asciiTheme="majorBidi" w:hAnsiTheme="majorBidi" w:cstheme="majorBidi"/>
        </w:rPr>
      </w:pPr>
      <w:r w:rsidRPr="00C55B5B">
        <w:rPr>
          <w:rStyle w:val="FootnoteReference"/>
          <w:rFonts w:asciiTheme="majorBidi" w:hAnsiTheme="majorBidi" w:cstheme="majorBidi"/>
        </w:rPr>
        <w:footnoteRef/>
      </w:r>
      <w:r w:rsidRPr="00C55B5B">
        <w:rPr>
          <w:rFonts w:asciiTheme="majorBidi" w:hAnsiTheme="majorBidi" w:cstheme="majorBidi"/>
          <w:rtl/>
        </w:rPr>
        <w:t xml:space="preserve"> كاسانی، علا الدین، بدائع الصنائع، ج7، ص131.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2783"/>
    <w:multiLevelType w:val="hybridMultilevel"/>
    <w:tmpl w:val="08C0FB5E"/>
    <w:lvl w:ilvl="0" w:tplc="E2BCD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2735F"/>
    <w:multiLevelType w:val="hybridMultilevel"/>
    <w:tmpl w:val="6ACED604"/>
    <w:lvl w:ilvl="0" w:tplc="EAD47900">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B35A1B"/>
    <w:multiLevelType w:val="hybridMultilevel"/>
    <w:tmpl w:val="FFA614C0"/>
    <w:lvl w:ilvl="0" w:tplc="70980AE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C36508"/>
    <w:multiLevelType w:val="hybridMultilevel"/>
    <w:tmpl w:val="2BBE94A4"/>
    <w:lvl w:ilvl="0" w:tplc="1B9C8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0A3A65"/>
    <w:multiLevelType w:val="hybridMultilevel"/>
    <w:tmpl w:val="A89299FE"/>
    <w:lvl w:ilvl="0" w:tplc="C0B47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7065A"/>
    <w:multiLevelType w:val="hybridMultilevel"/>
    <w:tmpl w:val="0E8EB6E0"/>
    <w:lvl w:ilvl="0" w:tplc="81F63418">
      <w:start w:val="1"/>
      <w:numFmt w:val="bullet"/>
      <w:lvlText w:val="-"/>
      <w:lvlJc w:val="left"/>
      <w:pPr>
        <w:ind w:left="720" w:hanging="360"/>
      </w:pPr>
      <w:rPr>
        <w:rFonts w:ascii="Times New Roman" w:eastAsiaTheme="minorHAns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B87745"/>
    <w:multiLevelType w:val="hybridMultilevel"/>
    <w:tmpl w:val="E50205CC"/>
    <w:lvl w:ilvl="0" w:tplc="FA04F74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1"/>
  </w:num>
  <w:num w:numId="2">
    <w:abstractNumId w:val="6"/>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197"/>
    <w:rsid w:val="00007AA9"/>
    <w:rsid w:val="00021E4F"/>
    <w:rsid w:val="00045065"/>
    <w:rsid w:val="00047C2E"/>
    <w:rsid w:val="00054244"/>
    <w:rsid w:val="00090086"/>
    <w:rsid w:val="000A4EC8"/>
    <w:rsid w:val="000B3AFE"/>
    <w:rsid w:val="00104F99"/>
    <w:rsid w:val="00142CEA"/>
    <w:rsid w:val="001448B5"/>
    <w:rsid w:val="001627CE"/>
    <w:rsid w:val="00165338"/>
    <w:rsid w:val="001A06B4"/>
    <w:rsid w:val="001A2423"/>
    <w:rsid w:val="001A2EC5"/>
    <w:rsid w:val="001A4628"/>
    <w:rsid w:val="001C3BE1"/>
    <w:rsid w:val="001D16A9"/>
    <w:rsid w:val="001E14A9"/>
    <w:rsid w:val="001F1AD8"/>
    <w:rsid w:val="002017E7"/>
    <w:rsid w:val="00213678"/>
    <w:rsid w:val="0025063C"/>
    <w:rsid w:val="00252253"/>
    <w:rsid w:val="00253A47"/>
    <w:rsid w:val="00254B6A"/>
    <w:rsid w:val="002639FE"/>
    <w:rsid w:val="00273580"/>
    <w:rsid w:val="00281B14"/>
    <w:rsid w:val="00293B83"/>
    <w:rsid w:val="002A044B"/>
    <w:rsid w:val="002A49B4"/>
    <w:rsid w:val="002B3F4F"/>
    <w:rsid w:val="002C3ECD"/>
    <w:rsid w:val="002D5D0F"/>
    <w:rsid w:val="002F0B79"/>
    <w:rsid w:val="00312683"/>
    <w:rsid w:val="00312BAA"/>
    <w:rsid w:val="003164F9"/>
    <w:rsid w:val="003230FB"/>
    <w:rsid w:val="00336857"/>
    <w:rsid w:val="00337FDC"/>
    <w:rsid w:val="00345D9E"/>
    <w:rsid w:val="003642B0"/>
    <w:rsid w:val="003661BF"/>
    <w:rsid w:val="003905B0"/>
    <w:rsid w:val="003A6B0C"/>
    <w:rsid w:val="003B45C9"/>
    <w:rsid w:val="003C05C8"/>
    <w:rsid w:val="003D0FA0"/>
    <w:rsid w:val="003D36F1"/>
    <w:rsid w:val="003F3CAF"/>
    <w:rsid w:val="00424700"/>
    <w:rsid w:val="004348E4"/>
    <w:rsid w:val="00461E84"/>
    <w:rsid w:val="004647D0"/>
    <w:rsid w:val="004A0CC2"/>
    <w:rsid w:val="004A7BC9"/>
    <w:rsid w:val="004B037E"/>
    <w:rsid w:val="004B6184"/>
    <w:rsid w:val="004D0197"/>
    <w:rsid w:val="004E0A6C"/>
    <w:rsid w:val="005057C9"/>
    <w:rsid w:val="005065A3"/>
    <w:rsid w:val="005156E5"/>
    <w:rsid w:val="005163D8"/>
    <w:rsid w:val="00522C8F"/>
    <w:rsid w:val="00542FB6"/>
    <w:rsid w:val="00547F7E"/>
    <w:rsid w:val="00583691"/>
    <w:rsid w:val="00597F47"/>
    <w:rsid w:val="005A1135"/>
    <w:rsid w:val="005B5BD1"/>
    <w:rsid w:val="005E10EE"/>
    <w:rsid w:val="005F1D80"/>
    <w:rsid w:val="005F2B6E"/>
    <w:rsid w:val="006018D6"/>
    <w:rsid w:val="00642961"/>
    <w:rsid w:val="00646DF8"/>
    <w:rsid w:val="006569F9"/>
    <w:rsid w:val="0066466E"/>
    <w:rsid w:val="00666F4C"/>
    <w:rsid w:val="00670C5C"/>
    <w:rsid w:val="006777AF"/>
    <w:rsid w:val="0068178B"/>
    <w:rsid w:val="00682AD6"/>
    <w:rsid w:val="00697E19"/>
    <w:rsid w:val="006A4FB6"/>
    <w:rsid w:val="006C0990"/>
    <w:rsid w:val="006D4EB3"/>
    <w:rsid w:val="006D5245"/>
    <w:rsid w:val="006F1B9B"/>
    <w:rsid w:val="0070676B"/>
    <w:rsid w:val="007071A0"/>
    <w:rsid w:val="00714F41"/>
    <w:rsid w:val="0071532A"/>
    <w:rsid w:val="00724093"/>
    <w:rsid w:val="0073100B"/>
    <w:rsid w:val="00731BF2"/>
    <w:rsid w:val="00736E91"/>
    <w:rsid w:val="0075106C"/>
    <w:rsid w:val="00754BB5"/>
    <w:rsid w:val="00763D4E"/>
    <w:rsid w:val="007856E1"/>
    <w:rsid w:val="00797FC6"/>
    <w:rsid w:val="007A58ED"/>
    <w:rsid w:val="007B7650"/>
    <w:rsid w:val="007D54B4"/>
    <w:rsid w:val="007E7283"/>
    <w:rsid w:val="007F24CA"/>
    <w:rsid w:val="0085524F"/>
    <w:rsid w:val="00855B34"/>
    <w:rsid w:val="00860ED3"/>
    <w:rsid w:val="0086208D"/>
    <w:rsid w:val="0086360D"/>
    <w:rsid w:val="0086786D"/>
    <w:rsid w:val="00876069"/>
    <w:rsid w:val="008A717A"/>
    <w:rsid w:val="008A7F11"/>
    <w:rsid w:val="008B05C2"/>
    <w:rsid w:val="008C39A3"/>
    <w:rsid w:val="008C4132"/>
    <w:rsid w:val="008E3BC3"/>
    <w:rsid w:val="008F22B7"/>
    <w:rsid w:val="00914EBD"/>
    <w:rsid w:val="00925BE0"/>
    <w:rsid w:val="00946017"/>
    <w:rsid w:val="0095490C"/>
    <w:rsid w:val="009674F5"/>
    <w:rsid w:val="00973B39"/>
    <w:rsid w:val="009748F8"/>
    <w:rsid w:val="00985CBA"/>
    <w:rsid w:val="0098686F"/>
    <w:rsid w:val="00993B7C"/>
    <w:rsid w:val="009B28EA"/>
    <w:rsid w:val="009B56BA"/>
    <w:rsid w:val="009C051F"/>
    <w:rsid w:val="009D4777"/>
    <w:rsid w:val="009F5D30"/>
    <w:rsid w:val="00A11F9D"/>
    <w:rsid w:val="00A329E7"/>
    <w:rsid w:val="00A33A61"/>
    <w:rsid w:val="00A50259"/>
    <w:rsid w:val="00A55D07"/>
    <w:rsid w:val="00A56790"/>
    <w:rsid w:val="00A64133"/>
    <w:rsid w:val="00A76282"/>
    <w:rsid w:val="00A873B1"/>
    <w:rsid w:val="00AC74AE"/>
    <w:rsid w:val="00AE2BB6"/>
    <w:rsid w:val="00AF065C"/>
    <w:rsid w:val="00AF1A5A"/>
    <w:rsid w:val="00B26683"/>
    <w:rsid w:val="00B27AA5"/>
    <w:rsid w:val="00B314F8"/>
    <w:rsid w:val="00B36DA4"/>
    <w:rsid w:val="00B72131"/>
    <w:rsid w:val="00B76C40"/>
    <w:rsid w:val="00B93279"/>
    <w:rsid w:val="00B9469E"/>
    <w:rsid w:val="00B96081"/>
    <w:rsid w:val="00BB528C"/>
    <w:rsid w:val="00BC3389"/>
    <w:rsid w:val="00BD1572"/>
    <w:rsid w:val="00BE3B56"/>
    <w:rsid w:val="00BF1779"/>
    <w:rsid w:val="00C07917"/>
    <w:rsid w:val="00C12D96"/>
    <w:rsid w:val="00C2213B"/>
    <w:rsid w:val="00C348EA"/>
    <w:rsid w:val="00C35E94"/>
    <w:rsid w:val="00C55B5B"/>
    <w:rsid w:val="00C65307"/>
    <w:rsid w:val="00C73E1F"/>
    <w:rsid w:val="00C83C93"/>
    <w:rsid w:val="00C85D7A"/>
    <w:rsid w:val="00C94DD4"/>
    <w:rsid w:val="00C9690C"/>
    <w:rsid w:val="00CA3770"/>
    <w:rsid w:val="00CB6EF6"/>
    <w:rsid w:val="00D11CBC"/>
    <w:rsid w:val="00D133BA"/>
    <w:rsid w:val="00D21308"/>
    <w:rsid w:val="00D23867"/>
    <w:rsid w:val="00D24B17"/>
    <w:rsid w:val="00D277D1"/>
    <w:rsid w:val="00D36519"/>
    <w:rsid w:val="00D50613"/>
    <w:rsid w:val="00D90899"/>
    <w:rsid w:val="00D9417F"/>
    <w:rsid w:val="00DB2FF9"/>
    <w:rsid w:val="00DB40DB"/>
    <w:rsid w:val="00DC0ECA"/>
    <w:rsid w:val="00DC355F"/>
    <w:rsid w:val="00DC6361"/>
    <w:rsid w:val="00DC6CCD"/>
    <w:rsid w:val="00DE1B5F"/>
    <w:rsid w:val="00E118C1"/>
    <w:rsid w:val="00E30FCF"/>
    <w:rsid w:val="00E3725C"/>
    <w:rsid w:val="00E65A38"/>
    <w:rsid w:val="00E72D79"/>
    <w:rsid w:val="00E82FBD"/>
    <w:rsid w:val="00E91F4C"/>
    <w:rsid w:val="00EB7A7A"/>
    <w:rsid w:val="00EC1079"/>
    <w:rsid w:val="00EE0734"/>
    <w:rsid w:val="00EE52A3"/>
    <w:rsid w:val="00EF0DB7"/>
    <w:rsid w:val="00EF123B"/>
    <w:rsid w:val="00EF3D9E"/>
    <w:rsid w:val="00F0570E"/>
    <w:rsid w:val="00F11E2A"/>
    <w:rsid w:val="00F23662"/>
    <w:rsid w:val="00F26428"/>
    <w:rsid w:val="00F44D10"/>
    <w:rsid w:val="00F47DCE"/>
    <w:rsid w:val="00FB7217"/>
    <w:rsid w:val="00FC66A6"/>
    <w:rsid w:val="00FE5A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E9CE"/>
  <w15:chartTrackingRefBased/>
  <w15:docId w15:val="{3F5F5FE0-A3EE-4906-ADB4-824CE7C6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C0ECA"/>
    <w:pPr>
      <w:bidi/>
      <w:spacing w:after="0" w:line="240" w:lineRule="auto"/>
    </w:pPr>
    <w:rPr>
      <w:sz w:val="20"/>
      <w:szCs w:val="20"/>
      <w:lang w:bidi="fa-IR"/>
    </w:rPr>
  </w:style>
  <w:style w:type="character" w:customStyle="1" w:styleId="FootnoteTextChar">
    <w:name w:val="Footnote Text Char"/>
    <w:basedOn w:val="DefaultParagraphFont"/>
    <w:link w:val="FootnoteText"/>
    <w:uiPriority w:val="99"/>
    <w:rsid w:val="00DC0ECA"/>
    <w:rPr>
      <w:sz w:val="20"/>
      <w:szCs w:val="20"/>
      <w:lang w:bidi="fa-IR"/>
    </w:rPr>
  </w:style>
  <w:style w:type="character" w:styleId="FootnoteReference">
    <w:name w:val="footnote reference"/>
    <w:basedOn w:val="DefaultParagraphFont"/>
    <w:uiPriority w:val="99"/>
    <w:semiHidden/>
    <w:unhideWhenUsed/>
    <w:rsid w:val="00DC0ECA"/>
    <w:rPr>
      <w:vertAlign w:val="superscript"/>
    </w:rPr>
  </w:style>
  <w:style w:type="paragraph" w:styleId="ListParagraph">
    <w:name w:val="List Paragraph"/>
    <w:basedOn w:val="Normal"/>
    <w:uiPriority w:val="34"/>
    <w:qFormat/>
    <w:rsid w:val="001A2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28</Pages>
  <Words>5228</Words>
  <Characters>29801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SONY</cp:lastModifiedBy>
  <cp:revision>44</cp:revision>
  <dcterms:created xsi:type="dcterms:W3CDTF">2021-08-14T12:05:00Z</dcterms:created>
  <dcterms:modified xsi:type="dcterms:W3CDTF">2021-08-20T04:51:00Z</dcterms:modified>
</cp:coreProperties>
</file>