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62C7" w14:textId="77777777" w:rsidR="00B578A9" w:rsidRPr="00721F11" w:rsidRDefault="00B578A9" w:rsidP="00FD0028">
      <w:pPr>
        <w:shd w:val="clear" w:color="auto" w:fill="FFFFFF"/>
        <w:spacing w:before="240" w:after="240" w:line="360" w:lineRule="auto"/>
        <w:rPr>
          <w:rFonts w:asciiTheme="majorBidi" w:eastAsia="Times New Roman" w:hAnsiTheme="majorBidi" w:cstheme="majorBidi"/>
          <w:b/>
          <w:bCs/>
          <w:color w:val="FF0000"/>
          <w:sz w:val="28"/>
          <w:szCs w:val="28"/>
          <w:rtl/>
        </w:rPr>
      </w:pPr>
      <w:r w:rsidRPr="00721F11">
        <w:rPr>
          <w:rFonts w:asciiTheme="majorBidi" w:eastAsia="Times New Roman" w:hAnsiTheme="majorBidi" w:cstheme="majorBidi"/>
          <w:b/>
          <w:bCs/>
          <w:color w:val="FF0000"/>
          <w:sz w:val="28"/>
          <w:szCs w:val="28"/>
          <w:rtl/>
        </w:rPr>
        <w:t>مصداقهای دارالاسلام در دنیای معاصر</w:t>
      </w:r>
      <w:r w:rsidR="00A00EE6" w:rsidRPr="00721F11">
        <w:rPr>
          <w:rFonts w:asciiTheme="majorBidi" w:eastAsia="Times New Roman" w:hAnsiTheme="majorBidi" w:cstheme="majorBidi"/>
          <w:b/>
          <w:bCs/>
          <w:color w:val="FF0000"/>
          <w:sz w:val="28"/>
          <w:szCs w:val="28"/>
          <w:rtl/>
        </w:rPr>
        <w:t xml:space="preserve"> (5)</w:t>
      </w:r>
      <w:r w:rsidRPr="00721F11">
        <w:rPr>
          <w:rFonts w:asciiTheme="majorBidi" w:eastAsia="Times New Roman" w:hAnsiTheme="majorBidi" w:cstheme="majorBidi"/>
          <w:b/>
          <w:bCs/>
          <w:color w:val="FF0000"/>
          <w:sz w:val="28"/>
          <w:szCs w:val="28"/>
          <w:rtl/>
        </w:rPr>
        <w:t xml:space="preserve"> (حکومت بدیل اضطراری اسلامی عثمانی</w:t>
      </w:r>
      <w:r w:rsidR="00252FDA" w:rsidRPr="00721F11">
        <w:rPr>
          <w:rFonts w:asciiTheme="majorBidi" w:eastAsia="Times New Roman" w:hAnsiTheme="majorBidi" w:cstheme="majorBidi"/>
          <w:b/>
          <w:bCs/>
          <w:color w:val="FF0000"/>
          <w:sz w:val="28"/>
          <w:szCs w:val="28"/>
          <w:rtl/>
        </w:rPr>
        <w:t>-1</w:t>
      </w:r>
      <w:r w:rsidRPr="00721F11">
        <w:rPr>
          <w:rFonts w:asciiTheme="majorBidi" w:eastAsia="Times New Roman" w:hAnsiTheme="majorBidi" w:cstheme="majorBidi"/>
          <w:b/>
          <w:bCs/>
          <w:color w:val="FF0000"/>
          <w:sz w:val="28"/>
          <w:szCs w:val="28"/>
          <w:rtl/>
        </w:rPr>
        <w:t>) (قسمت 29)</w:t>
      </w:r>
      <w:r w:rsidR="00617B10" w:rsidRPr="00721F11">
        <w:rPr>
          <w:rFonts w:asciiTheme="majorBidi" w:eastAsia="Times New Roman" w:hAnsiTheme="majorBidi" w:cstheme="majorBidi"/>
          <w:b/>
          <w:bCs/>
          <w:color w:val="FF0000"/>
          <w:sz w:val="28"/>
          <w:szCs w:val="28"/>
          <w:rtl/>
        </w:rPr>
        <w:t xml:space="preserve"> </w:t>
      </w:r>
    </w:p>
    <w:p w14:paraId="3FF01E32" w14:textId="77777777" w:rsidR="002B1607" w:rsidRPr="00721F11" w:rsidRDefault="002B1607"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الله تعالی پس از ذکر مسائل تاریخی از گذشتگان می فرماید:</w:t>
      </w:r>
    </w:p>
    <w:p w14:paraId="79C34B56" w14:textId="77777777" w:rsidR="002B1607" w:rsidRPr="00721F11" w:rsidRDefault="002B1607" w:rsidP="00FD0028">
      <w:pPr>
        <w:pStyle w:val="ListParagraph"/>
        <w:numPr>
          <w:ilvl w:val="0"/>
          <w:numId w:val="7"/>
        </w:num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color w:val="0000CC"/>
          <w:sz w:val="28"/>
          <w:szCs w:val="28"/>
          <w:rtl/>
        </w:rPr>
        <w:t>لَقَدْ کَان فِى قِصَصِهِمْ عِبْرَةٌ لاِوُلِى الالْبَاب</w:t>
      </w:r>
      <w:r w:rsidRPr="00721F11">
        <w:rPr>
          <w:rFonts w:asciiTheme="majorBidi" w:eastAsia="Times New Roman" w:hAnsiTheme="majorBidi" w:cstheme="majorBidi"/>
          <w:sz w:val="28"/>
          <w:szCs w:val="28"/>
          <w:rtl/>
        </w:rPr>
        <w:t>.(یوسف/11) درسرگذشت آنان درس عبرتى براى صاحبان اندیشه بود.</w:t>
      </w:r>
    </w:p>
    <w:p w14:paraId="542E2704" w14:textId="77777777" w:rsidR="006722C7" w:rsidRPr="00721F11" w:rsidRDefault="006722C7" w:rsidP="00FD0028">
      <w:pPr>
        <w:pStyle w:val="ListParagraph"/>
        <w:numPr>
          <w:ilvl w:val="0"/>
          <w:numId w:val="7"/>
        </w:num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color w:val="0000CC"/>
          <w:sz w:val="28"/>
          <w:szCs w:val="28"/>
          <w:rtl/>
        </w:rPr>
        <w:t>فَاعْتَبِروُا یَا اُولِى الاَبْصَارِ</w:t>
      </w:r>
      <w:r w:rsidRPr="00721F11">
        <w:rPr>
          <w:rFonts w:asciiTheme="majorBidi" w:eastAsia="Times New Roman" w:hAnsiTheme="majorBidi" w:cstheme="majorBidi"/>
          <w:sz w:val="28"/>
          <w:szCs w:val="28"/>
          <w:rtl/>
        </w:rPr>
        <w:t>.</w:t>
      </w:r>
      <w:r w:rsidR="002B1607" w:rsidRPr="00721F11">
        <w:rPr>
          <w:rFonts w:asciiTheme="majorBidi" w:eastAsia="Times New Roman" w:hAnsiTheme="majorBidi" w:cstheme="majorBidi"/>
          <w:sz w:val="28"/>
          <w:szCs w:val="28"/>
          <w:rtl/>
        </w:rPr>
        <w:t xml:space="preserve">(حشر/2) </w:t>
      </w:r>
      <w:r w:rsidRPr="00721F11">
        <w:rPr>
          <w:rFonts w:asciiTheme="majorBidi" w:eastAsia="Times New Roman" w:hAnsiTheme="majorBidi" w:cstheme="majorBidi"/>
          <w:sz w:val="28"/>
          <w:szCs w:val="28"/>
          <w:rtl/>
        </w:rPr>
        <w:t>پس عبرت بگیرید اى صاحبان چشم.</w:t>
      </w:r>
    </w:p>
    <w:p w14:paraId="099B9933" w14:textId="77777777" w:rsidR="006722C7" w:rsidRPr="00721F11" w:rsidRDefault="002B1607"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از علی بن ابی طالب رضی الله عنه روایت است که گفته: </w:t>
      </w:r>
      <w:r w:rsidRPr="00721F11">
        <w:rPr>
          <w:rFonts w:asciiTheme="majorBidi" w:eastAsia="Times New Roman" w:hAnsiTheme="majorBidi" w:cstheme="majorBidi"/>
          <w:color w:val="0000CC"/>
          <w:sz w:val="28"/>
          <w:szCs w:val="28"/>
          <w:rtl/>
        </w:rPr>
        <w:t>رَحِمَ اللّهُ اُمْرَئً تَفَکَّر فَاعْتَبَرَ وَ اعْتَبَر فَأبْصَرَ</w:t>
      </w:r>
      <w:r w:rsidRPr="00721F11">
        <w:rPr>
          <w:rFonts w:asciiTheme="majorBidi" w:eastAsia="Times New Roman" w:hAnsiTheme="majorBidi" w:cstheme="majorBidi"/>
          <w:sz w:val="28"/>
          <w:szCs w:val="28"/>
          <w:rtl/>
        </w:rPr>
        <w:t xml:space="preserve">... </w:t>
      </w:r>
      <w:r w:rsidRPr="00721F11">
        <w:rPr>
          <w:rStyle w:val="FootnoteReference"/>
          <w:rFonts w:asciiTheme="majorBidi" w:eastAsia="Times New Roman" w:hAnsiTheme="majorBidi" w:cstheme="majorBidi"/>
          <w:sz w:val="28"/>
          <w:szCs w:val="28"/>
          <w:rtl/>
        </w:rPr>
        <w:footnoteReference w:id="1"/>
      </w:r>
      <w:r w:rsidRPr="00721F11">
        <w:rPr>
          <w:rFonts w:asciiTheme="majorBidi" w:eastAsia="Times New Roman" w:hAnsiTheme="majorBidi" w:cstheme="majorBidi"/>
          <w:sz w:val="28"/>
          <w:szCs w:val="28"/>
          <w:rtl/>
        </w:rPr>
        <w:t xml:space="preserve">خدا رحمت کند کسى را که بیندیشد و سپس پند و عبرت بگیرد، و اندرز گیرد و سپس بینا گردد... . بیان وقایع گذشته برای عبرت است و تفکر و تدبر زمینه ساز عبرت است و عبرت هم زمینه ی بصیرت و حکمت را فراهم می کند و به این شکل می توان از گذشته به عنوان یک تجربه و ابزار برای ساخت امروز استفاده کرد : </w:t>
      </w:r>
      <w:r w:rsidRPr="00721F11">
        <w:rPr>
          <w:rFonts w:asciiTheme="majorBidi" w:eastAsia="Times New Roman" w:hAnsiTheme="majorBidi" w:cstheme="majorBidi"/>
          <w:color w:val="0000CC"/>
          <w:sz w:val="28"/>
          <w:szCs w:val="28"/>
          <w:rtl/>
        </w:rPr>
        <w:t>اِنّمَا البَصِیرُ مَنْ سَمِعَ فَتَفکَّرَ، وَ نَظَرَ فَأبْصَرَ، وَانْتَفَعَ بِالْعِبَرِ</w:t>
      </w:r>
      <w:r w:rsidRPr="00721F11">
        <w:rPr>
          <w:rFonts w:asciiTheme="majorBidi" w:eastAsia="Times New Roman" w:hAnsiTheme="majorBidi" w:cstheme="majorBidi"/>
          <w:sz w:val="28"/>
          <w:szCs w:val="28"/>
          <w:rtl/>
        </w:rPr>
        <w:t>... .</w:t>
      </w:r>
      <w:r w:rsidRPr="00721F11">
        <w:rPr>
          <w:rStyle w:val="FootnoteReference"/>
          <w:rFonts w:asciiTheme="majorBidi" w:eastAsia="Times New Roman" w:hAnsiTheme="majorBidi" w:cstheme="majorBidi"/>
          <w:sz w:val="28"/>
          <w:szCs w:val="28"/>
          <w:rtl/>
        </w:rPr>
        <w:footnoteReference w:id="2"/>
      </w:r>
      <w:r w:rsidRPr="00721F11">
        <w:rPr>
          <w:rFonts w:asciiTheme="majorBidi" w:eastAsia="Times New Roman" w:hAnsiTheme="majorBidi" w:cstheme="majorBidi"/>
          <w:sz w:val="28"/>
          <w:szCs w:val="28"/>
          <w:rtl/>
        </w:rPr>
        <w:t xml:space="preserve">همانا بینا کسى است که (به درستى) بشنود و سپس (در آن) بیاندیشد، و (به درستى) </w:t>
      </w:r>
      <w:r w:rsidR="00CC77AA" w:rsidRPr="00721F11">
        <w:rPr>
          <w:rFonts w:asciiTheme="majorBidi" w:eastAsia="Times New Roman" w:hAnsiTheme="majorBidi" w:cstheme="majorBidi"/>
          <w:sz w:val="28"/>
          <w:szCs w:val="28"/>
          <w:rtl/>
        </w:rPr>
        <w:t>نگاه کند</w:t>
      </w:r>
      <w:r w:rsidRPr="00721F11">
        <w:rPr>
          <w:rFonts w:asciiTheme="majorBidi" w:eastAsia="Times New Roman" w:hAnsiTheme="majorBidi" w:cstheme="majorBidi"/>
          <w:sz w:val="28"/>
          <w:szCs w:val="28"/>
          <w:rtl/>
        </w:rPr>
        <w:t xml:space="preserve"> و بینا گردد و از عبرتها پند گیرد... .</w:t>
      </w:r>
    </w:p>
    <w:p w14:paraId="3150FDB7" w14:textId="77777777" w:rsidR="002B1607" w:rsidRPr="00721F11" w:rsidRDefault="00CC77AA"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پس با آنچه تا کنون گفته شده از این نمونه هائی که ذکر می شوند به عنوان کارگاههای آموزشی استفاده کنیم که گذشتگان ما با فدا کردن خون و ناموس و مال و موجودیت خود در این کارگاهها حضور پیدا کرده اند. پس خوب ببینیم، خوب فکر و تدبر کنیم، و با بینائی عبرت بگیریم و با بصیرت و حکمت حرکت کنیم. باذن الله.</w:t>
      </w:r>
    </w:p>
    <w:p w14:paraId="0B221433" w14:textId="77777777" w:rsidR="009B26C4" w:rsidRPr="00721F11" w:rsidRDefault="009B26C4"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بعد از فروپاشی عباسیان و از بین رفتن اتحاد نسبی میان مسلمین تفرق بیشتر شد و هرامیری به همان منطقه‌ای که به او واگذار شده بود اکتفا </w:t>
      </w:r>
      <w:r w:rsidR="005F5D05" w:rsidRPr="00721F11">
        <w:rPr>
          <w:rFonts w:asciiTheme="majorBidi" w:eastAsia="Times New Roman" w:hAnsiTheme="majorBidi" w:cstheme="majorBidi"/>
          <w:sz w:val="28"/>
          <w:szCs w:val="28"/>
          <w:rtl/>
        </w:rPr>
        <w:t xml:space="preserve">می کرد </w:t>
      </w:r>
      <w:r w:rsidRPr="00721F11">
        <w:rPr>
          <w:rFonts w:asciiTheme="majorBidi" w:eastAsia="Times New Roman" w:hAnsiTheme="majorBidi" w:cstheme="majorBidi"/>
          <w:sz w:val="28"/>
          <w:szCs w:val="28"/>
          <w:rtl/>
        </w:rPr>
        <w:t xml:space="preserve">و به چیز دیگری فکر نمی‌کرد و به این شکل حکومتهای بدیل اضطراری اسلامی مختلفی به </w:t>
      </w:r>
      <w:r w:rsidR="005F5D05" w:rsidRPr="00721F11">
        <w:rPr>
          <w:rFonts w:asciiTheme="majorBidi" w:eastAsia="Times New Roman" w:hAnsiTheme="majorBidi" w:cstheme="majorBidi"/>
          <w:sz w:val="28"/>
          <w:szCs w:val="28"/>
          <w:rtl/>
        </w:rPr>
        <w:t xml:space="preserve">موازات هم </w:t>
      </w:r>
      <w:r w:rsidRPr="00721F11">
        <w:rPr>
          <w:rFonts w:asciiTheme="majorBidi" w:eastAsia="Times New Roman" w:hAnsiTheme="majorBidi" w:cstheme="majorBidi"/>
          <w:sz w:val="28"/>
          <w:szCs w:val="28"/>
          <w:rtl/>
        </w:rPr>
        <w:t xml:space="preserve">وجود آمده بودند اما حکومت بدیل اضطراری اسلامی عثمانی در مسیر اتحاد مسلمین قرار گرفت و بار دیگر توانست جایگزینی برای حکومت بدیل اضطراری اسلامی عباسیان شود. </w:t>
      </w:r>
    </w:p>
    <w:p w14:paraId="356D9D47" w14:textId="77777777" w:rsidR="00EF1EAF" w:rsidRPr="00721F11" w:rsidRDefault="009B26C4"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lastRenderedPageBreak/>
        <w:t xml:space="preserve">مهم‌ترین سبب بقای این حکومت، اسلامی بودن آن بود که در وصیت نامه ی </w:t>
      </w:r>
      <w:r w:rsidR="00EF1EAF" w:rsidRPr="00721F11">
        <w:rPr>
          <w:rFonts w:asciiTheme="majorBidi" w:eastAsia="Times New Roman" w:hAnsiTheme="majorBidi" w:cstheme="majorBidi"/>
          <w:sz w:val="28"/>
          <w:szCs w:val="28"/>
          <w:rtl/>
        </w:rPr>
        <w:t xml:space="preserve">عثمان بنیانگذار شاهی گری عثمانی که در آن فرزندش و در واقع تمام سلاطین بعد از خود را مورد خطاب قرار داده است </w:t>
      </w:r>
      <w:r w:rsidR="001B096A" w:rsidRPr="00721F11">
        <w:rPr>
          <w:rFonts w:asciiTheme="majorBidi" w:eastAsia="Times New Roman" w:hAnsiTheme="majorBidi" w:cstheme="majorBidi"/>
          <w:sz w:val="28"/>
          <w:szCs w:val="28"/>
          <w:rtl/>
        </w:rPr>
        <w:t>به آ</w:t>
      </w:r>
      <w:r w:rsidRPr="00721F11">
        <w:rPr>
          <w:rFonts w:asciiTheme="majorBidi" w:eastAsia="Times New Roman" w:hAnsiTheme="majorBidi" w:cstheme="majorBidi"/>
          <w:sz w:val="28"/>
          <w:szCs w:val="28"/>
          <w:rtl/>
        </w:rPr>
        <w:t xml:space="preserve">ن اشاره شده است  چنانچه </w:t>
      </w:r>
      <w:r w:rsidR="00EF1EAF" w:rsidRPr="00721F11">
        <w:rPr>
          <w:rFonts w:asciiTheme="majorBidi" w:eastAsia="Times New Roman" w:hAnsiTheme="majorBidi" w:cstheme="majorBidi"/>
          <w:sz w:val="28"/>
          <w:szCs w:val="28"/>
          <w:rtl/>
        </w:rPr>
        <w:t xml:space="preserve">می گوید: </w:t>
      </w:r>
    </w:p>
    <w:p w14:paraId="493781D6" w14:textId="77777777" w:rsidR="00EF1EAF" w:rsidRPr="00721F11" w:rsidRDefault="00EF1EAF"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«ای پسرم! از مشغول شدن به اعمالی که خداوند به آنها دستور نداده جداً خودداری کن و هر وقت در امر حکومت با مشکلی مو</w:t>
      </w:r>
      <w:r w:rsidR="002520F9" w:rsidRPr="00721F11">
        <w:rPr>
          <w:rFonts w:asciiTheme="majorBidi" w:eastAsia="Times New Roman" w:hAnsiTheme="majorBidi" w:cstheme="majorBidi"/>
          <w:sz w:val="28"/>
          <w:szCs w:val="28"/>
          <w:rtl/>
        </w:rPr>
        <w:t>اجه شدی حتماً با علمای دین مشورت</w:t>
      </w:r>
      <w:r w:rsidRPr="00721F11">
        <w:rPr>
          <w:rFonts w:asciiTheme="majorBidi" w:eastAsia="Times New Roman" w:hAnsiTheme="majorBidi" w:cstheme="majorBidi"/>
          <w:sz w:val="28"/>
          <w:szCs w:val="28"/>
          <w:rtl/>
        </w:rPr>
        <w:t xml:space="preserve"> کن</w:t>
      </w:r>
      <w:r w:rsidR="006009B6" w:rsidRPr="00721F11">
        <w:rPr>
          <w:rFonts w:asciiTheme="majorBidi" w:eastAsia="Times New Roman" w:hAnsiTheme="majorBidi" w:cstheme="majorBidi"/>
          <w:sz w:val="28"/>
          <w:szCs w:val="28"/>
          <w:rtl/>
        </w:rPr>
        <w:t>.</w:t>
      </w:r>
      <w:r w:rsidR="006009B6" w:rsidRPr="00721F11">
        <w:rPr>
          <w:rFonts w:asciiTheme="majorBidi" w:hAnsiTheme="majorBidi" w:cstheme="majorBidi"/>
          <w:sz w:val="28"/>
          <w:szCs w:val="28"/>
          <w:rtl/>
        </w:rPr>
        <w:t xml:space="preserve"> </w:t>
      </w:r>
      <w:r w:rsidR="001B096A" w:rsidRPr="00721F11">
        <w:rPr>
          <w:rFonts w:asciiTheme="majorBidi" w:eastAsia="Times New Roman" w:hAnsiTheme="majorBidi" w:cstheme="majorBidi"/>
          <w:sz w:val="28"/>
          <w:szCs w:val="28"/>
          <w:rtl/>
        </w:rPr>
        <w:t>پسرم! پیروانت را عزیز بدار</w:t>
      </w:r>
      <w:r w:rsidR="006009B6" w:rsidRPr="00721F11">
        <w:rPr>
          <w:rFonts w:asciiTheme="majorBidi" w:eastAsia="Times New Roman" w:hAnsiTheme="majorBidi" w:cstheme="majorBidi"/>
          <w:sz w:val="28"/>
          <w:szCs w:val="28"/>
          <w:rtl/>
        </w:rPr>
        <w:t xml:space="preserve"> و لشکریانت را اکرام کن،</w:t>
      </w:r>
      <w:r w:rsidRPr="00721F11">
        <w:rPr>
          <w:rFonts w:asciiTheme="majorBidi" w:eastAsia="Times New Roman" w:hAnsiTheme="majorBidi" w:cstheme="majorBidi"/>
          <w:sz w:val="28"/>
          <w:szCs w:val="28"/>
          <w:rtl/>
        </w:rPr>
        <w:t xml:space="preserve"> لشکر ومال تو را فریب ندهد و هرگز از اهل شریعت فاصله نگیر. پسرم! خودت می‌دانی که هدف ما رضایت الله تعالی است و بوسیله جهاد، نور دین ما در گوشه گوشه دنیا پخش خواهد شد لذا رضای الهی را نصب‌العین خود قرار بده. پسرم! ما از کسانی نیستیم که هدف از جنگیدن را حکومت‌داری و سلطه بر مردم می‌پندارند، بلکه ما کسانی هستیم که با اسلام زنده هستیم و با اسلام می‌میریم .</w:t>
      </w:r>
      <w:r w:rsidR="006009B6" w:rsidRPr="00721F11">
        <w:rPr>
          <w:rFonts w:asciiTheme="majorBidi" w:eastAsia="Times New Roman" w:hAnsiTheme="majorBidi" w:cstheme="majorBidi"/>
          <w:sz w:val="28"/>
          <w:szCs w:val="28"/>
          <w:rtl/>
        </w:rPr>
        <w:t>»</w:t>
      </w:r>
    </w:p>
    <w:p w14:paraId="717CCECC" w14:textId="77777777" w:rsidR="00970016" w:rsidRPr="00721F11" w:rsidRDefault="00EF1EAF" w:rsidP="00FD0028">
      <w:pPr>
        <w:spacing w:line="360" w:lineRule="auto"/>
        <w:rPr>
          <w:rFonts w:asciiTheme="majorBidi" w:hAnsiTheme="majorBidi" w:cstheme="majorBidi"/>
          <w:sz w:val="28"/>
          <w:szCs w:val="28"/>
          <w:rtl/>
        </w:rPr>
      </w:pPr>
      <w:r w:rsidRPr="00721F11">
        <w:rPr>
          <w:rFonts w:asciiTheme="majorBidi" w:eastAsia="Times New Roman" w:hAnsiTheme="majorBidi" w:cstheme="majorBidi"/>
          <w:sz w:val="28"/>
          <w:szCs w:val="28"/>
          <w:rtl/>
        </w:rPr>
        <w:t xml:space="preserve"> حکومت عثمانی با چنین دیدگاه و اهدافی </w:t>
      </w:r>
      <w:r w:rsidR="004D7FE5" w:rsidRPr="00721F11">
        <w:rPr>
          <w:rFonts w:asciiTheme="majorBidi" w:eastAsia="Times New Roman" w:hAnsiTheme="majorBidi" w:cstheme="majorBidi"/>
          <w:sz w:val="28"/>
          <w:szCs w:val="28"/>
          <w:rtl/>
        </w:rPr>
        <w:t>در تاریخ</w:t>
      </w:r>
      <w:r w:rsidR="00A757E5" w:rsidRPr="00721F11">
        <w:rPr>
          <w:rFonts w:asciiTheme="majorBidi" w:eastAsia="Times New Roman" w:hAnsiTheme="majorBidi" w:cstheme="majorBidi"/>
          <w:sz w:val="28"/>
          <w:szCs w:val="28"/>
          <w:rtl/>
        </w:rPr>
        <w:t>677</w:t>
      </w:r>
      <w:r w:rsidR="00280879" w:rsidRPr="00721F11">
        <w:rPr>
          <w:rFonts w:asciiTheme="majorBidi" w:eastAsia="Times New Roman" w:hAnsiTheme="majorBidi" w:cstheme="majorBidi"/>
          <w:sz w:val="28"/>
          <w:szCs w:val="28"/>
          <w:rtl/>
        </w:rPr>
        <w:t>ش برابر</w:t>
      </w:r>
      <w:r w:rsidR="004D7FE5" w:rsidRPr="00721F11">
        <w:rPr>
          <w:rFonts w:asciiTheme="majorBidi" w:hAnsiTheme="majorBidi" w:cstheme="majorBidi"/>
          <w:sz w:val="28"/>
          <w:szCs w:val="28"/>
          <w:rtl/>
        </w:rPr>
        <w:t xml:space="preserve"> با شعار: خلافة إلى الأبد </w:t>
      </w:r>
      <w:r w:rsidR="004D7FE5" w:rsidRPr="00721F11">
        <w:rPr>
          <w:rFonts w:asciiTheme="majorBidi" w:eastAsia="Times New Roman" w:hAnsiTheme="majorBidi" w:cstheme="majorBidi"/>
          <w:sz w:val="28"/>
          <w:szCs w:val="28"/>
          <w:rtl/>
        </w:rPr>
        <w:t>پا گرفت و شروع شد</w:t>
      </w:r>
      <w:r w:rsidR="00D36A7E" w:rsidRPr="00721F11">
        <w:rPr>
          <w:rFonts w:asciiTheme="majorBidi" w:eastAsia="Times New Roman" w:hAnsiTheme="majorBidi" w:cstheme="majorBidi"/>
          <w:sz w:val="28"/>
          <w:szCs w:val="28"/>
          <w:rtl/>
        </w:rPr>
        <w:t xml:space="preserve"> و با قدرت به پیش رفت </w:t>
      </w:r>
      <w:r w:rsidR="00970016" w:rsidRPr="00721F11">
        <w:rPr>
          <w:rFonts w:asciiTheme="majorBidi" w:eastAsia="Times New Roman" w:hAnsiTheme="majorBidi" w:cstheme="majorBidi"/>
          <w:sz w:val="28"/>
          <w:szCs w:val="28"/>
          <w:rtl/>
        </w:rPr>
        <w:t>و قدرت</w:t>
      </w:r>
      <w:r w:rsidR="00A757E5" w:rsidRPr="00721F11">
        <w:rPr>
          <w:rFonts w:asciiTheme="majorBidi" w:eastAsia="Times New Roman" w:hAnsiTheme="majorBidi" w:cstheme="majorBidi"/>
          <w:sz w:val="28"/>
          <w:szCs w:val="28"/>
          <w:rtl/>
        </w:rPr>
        <w:t>ش</w:t>
      </w:r>
      <w:r w:rsidR="00970016" w:rsidRPr="00721F11">
        <w:rPr>
          <w:rFonts w:asciiTheme="majorBidi" w:eastAsia="Times New Roman" w:hAnsiTheme="majorBidi" w:cstheme="majorBidi"/>
          <w:sz w:val="28"/>
          <w:szCs w:val="28"/>
          <w:rtl/>
        </w:rPr>
        <w:t xml:space="preserve"> آن چنان بود که </w:t>
      </w:r>
      <w:r w:rsidR="00970016" w:rsidRPr="00721F11">
        <w:rPr>
          <w:rFonts w:asciiTheme="majorBidi" w:hAnsiTheme="majorBidi" w:cstheme="majorBidi"/>
          <w:sz w:val="28"/>
          <w:szCs w:val="28"/>
          <w:rtl/>
        </w:rPr>
        <w:t xml:space="preserve">در سال1210ق برابر با </w:t>
      </w:r>
      <w:r w:rsidR="000A3472" w:rsidRPr="00721F11">
        <w:rPr>
          <w:rFonts w:asciiTheme="majorBidi" w:hAnsiTheme="majorBidi" w:cstheme="majorBidi"/>
          <w:sz w:val="28"/>
          <w:szCs w:val="28"/>
          <w:rtl/>
        </w:rPr>
        <w:t xml:space="preserve">1173ش </w:t>
      </w:r>
      <w:r w:rsidR="00970016" w:rsidRPr="00721F11">
        <w:rPr>
          <w:rFonts w:asciiTheme="majorBidi" w:hAnsiTheme="majorBidi" w:cstheme="majorBidi"/>
          <w:sz w:val="28"/>
          <w:szCs w:val="28"/>
          <w:rtl/>
        </w:rPr>
        <w:t>حکومت آمریکا به رهبری جرج واشنگتن به حکومت بدیل اضطراری اسلامی عثمانی سالانه معادل 642000 دلار طلا به جزیه پرداخت می کرد. اصل این معاهده به زبان ترکی و بین بکر حسن والی حکومت عثمانی در الجزائر و جرج واشنگتن رئیس جمهور آمریکا بسته شد. این اولین قرارداد آمریکائی ها با کشوری خارجی است که به زبانی غیر از زبان انگلیسی نوشته  شده است. قدرت برتر در آن زمان با حکومت بدیل اضطراری اسلامی عثمانی و عزت واقعی برای مسلمین بود.</w:t>
      </w:r>
    </w:p>
    <w:p w14:paraId="5C166311" w14:textId="77777777" w:rsidR="00D36A7E" w:rsidRPr="00721F11" w:rsidRDefault="00D36A7E"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اما </w:t>
      </w:r>
      <w:r w:rsidRPr="00721F11">
        <w:rPr>
          <w:rFonts w:asciiTheme="majorBidi" w:eastAsia="Calibri" w:hAnsiTheme="majorBidi" w:cstheme="majorBidi"/>
          <w:sz w:val="28"/>
          <w:szCs w:val="28"/>
          <w:rtl/>
        </w:rPr>
        <w:t xml:space="preserve">پس از فتح وین پایتخت اتریش کنونی اروپائی ها با توجه به نتایج جنگهای صلیبی و تجربه ی خودشان در اندلس استراتژی خود را از جنگ گرم به جنگ سرد و نرم تبلیغ </w:t>
      </w:r>
      <w:r w:rsidR="001B096A" w:rsidRPr="00721F11">
        <w:rPr>
          <w:rFonts w:asciiTheme="majorBidi" w:eastAsia="Calibri" w:hAnsiTheme="majorBidi" w:cstheme="majorBidi"/>
          <w:sz w:val="28"/>
          <w:szCs w:val="28"/>
          <w:rtl/>
        </w:rPr>
        <w:t>تغییر</w:t>
      </w:r>
      <w:r w:rsidRPr="00721F11">
        <w:rPr>
          <w:rFonts w:asciiTheme="majorBidi" w:eastAsia="Calibri" w:hAnsiTheme="majorBidi" w:cstheme="majorBidi"/>
          <w:sz w:val="28"/>
          <w:szCs w:val="28"/>
          <w:rtl/>
        </w:rPr>
        <w:t>دادند و «طرح اندلسی کردن عثمانی» را در پیش گرفتند. به همین دلیل :</w:t>
      </w:r>
    </w:p>
    <w:p w14:paraId="61E35FDC" w14:textId="77777777" w:rsidR="00D36A7E" w:rsidRPr="00721F11" w:rsidRDefault="00D36A7E" w:rsidP="00FD0028">
      <w:pPr>
        <w:numPr>
          <w:ilvl w:val="0"/>
          <w:numId w:val="1"/>
        </w:num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سعی کردند ملی گرائی و ناسیونالیسم را به جای اسلام عامل هویت بخشی معرفی کنند. هم از میان ترکها ناسیونالیسم را گسترش دادند و هم در میان عربها و سایر قومیتهای دیگرو کار به جائی رسید که اشخاص و قومیتها خودشان به نام قومیتشان چون ترک و عرب و ... می شناختند نه همچون یک مسلمان. کفار سکولار انگلیسی و فرانسوی آشکارا از ملی گرائی و ناسیونالیسم عربی حمایت کردند و توسط جمال پاشا نیز از ناسیونالیستهای ترک هم حمایت شد.  </w:t>
      </w:r>
    </w:p>
    <w:p w14:paraId="6AE16F35" w14:textId="77777777" w:rsidR="00D36A7E" w:rsidRPr="00721F11" w:rsidRDefault="00D36A7E"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lastRenderedPageBreak/>
        <w:t xml:space="preserve">بر این اساس سعی کردند با رواج دادن به سکولاریسم در میان مسلمین  سکولاریسم را به عنوان آلترناتیو و بدیل </w:t>
      </w:r>
      <w:r w:rsidR="001B096A" w:rsidRPr="00721F11">
        <w:rPr>
          <w:rFonts w:asciiTheme="majorBidi" w:eastAsia="Calibri" w:hAnsiTheme="majorBidi" w:cstheme="majorBidi"/>
          <w:sz w:val="28"/>
          <w:szCs w:val="28"/>
          <w:rtl/>
        </w:rPr>
        <w:t xml:space="preserve">و جایگزین </w:t>
      </w:r>
      <w:r w:rsidRPr="00721F11">
        <w:rPr>
          <w:rFonts w:asciiTheme="majorBidi" w:eastAsia="Calibri" w:hAnsiTheme="majorBidi" w:cstheme="majorBidi"/>
          <w:sz w:val="28"/>
          <w:szCs w:val="28"/>
          <w:rtl/>
        </w:rPr>
        <w:t xml:space="preserve">قانون شریعت الله معرفی کنند و تحت آزادی فکر و بیان به نویسندگان و مجمعها و انجمنها و حتی احزاب سکولار میدان داده شد و کسانی چون </w:t>
      </w:r>
      <w:r w:rsidR="005F5656" w:rsidRPr="00721F11">
        <w:rPr>
          <w:rFonts w:asciiTheme="majorBidi" w:eastAsia="Calibri" w:hAnsiTheme="majorBidi" w:cstheme="majorBidi"/>
          <w:sz w:val="28"/>
          <w:szCs w:val="28"/>
          <w:rtl/>
        </w:rPr>
        <w:t xml:space="preserve">علی </w:t>
      </w:r>
      <w:r w:rsidRPr="00721F11">
        <w:rPr>
          <w:rFonts w:asciiTheme="majorBidi" w:eastAsia="Calibri" w:hAnsiTheme="majorBidi" w:cstheme="majorBidi"/>
          <w:sz w:val="28"/>
          <w:szCs w:val="28"/>
          <w:rtl/>
        </w:rPr>
        <w:t xml:space="preserve">عبدالرزاق آثاری در زمینه ی جدائی قانون شریعت الله از حاکمیت و مسائل اجرائی جامعه </w:t>
      </w:r>
      <w:r w:rsidR="005F5656" w:rsidRPr="00721F11">
        <w:rPr>
          <w:rFonts w:asciiTheme="majorBidi" w:eastAsia="Calibri" w:hAnsiTheme="majorBidi" w:cstheme="majorBidi"/>
          <w:sz w:val="28"/>
          <w:szCs w:val="28"/>
          <w:rtl/>
        </w:rPr>
        <w:t xml:space="preserve">مثل «الاسلام و اصول الحکم» </w:t>
      </w:r>
      <w:r w:rsidRPr="00721F11">
        <w:rPr>
          <w:rFonts w:asciiTheme="majorBidi" w:eastAsia="Calibri" w:hAnsiTheme="majorBidi" w:cstheme="majorBidi"/>
          <w:sz w:val="28"/>
          <w:szCs w:val="28"/>
          <w:rtl/>
        </w:rPr>
        <w:t>نوشتند.</w:t>
      </w:r>
    </w:p>
    <w:p w14:paraId="657440DC" w14:textId="77777777" w:rsidR="00D36A7E" w:rsidRPr="00721F11" w:rsidRDefault="00D36A7E" w:rsidP="00FD0028">
      <w:pPr>
        <w:spacing w:after="200"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که در نهایت به تربیت جوانانی سکولار و ملی گرا تحت نام</w:t>
      </w:r>
      <w:r w:rsidR="005F5656" w:rsidRPr="00721F11">
        <w:rPr>
          <w:rFonts w:asciiTheme="majorBidi" w:eastAsia="Calibri" w:hAnsiTheme="majorBidi" w:cstheme="majorBidi"/>
          <w:sz w:val="28"/>
          <w:szCs w:val="28"/>
          <w:rtl/>
        </w:rPr>
        <w:t xml:space="preserve"> «حزب»</w:t>
      </w:r>
      <w:r w:rsidRPr="00721F11">
        <w:rPr>
          <w:rFonts w:asciiTheme="majorBidi" w:eastAsia="Calibri" w:hAnsiTheme="majorBidi" w:cstheme="majorBidi"/>
          <w:sz w:val="28"/>
          <w:szCs w:val="28"/>
          <w:rtl/>
        </w:rPr>
        <w:t xml:space="preserve"> کمیته اتحادیه ترقی و صلح در پاریس که در سال 1908</w:t>
      </w:r>
      <w:r w:rsidR="005F5656" w:rsidRPr="00721F11">
        <w:rPr>
          <w:rFonts w:asciiTheme="majorBidi" w:eastAsia="Calibri" w:hAnsiTheme="majorBidi" w:cstheme="majorBidi"/>
          <w:sz w:val="28"/>
          <w:szCs w:val="28"/>
          <w:rtl/>
        </w:rPr>
        <w:t>ن</w:t>
      </w:r>
      <w:r w:rsidRPr="00721F11">
        <w:rPr>
          <w:rFonts w:asciiTheme="majorBidi" w:eastAsia="Calibri" w:hAnsiTheme="majorBidi" w:cstheme="majorBidi"/>
          <w:sz w:val="28"/>
          <w:szCs w:val="28"/>
          <w:rtl/>
        </w:rPr>
        <w:t xml:space="preserve"> برای دریافت قدرت، و سلب قدرت از خلیفه عبدالحمید با حمایت کفار سکولار جهانی وارد عمل شد.</w:t>
      </w:r>
      <w:r w:rsidR="00BE12FC" w:rsidRPr="00721F11">
        <w:rPr>
          <w:rFonts w:asciiTheme="majorBidi" w:eastAsia="Calibri" w:hAnsiTheme="majorBidi" w:cstheme="majorBidi"/>
          <w:sz w:val="28"/>
          <w:szCs w:val="28"/>
          <w:rtl/>
        </w:rPr>
        <w:t xml:space="preserve"> کارکرد اصلی «حزب» هم همین است چیزی که رسول الله صلی الله علیه وسلم با انهدام مسجد ضرار اجازه ی سربرآوردن به آن توسط دارودسته ی منافقین در دارالاسلام را نداد. حزب سازی در دارالاسلام از مقدمات تفرق و زمینه ساز فروپاشی وحدت و آغاز نابودی بوده است. </w:t>
      </w:r>
    </w:p>
    <w:p w14:paraId="37E91476" w14:textId="77777777" w:rsidR="005F5656" w:rsidRPr="00721F11" w:rsidRDefault="00D36A7E" w:rsidP="00FD0028">
      <w:pPr>
        <w:numPr>
          <w:ilvl w:val="0"/>
          <w:numId w:val="1"/>
        </w:num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تحت همین آزادی بیان و فکر و عقیده در اواخر قرن شانزدهم در مالتا مرکز تبلیغ نصرانیت دایر شد و در سال </w:t>
      </w:r>
      <w:r w:rsidR="000A3472" w:rsidRPr="00721F11">
        <w:rPr>
          <w:rFonts w:asciiTheme="majorBidi" w:eastAsia="Calibri" w:hAnsiTheme="majorBidi" w:cstheme="majorBidi"/>
          <w:sz w:val="28"/>
          <w:szCs w:val="28"/>
          <w:rtl/>
        </w:rPr>
        <w:t>1212ش</w:t>
      </w:r>
      <w:r w:rsidRPr="00721F11">
        <w:rPr>
          <w:rFonts w:asciiTheme="majorBidi" w:eastAsia="Calibri" w:hAnsiTheme="majorBidi" w:cstheme="majorBidi"/>
          <w:sz w:val="28"/>
          <w:szCs w:val="28"/>
          <w:rtl/>
        </w:rPr>
        <w:t xml:space="preserve"> مبلغین نصرانی آمریکائی هم به سرزمینهائی چون سوریه نفوذ کردند و در سال </w:t>
      </w:r>
      <w:r w:rsidR="000A3472" w:rsidRPr="00721F11">
        <w:rPr>
          <w:rFonts w:asciiTheme="majorBidi" w:eastAsia="Calibri" w:hAnsiTheme="majorBidi" w:cstheme="majorBidi"/>
          <w:sz w:val="28"/>
          <w:szCs w:val="28"/>
          <w:rtl/>
        </w:rPr>
        <w:t>1217ش</w:t>
      </w:r>
      <w:r w:rsidRPr="00721F11">
        <w:rPr>
          <w:rFonts w:asciiTheme="majorBidi" w:eastAsia="Calibri" w:hAnsiTheme="majorBidi" w:cstheme="majorBidi"/>
          <w:sz w:val="28"/>
          <w:szCs w:val="28"/>
          <w:rtl/>
        </w:rPr>
        <w:t xml:space="preserve"> مراکز تبلیغ نصرانیت توسط مبلغین پروتستان و آمریکایان در سوریه تأسیس شد و در سال </w:t>
      </w:r>
      <w:r w:rsidR="000A3472" w:rsidRPr="00721F11">
        <w:rPr>
          <w:rFonts w:asciiTheme="majorBidi" w:eastAsia="Calibri" w:hAnsiTheme="majorBidi" w:cstheme="majorBidi"/>
          <w:sz w:val="28"/>
          <w:szCs w:val="28"/>
          <w:rtl/>
        </w:rPr>
        <w:t>1235ش</w:t>
      </w:r>
      <w:r w:rsidRPr="00721F11">
        <w:rPr>
          <w:rFonts w:asciiTheme="majorBidi" w:eastAsia="Calibri" w:hAnsiTheme="majorBidi" w:cstheme="majorBidi"/>
          <w:sz w:val="28"/>
          <w:szCs w:val="28"/>
          <w:rtl/>
        </w:rPr>
        <w:t xml:space="preserve"> دانشگاه الجامعة العلمية السورية و در سال </w:t>
      </w:r>
      <w:r w:rsidR="000A3472" w:rsidRPr="00721F11">
        <w:rPr>
          <w:rFonts w:asciiTheme="majorBidi" w:eastAsia="Calibri" w:hAnsiTheme="majorBidi" w:cstheme="majorBidi"/>
          <w:sz w:val="28"/>
          <w:szCs w:val="28"/>
          <w:rtl/>
        </w:rPr>
        <w:t>1244ش</w:t>
      </w:r>
      <w:r w:rsidRPr="00721F11">
        <w:rPr>
          <w:rFonts w:asciiTheme="majorBidi" w:eastAsia="Calibri" w:hAnsiTheme="majorBidi" w:cstheme="majorBidi"/>
          <w:sz w:val="28"/>
          <w:szCs w:val="28"/>
          <w:rtl/>
        </w:rPr>
        <w:t xml:space="preserve"> هم دانشگاه آمریکائی بِرُت</w:t>
      </w:r>
      <w:r w:rsidRPr="00721F11">
        <w:rPr>
          <w:rFonts w:asciiTheme="majorBidi" w:eastAsia="Calibri" w:hAnsiTheme="majorBidi" w:cstheme="majorBidi"/>
          <w:sz w:val="28"/>
          <w:szCs w:val="28"/>
        </w:rPr>
        <w:t xml:space="preserve"> </w:t>
      </w:r>
      <w:proofErr w:type="spellStart"/>
      <w:r w:rsidRPr="00721F11">
        <w:rPr>
          <w:rFonts w:asciiTheme="majorBidi" w:eastAsia="Calibri" w:hAnsiTheme="majorBidi" w:cstheme="majorBidi"/>
          <w:sz w:val="28"/>
          <w:szCs w:val="28"/>
        </w:rPr>
        <w:t>berot</w:t>
      </w:r>
      <w:proofErr w:type="spellEnd"/>
      <w:r w:rsidRPr="00721F11">
        <w:rPr>
          <w:rFonts w:asciiTheme="majorBidi" w:eastAsia="Calibri" w:hAnsiTheme="majorBidi" w:cstheme="majorBidi"/>
          <w:sz w:val="28"/>
          <w:szCs w:val="28"/>
          <w:rtl/>
        </w:rPr>
        <w:t xml:space="preserve"> در سوریه تأسیس شد.</w:t>
      </w:r>
    </w:p>
    <w:p w14:paraId="03C2B2DC" w14:textId="77777777" w:rsidR="00D36A7E" w:rsidRPr="00721F11" w:rsidRDefault="00D36A7E" w:rsidP="00FD0028">
      <w:p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 یکی از مبغلین بزرگ نصرانی به نام والمویز ویمر در مورد اهداف تبلیغ شان در کنفرانس </w:t>
      </w:r>
      <w:r w:rsidR="000A3472" w:rsidRPr="00721F11">
        <w:rPr>
          <w:rFonts w:asciiTheme="majorBidi" w:eastAsia="Calibri" w:hAnsiTheme="majorBidi" w:cstheme="majorBidi"/>
          <w:sz w:val="28"/>
          <w:szCs w:val="28"/>
          <w:rtl/>
        </w:rPr>
        <w:t>1313ش</w:t>
      </w:r>
      <w:r w:rsidRPr="00721F11">
        <w:rPr>
          <w:rFonts w:asciiTheme="majorBidi" w:eastAsia="Calibri" w:hAnsiTheme="majorBidi" w:cstheme="majorBidi"/>
          <w:sz w:val="28"/>
          <w:szCs w:val="28"/>
          <w:rtl/>
        </w:rPr>
        <w:t xml:space="preserve"> در بیت المقدس می گوید: "هدف این نیست که ما مسلمانان را نصرانی سازیم، این برای ایشان حرام می باشد، بلکه هدف این است تا ما ایشان را از اسلام دور سازیم، و افرادی باشند بدون ارتباط با الله، و شما توسط این کار راهی را برای استعمار در جهان اسلام آماده خواهید ساخت، و در مسیر</w:t>
      </w:r>
      <w:r w:rsidR="005F5656" w:rsidRPr="00721F11">
        <w:rPr>
          <w:rFonts w:asciiTheme="majorBidi" w:eastAsia="Calibri" w:hAnsiTheme="majorBidi" w:cstheme="majorBidi"/>
          <w:sz w:val="28"/>
          <w:szCs w:val="28"/>
          <w:rtl/>
        </w:rPr>
        <w:t>ی</w:t>
      </w:r>
      <w:r w:rsidRPr="00721F11">
        <w:rPr>
          <w:rFonts w:asciiTheme="majorBidi" w:eastAsia="Calibri" w:hAnsiTheme="majorBidi" w:cstheme="majorBidi"/>
          <w:sz w:val="28"/>
          <w:szCs w:val="28"/>
          <w:rtl/>
        </w:rPr>
        <w:t xml:space="preserve"> که شما برایشان آماده می کنید حرکت خواهند کرد."</w:t>
      </w:r>
    </w:p>
    <w:p w14:paraId="5F545A0B" w14:textId="77777777" w:rsidR="00974D78" w:rsidRPr="00721F11" w:rsidRDefault="005F5656"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در کنار این «طرح اندلسی کردن عثمانی» و تشکیل حزب در میان مسلمین؛ با نام توحید</w:t>
      </w:r>
      <w:r w:rsidR="00D36A7E" w:rsidRPr="00721F11">
        <w:rPr>
          <w:rFonts w:asciiTheme="majorBidi" w:eastAsia="Calibri" w:hAnsiTheme="majorBidi" w:cstheme="majorBidi"/>
          <w:sz w:val="28"/>
          <w:szCs w:val="28"/>
          <w:rtl/>
        </w:rPr>
        <w:t xml:space="preserve">، نجدی ها اقدام به تکفیر عثمانی ها به جرم داشتن عقاید صوفیانه و وجود گنبدها کردند و با مرتد دانستن عثمانی ها سرزمینهای آنها را دارالکفرهای دارالحرب معرفی کردند و به این شکل جنگی غیر شرعی به نام اسلام شعله ور گردید. </w:t>
      </w:r>
      <w:r w:rsidR="004B454F" w:rsidRPr="00721F11">
        <w:rPr>
          <w:rFonts w:asciiTheme="majorBidi" w:eastAsia="Calibri" w:hAnsiTheme="majorBidi" w:cstheme="majorBidi"/>
          <w:sz w:val="28"/>
          <w:szCs w:val="28"/>
          <w:rtl/>
        </w:rPr>
        <w:t xml:space="preserve">عده یا از برادران از اینکه از عبارت نجدی و نجدیت در مورد برداشتهای خاص شیخ محمد بن عبدالوهاب از مذهب حنبلی استفاده می شود اظهار ناراحتی می کنند در حالی که این اصطلاح نزد خود نجدی ها کاملاً پذیرفته شده و عادی است به نحوی که یکی از بزرگترین منبع فکری این تفکر «الدُّرر السَّنِيَّة في الأجوبة النجدية» است، یا نوشتن کتابی چون «علماء الدعوة النجدية» یا </w:t>
      </w:r>
      <w:r w:rsidR="009A7565" w:rsidRPr="00721F11">
        <w:rPr>
          <w:rFonts w:asciiTheme="majorBidi" w:eastAsia="Calibri" w:hAnsiTheme="majorBidi" w:cstheme="majorBidi"/>
          <w:sz w:val="28"/>
          <w:szCs w:val="28"/>
          <w:rtl/>
        </w:rPr>
        <w:t>«</w:t>
      </w:r>
      <w:r w:rsidR="003A40EC" w:rsidRPr="00721F11">
        <w:rPr>
          <w:rFonts w:asciiTheme="majorBidi" w:eastAsia="Calibri" w:hAnsiTheme="majorBidi" w:cstheme="majorBidi"/>
          <w:sz w:val="28"/>
          <w:szCs w:val="28"/>
          <w:rtl/>
        </w:rPr>
        <w:t xml:space="preserve">أئمة الدَّعْوَة </w:t>
      </w:r>
      <w:r w:rsidR="003A40EC" w:rsidRPr="00721F11">
        <w:rPr>
          <w:rFonts w:asciiTheme="majorBidi" w:eastAsia="Calibri" w:hAnsiTheme="majorBidi" w:cstheme="majorBidi"/>
          <w:sz w:val="28"/>
          <w:szCs w:val="28"/>
          <w:rtl/>
        </w:rPr>
        <w:lastRenderedPageBreak/>
        <w:t>النجدية</w:t>
      </w:r>
      <w:r w:rsidR="009A7565" w:rsidRPr="00721F11">
        <w:rPr>
          <w:rFonts w:asciiTheme="majorBidi" w:eastAsia="Calibri" w:hAnsiTheme="majorBidi" w:cstheme="majorBidi"/>
          <w:sz w:val="28"/>
          <w:szCs w:val="28"/>
          <w:rtl/>
        </w:rPr>
        <w:t xml:space="preserve">» یا </w:t>
      </w:r>
      <w:r w:rsidR="004B454F" w:rsidRPr="00721F11">
        <w:rPr>
          <w:rFonts w:asciiTheme="majorBidi" w:eastAsia="Calibri" w:hAnsiTheme="majorBidi" w:cstheme="majorBidi"/>
          <w:sz w:val="28"/>
          <w:szCs w:val="28"/>
          <w:rtl/>
        </w:rPr>
        <w:t xml:space="preserve">«مفتي الديار النجدية» توسط خود نجدی ها امری عادی به شمار می رود، </w:t>
      </w:r>
      <w:r w:rsidR="003A40EC" w:rsidRPr="00721F11">
        <w:rPr>
          <w:rFonts w:asciiTheme="majorBidi" w:eastAsia="Calibri" w:hAnsiTheme="majorBidi" w:cstheme="majorBidi"/>
          <w:sz w:val="28"/>
          <w:szCs w:val="28"/>
          <w:rtl/>
        </w:rPr>
        <w:t>و اینکه کسی چون الشيخ عبد الرحمن بن حسن از علمای سرشناس دعوت نجد کتابی چون «مسائل وفتاوى نجدية» بنویسد و یا  الشيخ عبد الرحمن بن عبد اللطيف آل الشيخ کتابی چون « مشاهير علماء نجد وغيرهم »</w:t>
      </w:r>
      <w:r w:rsidR="00974D78" w:rsidRPr="00721F11">
        <w:rPr>
          <w:rStyle w:val="FootnoteReference"/>
          <w:rFonts w:asciiTheme="majorBidi" w:eastAsia="Calibri" w:hAnsiTheme="majorBidi" w:cstheme="majorBidi"/>
          <w:sz w:val="28"/>
          <w:szCs w:val="28"/>
          <w:rtl/>
        </w:rPr>
        <w:footnoteReference w:id="3"/>
      </w:r>
      <w:r w:rsidR="003A40EC" w:rsidRPr="00721F11">
        <w:rPr>
          <w:rFonts w:asciiTheme="majorBidi" w:eastAsia="Calibri" w:hAnsiTheme="majorBidi" w:cstheme="majorBidi"/>
          <w:sz w:val="28"/>
          <w:szCs w:val="28"/>
          <w:rtl/>
        </w:rPr>
        <w:t xml:space="preserve"> بنویسد </w:t>
      </w:r>
      <w:r w:rsidR="00D05793" w:rsidRPr="00721F11">
        <w:rPr>
          <w:rFonts w:asciiTheme="majorBidi" w:eastAsia="Calibri" w:hAnsiTheme="majorBidi" w:cstheme="majorBidi"/>
          <w:sz w:val="28"/>
          <w:szCs w:val="28"/>
          <w:rtl/>
        </w:rPr>
        <w:t>و یا الشيخ عبد اللطيف بن عبد الرحمن بن حسن آل الشيخ کتابی چون «مجموعة الرسائل والمسائل النجدية» بنویسد و یا کتابهائی چون:</w:t>
      </w:r>
      <w:r w:rsidR="00974D78" w:rsidRPr="00721F11">
        <w:rPr>
          <w:rFonts w:asciiTheme="majorBidi" w:hAnsiTheme="majorBidi" w:cstheme="majorBidi"/>
          <w:sz w:val="28"/>
          <w:szCs w:val="28"/>
          <w:rtl/>
        </w:rPr>
        <w:t xml:space="preserve"> </w:t>
      </w:r>
    </w:p>
    <w:p w14:paraId="420F33B5" w14:textId="77777777" w:rsidR="00974D78" w:rsidRPr="00721F11" w:rsidRDefault="00974D78" w:rsidP="00FD0028">
      <w:pPr>
        <w:pStyle w:val="ListParagraph"/>
        <w:numPr>
          <w:ilvl w:val="0"/>
          <w:numId w:val="6"/>
        </w:numPr>
        <w:spacing w:after="200"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علماء نجد خلال ثمانیه قرون</w:t>
      </w:r>
      <w:r w:rsidRPr="00721F11">
        <w:rPr>
          <w:rStyle w:val="FootnoteReference"/>
          <w:rFonts w:asciiTheme="majorBidi" w:eastAsia="Calibri" w:hAnsiTheme="majorBidi" w:cstheme="majorBidi"/>
          <w:sz w:val="28"/>
          <w:szCs w:val="28"/>
          <w:rtl/>
        </w:rPr>
        <w:footnoteReference w:id="4"/>
      </w:r>
      <w:r w:rsidRPr="00721F11">
        <w:rPr>
          <w:rFonts w:asciiTheme="majorBidi" w:eastAsia="Calibri" w:hAnsiTheme="majorBidi" w:cstheme="majorBidi"/>
          <w:sz w:val="28"/>
          <w:szCs w:val="28"/>
          <w:rtl/>
        </w:rPr>
        <w:t xml:space="preserve"> </w:t>
      </w:r>
    </w:p>
    <w:p w14:paraId="5C3F8D2E" w14:textId="77777777" w:rsidR="00974D78" w:rsidRPr="00721F11" w:rsidRDefault="00D05793" w:rsidP="00FD0028">
      <w:pPr>
        <w:pStyle w:val="ListParagraph"/>
        <w:numPr>
          <w:ilvl w:val="0"/>
          <w:numId w:val="6"/>
        </w:numPr>
        <w:spacing w:after="200"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البيان المفيد فيما اتفق عليه علماء مكة و نجد من عقائد التوحيد</w:t>
      </w:r>
    </w:p>
    <w:p w14:paraId="0D18032B" w14:textId="77777777" w:rsidR="00D05793" w:rsidRPr="00721F11" w:rsidRDefault="00D05793" w:rsidP="00FD0028">
      <w:pPr>
        <w:pStyle w:val="ListParagraph"/>
        <w:numPr>
          <w:ilvl w:val="0"/>
          <w:numId w:val="6"/>
        </w:num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 الدعوة الإصلاحية في بلاد نجد على يد الإمام محمد بن عبد الوهاب وأعلامها من بعده</w:t>
      </w:r>
    </w:p>
    <w:p w14:paraId="6D3E39D9" w14:textId="77777777" w:rsidR="00D05793" w:rsidRPr="00721F11" w:rsidRDefault="00F74AED"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و یا کتابی تاریخی چون «المجد في تاريخ نجد» </w:t>
      </w:r>
      <w:r w:rsidR="007876D5" w:rsidRPr="00721F11">
        <w:rPr>
          <w:rFonts w:asciiTheme="majorBidi" w:eastAsia="Calibri" w:hAnsiTheme="majorBidi" w:cstheme="majorBidi"/>
          <w:sz w:val="28"/>
          <w:szCs w:val="28"/>
          <w:rtl/>
        </w:rPr>
        <w:t>نو</w:t>
      </w:r>
      <w:r w:rsidR="00D05793" w:rsidRPr="00721F11">
        <w:rPr>
          <w:rFonts w:asciiTheme="majorBidi" w:eastAsia="Calibri" w:hAnsiTheme="majorBidi" w:cstheme="majorBidi"/>
          <w:sz w:val="28"/>
          <w:szCs w:val="28"/>
          <w:rtl/>
        </w:rPr>
        <w:t xml:space="preserve">شته شوند امری عادی به شمار می رفته و از پیروان این تفکر هم انتظار می رود خودشان را نماینده ی این تفکر </w:t>
      </w:r>
      <w:r w:rsidR="00974D78" w:rsidRPr="00721F11">
        <w:rPr>
          <w:rFonts w:asciiTheme="majorBidi" w:eastAsia="Calibri" w:hAnsiTheme="majorBidi" w:cstheme="majorBidi"/>
          <w:sz w:val="28"/>
          <w:szCs w:val="28"/>
          <w:rtl/>
        </w:rPr>
        <w:t xml:space="preserve">که یکی از تفاسیر از مذهب امام احمد بن حنبل است بدانند </w:t>
      </w:r>
      <w:r w:rsidR="00D05793" w:rsidRPr="00721F11">
        <w:rPr>
          <w:rFonts w:asciiTheme="majorBidi" w:eastAsia="Calibri" w:hAnsiTheme="majorBidi" w:cstheme="majorBidi"/>
          <w:sz w:val="28"/>
          <w:szCs w:val="28"/>
          <w:rtl/>
        </w:rPr>
        <w:t>نه</w:t>
      </w:r>
      <w:r w:rsidR="00974D78" w:rsidRPr="00721F11">
        <w:rPr>
          <w:rFonts w:asciiTheme="majorBidi" w:eastAsia="Calibri" w:hAnsiTheme="majorBidi" w:cstheme="majorBidi"/>
          <w:sz w:val="28"/>
          <w:szCs w:val="28"/>
          <w:rtl/>
        </w:rPr>
        <w:t xml:space="preserve"> نماینده ی</w:t>
      </w:r>
      <w:r w:rsidR="00974D78" w:rsidRPr="00721F11">
        <w:rPr>
          <w:rFonts w:asciiTheme="majorBidi" w:hAnsiTheme="majorBidi" w:cstheme="majorBidi"/>
          <w:sz w:val="28"/>
          <w:szCs w:val="28"/>
          <w:rtl/>
        </w:rPr>
        <w:t xml:space="preserve"> </w:t>
      </w:r>
      <w:r w:rsidR="00974D78" w:rsidRPr="00721F11">
        <w:rPr>
          <w:rFonts w:asciiTheme="majorBidi" w:eastAsia="Calibri" w:hAnsiTheme="majorBidi" w:cstheme="majorBidi"/>
          <w:sz w:val="28"/>
          <w:szCs w:val="28"/>
          <w:rtl/>
        </w:rPr>
        <w:t>اهل سنت به صورت عام، چون اهل سنت دارای چندین مذهب و دهها تفکر مختلف است که یکی از آنها تفکر نجدیت است؛ و بدانند که در میان حنبلی مذهبها نیز غیر از تفسیر آنها تفاسیر دیگری هم در مورد مذهب حنبلی وجود دارد و قرار نیست هر کسی تفسیر خاص خودش از فلان مذهب را عین اسلام و اهل سنت بداند و دیگران را نابود کند یا حتی مذهب خودش را عین اهل سنت بداند و سایر مذاهب را نادیده بگیرد و سعی در نابودی آنها داشته باشد؛ قاضی تنها شورای اولی الامر تمام مذاهب اسلامی است که با اجماع واحدش رای نهائی و حکم نهائی را صادر می کند نه افراد و مذاهب متفرقه و گرنه همان مصیبتهائی تکرار می شود که در طول تاریخ حنفی ها و مالکی ها و شافعی ها و حنبلی ها و معتزله و ظاهری ها و جعفری ها و دهها مذهب دیگر بر سر هم در آورده اند.</w:t>
      </w:r>
    </w:p>
    <w:p w14:paraId="073E20A3" w14:textId="77777777" w:rsidR="00BB0A95" w:rsidRPr="00721F11" w:rsidRDefault="00BB0A95"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t>از جمله بهترین سفارش‌هایی که از امام شافعی رحمه الله به ما رسیده این است که می‌فرماید: «</w:t>
      </w:r>
      <w:r w:rsidRPr="00721F11">
        <w:rPr>
          <w:rFonts w:asciiTheme="majorBidi" w:hAnsiTheme="majorBidi" w:cstheme="majorBidi"/>
          <w:color w:val="0000CC"/>
          <w:sz w:val="28"/>
          <w:szCs w:val="28"/>
          <w:rtl/>
        </w:rPr>
        <w:t>رَأیِی صَوَابٌ یَحتَمِلُ الخَطَاء وَرَأیُ غَیرِی خَطَاءٌ یَحتَمِلُ الصَّوَاب</w:t>
      </w:r>
      <w:r w:rsidRPr="00721F11">
        <w:rPr>
          <w:rFonts w:asciiTheme="majorBidi" w:hAnsiTheme="majorBidi" w:cstheme="majorBidi"/>
          <w:sz w:val="28"/>
          <w:szCs w:val="28"/>
          <w:rtl/>
        </w:rPr>
        <w:t>»</w:t>
      </w:r>
      <w:r w:rsidRPr="00721F11">
        <w:rPr>
          <w:rFonts w:asciiTheme="majorBidi" w:hAnsiTheme="majorBidi" w:cstheme="majorBidi"/>
          <w:sz w:val="28"/>
          <w:szCs w:val="28"/>
          <w:vertAlign w:val="superscript"/>
          <w:rtl/>
        </w:rPr>
        <w:footnoteReference w:id="5"/>
      </w:r>
      <w:r w:rsidRPr="00721F11">
        <w:rPr>
          <w:rFonts w:asciiTheme="majorBidi" w:hAnsiTheme="majorBidi" w:cstheme="majorBidi"/>
          <w:sz w:val="28"/>
          <w:szCs w:val="28"/>
          <w:rtl/>
        </w:rPr>
        <w:t>«نظر من صواب است و احتمال خطا دارد و نظر غیر خودم خطاست ولی احتمال صواب دارد.»</w:t>
      </w:r>
    </w:p>
    <w:p w14:paraId="7576C8C8" w14:textId="77777777" w:rsidR="00BB0A95" w:rsidRPr="00721F11" w:rsidRDefault="00BB0A95"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lastRenderedPageBreak/>
        <w:t>امام مالک رحمه الله می‌گوید: «</w:t>
      </w:r>
      <w:r w:rsidRPr="00721F11">
        <w:rPr>
          <w:rFonts w:asciiTheme="majorBidi" w:hAnsiTheme="majorBidi" w:cstheme="majorBidi"/>
          <w:color w:val="0000CC"/>
          <w:sz w:val="28"/>
          <w:szCs w:val="28"/>
          <w:rtl/>
        </w:rPr>
        <w:t>إِنَّمَا أَنَا بَشَرٌ أُصِیبُ وَ أُخطِی فَأَعرِضُوا قَولِی عَلَی الکِتَابِ وَ السُّنَّة</w:t>
      </w:r>
      <w:r w:rsidRPr="00721F11">
        <w:rPr>
          <w:rFonts w:asciiTheme="majorBidi" w:hAnsiTheme="majorBidi" w:cstheme="majorBidi"/>
          <w:sz w:val="28"/>
          <w:szCs w:val="28"/>
          <w:rtl/>
        </w:rPr>
        <w:t>»</w:t>
      </w:r>
      <w:r w:rsidRPr="00721F11">
        <w:rPr>
          <w:rFonts w:asciiTheme="majorBidi" w:hAnsiTheme="majorBidi" w:cstheme="majorBidi"/>
          <w:sz w:val="28"/>
          <w:szCs w:val="28"/>
          <w:vertAlign w:val="superscript"/>
          <w:rtl/>
        </w:rPr>
        <w:footnoteReference w:id="6"/>
      </w:r>
      <w:r w:rsidRPr="00721F11">
        <w:rPr>
          <w:rFonts w:asciiTheme="majorBidi" w:hAnsiTheme="majorBidi" w:cstheme="majorBidi"/>
          <w:sz w:val="28"/>
          <w:szCs w:val="28"/>
          <w:rtl/>
        </w:rPr>
        <w:t xml:space="preserve"> «من یک انسانم که گاهی درست می‌گویم و گاهی اشتباه می‌کنم؛ بنابر این گفتار مرا با قرآن و سنت بسنجید.» به همین خاطر بعضی از علمای حنفی در بسیاری از موارد در ارتباط با آن مسائل اختلافی میان ابوحنیفه رحمه الله و شاگردانش، می‌گفتند: «</w:t>
      </w:r>
      <w:r w:rsidRPr="00721F11">
        <w:rPr>
          <w:rFonts w:asciiTheme="majorBidi" w:hAnsiTheme="majorBidi" w:cstheme="majorBidi"/>
          <w:color w:val="0000CC"/>
          <w:sz w:val="28"/>
          <w:szCs w:val="28"/>
          <w:rtl/>
        </w:rPr>
        <w:t>هَذَا اختِلَافُ عَصرٍ وَ زَمَان ٍلَا اختِلَافُ حُجَّةٍ وَ بُرهَانٍ</w:t>
      </w:r>
      <w:r w:rsidRPr="00721F11">
        <w:rPr>
          <w:rFonts w:asciiTheme="majorBidi" w:hAnsiTheme="majorBidi" w:cstheme="majorBidi"/>
          <w:sz w:val="28"/>
          <w:szCs w:val="28"/>
          <w:rtl/>
        </w:rPr>
        <w:t>»</w:t>
      </w:r>
      <w:r w:rsidRPr="00721F11">
        <w:rPr>
          <w:rFonts w:asciiTheme="majorBidi" w:hAnsiTheme="majorBidi" w:cstheme="majorBidi"/>
          <w:sz w:val="28"/>
          <w:szCs w:val="28"/>
          <w:vertAlign w:val="superscript"/>
          <w:rtl/>
        </w:rPr>
        <w:footnoteReference w:id="7"/>
      </w:r>
      <w:r w:rsidRPr="00721F11">
        <w:rPr>
          <w:rFonts w:asciiTheme="majorBidi" w:hAnsiTheme="majorBidi" w:cstheme="majorBidi"/>
          <w:sz w:val="28"/>
          <w:szCs w:val="28"/>
          <w:rtl/>
        </w:rPr>
        <w:t>«این اختلاف عصر و زمان است نه اختلاف در دلیل و برهان.»</w:t>
      </w:r>
    </w:p>
    <w:p w14:paraId="69018A01" w14:textId="77777777" w:rsidR="00BB0A95" w:rsidRPr="00721F11" w:rsidRDefault="00BB0A95"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t>در این صورت شایسته است که پیروان علمای نجد هم دست از مطلق پنداری و تکرار اشتباهات گذشتگان خود بردارند و در همین مسیر اهل سنت قرار گیرند تا اینکه باذن الله بار دیگر به شورای واحد اولی الامری برگردیم که با اجماع واحدش جماعت واحدی را تشکیل می دهد و اینهمه تفرق خاتمه پیدا می کند.</w:t>
      </w:r>
    </w:p>
    <w:p w14:paraId="7B18312F" w14:textId="77777777" w:rsidR="00D72E6F" w:rsidRPr="00721F11" w:rsidRDefault="007876D5"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در هر صورت </w:t>
      </w:r>
      <w:r w:rsidR="00D36A7E" w:rsidRPr="00721F11">
        <w:rPr>
          <w:rFonts w:asciiTheme="majorBidi" w:eastAsia="Calibri" w:hAnsiTheme="majorBidi" w:cstheme="majorBidi"/>
          <w:sz w:val="28"/>
          <w:szCs w:val="28"/>
          <w:rtl/>
        </w:rPr>
        <w:t xml:space="preserve">با گسترش احزاب ناسیوالیست و گروههای </w:t>
      </w:r>
      <w:r w:rsidR="005F5656" w:rsidRPr="00721F11">
        <w:rPr>
          <w:rFonts w:asciiTheme="majorBidi" w:eastAsia="Calibri" w:hAnsiTheme="majorBidi" w:cstheme="majorBidi"/>
          <w:sz w:val="28"/>
          <w:szCs w:val="28"/>
          <w:rtl/>
        </w:rPr>
        <w:t xml:space="preserve">سازمان یافته ی </w:t>
      </w:r>
      <w:r w:rsidR="00D36A7E" w:rsidRPr="00721F11">
        <w:rPr>
          <w:rFonts w:asciiTheme="majorBidi" w:eastAsia="Calibri" w:hAnsiTheme="majorBidi" w:cstheme="majorBidi"/>
          <w:sz w:val="28"/>
          <w:szCs w:val="28"/>
          <w:rtl/>
        </w:rPr>
        <w:t>نصرانی ابتدا شعله های نژادپرستی و ناسیون</w:t>
      </w:r>
      <w:r w:rsidR="005F5656" w:rsidRPr="00721F11">
        <w:rPr>
          <w:rFonts w:asciiTheme="majorBidi" w:eastAsia="Calibri" w:hAnsiTheme="majorBidi" w:cstheme="majorBidi"/>
          <w:sz w:val="28"/>
          <w:szCs w:val="28"/>
          <w:rtl/>
        </w:rPr>
        <w:t>الیسم در میان مسلمین دامن زده شد</w:t>
      </w:r>
      <w:r w:rsidR="00D36A7E" w:rsidRPr="00721F11">
        <w:rPr>
          <w:rFonts w:asciiTheme="majorBidi" w:eastAsia="Calibri" w:hAnsiTheme="majorBidi" w:cstheme="majorBidi"/>
          <w:sz w:val="28"/>
          <w:szCs w:val="28"/>
          <w:rtl/>
        </w:rPr>
        <w:t xml:space="preserve"> و بعد با شروع شدن درگیرهای میان نصرانی ها و یهودی ها و بعد در گیرهای میان نجدی ها و عثمانی ها زمینه های تفرق داخلی را فراهم </w:t>
      </w:r>
      <w:r w:rsidR="005F5656" w:rsidRPr="00721F11">
        <w:rPr>
          <w:rFonts w:asciiTheme="majorBidi" w:eastAsia="Calibri" w:hAnsiTheme="majorBidi" w:cstheme="majorBidi"/>
          <w:sz w:val="28"/>
          <w:szCs w:val="28"/>
          <w:rtl/>
        </w:rPr>
        <w:t>کردند،</w:t>
      </w:r>
      <w:r w:rsidR="00D36A7E" w:rsidRPr="00721F11">
        <w:rPr>
          <w:rFonts w:asciiTheme="majorBidi" w:eastAsia="Calibri" w:hAnsiTheme="majorBidi" w:cstheme="majorBidi"/>
          <w:sz w:val="28"/>
          <w:szCs w:val="28"/>
          <w:rtl/>
        </w:rPr>
        <w:t xml:space="preserve"> و با ایجاد شکافهای عقیدتی و فکری و اختلافات زبانی و قومیتی پاره ای از قوانین سکولاریستی به مراکز قضائی و حتی آموزشی حکومت بدیل اضطراری اسلامی عثمانی </w:t>
      </w:r>
      <w:r w:rsidR="005F5656" w:rsidRPr="00721F11">
        <w:rPr>
          <w:rFonts w:asciiTheme="majorBidi" w:eastAsia="Calibri" w:hAnsiTheme="majorBidi" w:cstheme="majorBidi"/>
          <w:sz w:val="28"/>
          <w:szCs w:val="28"/>
          <w:rtl/>
        </w:rPr>
        <w:t>راه پیدا کرد،</w:t>
      </w:r>
      <w:r w:rsidR="00D36A7E" w:rsidRPr="00721F11">
        <w:rPr>
          <w:rFonts w:asciiTheme="majorBidi" w:eastAsia="Calibri" w:hAnsiTheme="majorBidi" w:cstheme="majorBidi"/>
          <w:sz w:val="28"/>
          <w:szCs w:val="28"/>
          <w:rtl/>
        </w:rPr>
        <w:t xml:space="preserve"> و به همین سادگی ارتباط مسلمین با قانون شریعت الله تعالی که تنها کانال ارتباط با الله تعالی است در مواردی قطع شد تا اینکه بعدها به کلی این ارتباط با الله را از طریق قوانینش قطع کردند و قوانین دین سکولاریسم را جایگزین کردند</w:t>
      </w:r>
      <w:r w:rsidR="005F5656" w:rsidRPr="00721F11">
        <w:rPr>
          <w:rFonts w:asciiTheme="majorBidi" w:eastAsia="Calibri" w:hAnsiTheme="majorBidi" w:cstheme="majorBidi"/>
          <w:sz w:val="28"/>
          <w:szCs w:val="28"/>
          <w:rtl/>
        </w:rPr>
        <w:t>،</w:t>
      </w:r>
      <w:r w:rsidR="00D36A7E" w:rsidRPr="00721F11">
        <w:rPr>
          <w:rFonts w:asciiTheme="majorBidi" w:eastAsia="Calibri" w:hAnsiTheme="majorBidi" w:cstheme="majorBidi"/>
          <w:sz w:val="28"/>
          <w:szCs w:val="28"/>
          <w:rtl/>
        </w:rPr>
        <w:t xml:space="preserve"> و مردم مجبور بودند از ریزترین مسائل خانوادگی و آموزشی و اجتماعی و اقتصادی و اداری و حکومتی به جای ارتباط با قوانین شریعت الله با قوانین دین سکولاریسم در ارتباط باشند؛ </w:t>
      </w:r>
      <w:r w:rsidR="005F5656" w:rsidRPr="00721F11">
        <w:rPr>
          <w:rFonts w:asciiTheme="majorBidi" w:eastAsia="Calibri" w:hAnsiTheme="majorBidi" w:cstheme="majorBidi"/>
          <w:sz w:val="28"/>
          <w:szCs w:val="28"/>
          <w:rtl/>
        </w:rPr>
        <w:t>در کنار</w:t>
      </w:r>
      <w:r w:rsidR="00D36A7E" w:rsidRPr="00721F11">
        <w:rPr>
          <w:rFonts w:asciiTheme="majorBidi" w:eastAsia="Calibri" w:hAnsiTheme="majorBidi" w:cstheme="majorBidi"/>
          <w:sz w:val="28"/>
          <w:szCs w:val="28"/>
          <w:rtl/>
        </w:rPr>
        <w:t xml:space="preserve"> این ا</w:t>
      </w:r>
      <w:r w:rsidR="005F5656" w:rsidRPr="00721F11">
        <w:rPr>
          <w:rFonts w:asciiTheme="majorBidi" w:eastAsia="Calibri" w:hAnsiTheme="majorBidi" w:cstheme="majorBidi"/>
          <w:sz w:val="28"/>
          <w:szCs w:val="28"/>
          <w:rtl/>
        </w:rPr>
        <w:t>ن</w:t>
      </w:r>
      <w:r w:rsidR="00D36A7E" w:rsidRPr="00721F11">
        <w:rPr>
          <w:rFonts w:asciiTheme="majorBidi" w:eastAsia="Calibri" w:hAnsiTheme="majorBidi" w:cstheme="majorBidi"/>
          <w:sz w:val="28"/>
          <w:szCs w:val="28"/>
          <w:rtl/>
        </w:rPr>
        <w:t xml:space="preserve">حرافات عقیدتی و رواج </w:t>
      </w:r>
      <w:r w:rsidR="005F5656" w:rsidRPr="00721F11">
        <w:rPr>
          <w:rFonts w:asciiTheme="majorBidi" w:eastAsia="Calibri" w:hAnsiTheme="majorBidi" w:cstheme="majorBidi"/>
          <w:sz w:val="28"/>
          <w:szCs w:val="28"/>
          <w:rtl/>
        </w:rPr>
        <w:t xml:space="preserve">حزب سازی و </w:t>
      </w:r>
      <w:r w:rsidR="00D36A7E" w:rsidRPr="00721F11">
        <w:rPr>
          <w:rFonts w:asciiTheme="majorBidi" w:eastAsia="Calibri" w:hAnsiTheme="majorBidi" w:cstheme="majorBidi"/>
          <w:sz w:val="28"/>
          <w:szCs w:val="28"/>
          <w:rtl/>
        </w:rPr>
        <w:t xml:space="preserve">تفرق بود که دارودسته ی منافقین داخلی </w:t>
      </w:r>
      <w:r w:rsidR="005F5656" w:rsidRPr="00721F11">
        <w:rPr>
          <w:rFonts w:asciiTheme="majorBidi" w:eastAsia="Calibri" w:hAnsiTheme="majorBidi" w:cstheme="majorBidi"/>
          <w:sz w:val="28"/>
          <w:szCs w:val="28"/>
          <w:rtl/>
        </w:rPr>
        <w:t xml:space="preserve">به صورت قانونی و در پناه قدرت حکومتی و قانون </w:t>
      </w:r>
      <w:r w:rsidR="00D36A7E" w:rsidRPr="00721F11">
        <w:rPr>
          <w:rFonts w:asciiTheme="majorBidi" w:eastAsia="Calibri" w:hAnsiTheme="majorBidi" w:cstheme="majorBidi"/>
          <w:sz w:val="28"/>
          <w:szCs w:val="28"/>
          <w:rtl/>
        </w:rPr>
        <w:t xml:space="preserve">پروبال گرفتند و به رواج انواع مفاسد عقیدتی و اخلاقی و رفتاری در میان مومنین اقدام کردند. </w:t>
      </w:r>
    </w:p>
    <w:p w14:paraId="6A23DCB2" w14:textId="77777777" w:rsidR="00D72E6F" w:rsidRPr="00721F11" w:rsidRDefault="00D72E6F"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t xml:space="preserve">آتاتورک نمونه ای کامل از رشد منافقین در میان مسلمین است . این شخص مرتد قبل از کسب قدرت حکومتی با تسبیح و ظاهری اسلامی و حتی لباس ملاها در کنار علمای ترکیه حضور پیدا می کرد اما در عمل مجری قوانین سکولاریستی و دموکراسی سکولاریستها و تخریب گر شعائر و شریعت اسلامی بود </w:t>
      </w:r>
      <w:r w:rsidRPr="00721F11">
        <w:rPr>
          <w:rFonts w:asciiTheme="majorBidi" w:hAnsiTheme="majorBidi" w:cstheme="majorBidi"/>
          <w:sz w:val="28"/>
          <w:szCs w:val="28"/>
          <w:rtl/>
        </w:rPr>
        <w:lastRenderedPageBreak/>
        <w:t xml:space="preserve">که حتی در مساله ی حجاب زنان و ریش و لباس ملاها و... دخالت می کرد در حالی که زنش ( لطیفه) همیشه در بین مردم باحجاب ظاهر می‌شد. </w:t>
      </w:r>
    </w:p>
    <w:p w14:paraId="7CD685FB" w14:textId="77777777" w:rsidR="00D36A7E" w:rsidRPr="00721F11" w:rsidRDefault="00D72E6F"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t xml:space="preserve"> این موجودا هم اکنون بسیار زیاد شده اند؛ موجوداتی که می خواهند ادای مسلمین را در بیاورند اما در عمل از قانون شریعت الله برائت کرده اند و بازیگران قوانین سکولاریستی و دموکراسی سکولاریستها شده اند.  </w:t>
      </w:r>
    </w:p>
    <w:p w14:paraId="4CDEEEE9" w14:textId="77777777" w:rsidR="00D72E6F" w:rsidRPr="00721F11" w:rsidRDefault="00753041"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از لحاظ داخلی ثمرات جنگ سرد دشمنان برای دشمنان تولید احزاب سکولار و تولید امثال آتاتورک در میان ترکهای سکولار و ملی گرای عثمانی و تولید امثال شاه فیصل و اشرف حسین از میان ملی گراهای عرب در ازای اعطای «</w:t>
      </w:r>
      <w:r w:rsidRPr="00721F11">
        <w:rPr>
          <w:rFonts w:asciiTheme="majorBidi" w:eastAsia="Calibri" w:hAnsiTheme="majorBidi" w:cstheme="majorBidi"/>
          <w:b/>
          <w:bCs/>
          <w:sz w:val="28"/>
          <w:szCs w:val="28"/>
          <w:rtl/>
        </w:rPr>
        <w:t>خاک»</w:t>
      </w:r>
      <w:r w:rsidRPr="00721F11">
        <w:rPr>
          <w:rFonts w:asciiTheme="majorBidi" w:eastAsia="Calibri" w:hAnsiTheme="majorBidi" w:cstheme="majorBidi"/>
          <w:sz w:val="28"/>
          <w:szCs w:val="28"/>
          <w:rtl/>
        </w:rPr>
        <w:t xml:space="preserve"> و «</w:t>
      </w:r>
      <w:r w:rsidRPr="00721F11">
        <w:rPr>
          <w:rFonts w:asciiTheme="majorBidi" w:eastAsia="Calibri" w:hAnsiTheme="majorBidi" w:cstheme="majorBidi"/>
          <w:b/>
          <w:bCs/>
          <w:sz w:val="28"/>
          <w:szCs w:val="28"/>
          <w:rtl/>
        </w:rPr>
        <w:t>آزادی»</w:t>
      </w:r>
      <w:r w:rsidRPr="00721F11">
        <w:rPr>
          <w:rFonts w:asciiTheme="majorBidi" w:eastAsia="Calibri" w:hAnsiTheme="majorBidi" w:cstheme="majorBidi"/>
          <w:sz w:val="28"/>
          <w:szCs w:val="28"/>
          <w:rtl/>
        </w:rPr>
        <w:t xml:space="preserve"> از حکومت بدیل اضطراری اسلامی عثمانی بود، دولت و حکومت بدیل اضطراری اسلامی عثمانی با آنکه قدرت دفاع از خود در مرکز حکومت را داشت اما توانائی برخورد با احزاب سکولار داخلی و شورشهای اعراب نجدی و سکولار اهل بغی را نداشت.</w:t>
      </w:r>
    </w:p>
    <w:p w14:paraId="1F803CE2" w14:textId="77777777" w:rsidR="00753041" w:rsidRPr="00721F11" w:rsidRDefault="00753041" w:rsidP="00FD0028">
      <w:pPr>
        <w:spacing w:line="360" w:lineRule="auto"/>
        <w:rPr>
          <w:rFonts w:asciiTheme="majorBidi" w:hAnsiTheme="majorBidi" w:cstheme="majorBidi"/>
          <w:sz w:val="28"/>
          <w:szCs w:val="28"/>
          <w:rtl/>
          <w:lang w:bidi="ar-SA"/>
        </w:rPr>
      </w:pPr>
      <w:r w:rsidRPr="00721F11">
        <w:rPr>
          <w:rFonts w:asciiTheme="majorBidi" w:eastAsia="Calibri" w:hAnsiTheme="majorBidi" w:cstheme="majorBidi"/>
          <w:sz w:val="28"/>
          <w:szCs w:val="28"/>
          <w:rtl/>
        </w:rPr>
        <w:t xml:space="preserve"> </w:t>
      </w:r>
      <w:r w:rsidRPr="00721F11">
        <w:rPr>
          <w:rFonts w:asciiTheme="majorBidi" w:hAnsiTheme="majorBidi" w:cstheme="majorBidi"/>
          <w:sz w:val="28"/>
          <w:szCs w:val="28"/>
          <w:rtl/>
          <w:lang w:bidi="ar-SA"/>
        </w:rPr>
        <w:t>توماس لورنس در کتاب «انقلاب در صحرا» سیاست خارجی انگلیس را در این جمله خلاصه می کند :" ما با مهارت تمام، مکه را در تقابل با استانبول  و ملی گرائی را در مقابل اسلام قرار دادیم."</w:t>
      </w:r>
    </w:p>
    <w:p w14:paraId="15AC7495" w14:textId="77777777" w:rsidR="00753041" w:rsidRPr="00721F11" w:rsidRDefault="00753041"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چگونه مکه در برابر اسلامبول قرار گرفت؟ از چندین دهه قبل از این می بینم که نجدی ها با مرتد خواندن عثمانی ها به سادگی بغی می کنند و در جبهه ی وسیعی که بر علیه حکومت بدیل اضطراری اسلامی باز شده بود اینها نیز به سهم خود بر این حکومت بدیل اضطراری اسلامی یورش می آورند و آن را تضعیف می کنند.</w:t>
      </w:r>
    </w:p>
    <w:p w14:paraId="140140BD" w14:textId="77777777" w:rsidR="00D36A7E" w:rsidRPr="00721F11" w:rsidRDefault="00204201"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با </w:t>
      </w:r>
      <w:r w:rsidR="00D36A7E" w:rsidRPr="00721F11">
        <w:rPr>
          <w:rFonts w:asciiTheme="majorBidi" w:eastAsia="Calibri" w:hAnsiTheme="majorBidi" w:cstheme="majorBidi"/>
          <w:sz w:val="28"/>
          <w:szCs w:val="28"/>
          <w:rtl/>
        </w:rPr>
        <w:t xml:space="preserve">فراهم شدن این زمینه ها توسط جنگ سرد و روانی </w:t>
      </w:r>
      <w:r w:rsidRPr="00721F11">
        <w:rPr>
          <w:rFonts w:asciiTheme="majorBidi" w:eastAsia="Calibri" w:hAnsiTheme="majorBidi" w:cstheme="majorBidi"/>
          <w:sz w:val="28"/>
          <w:szCs w:val="28"/>
          <w:rtl/>
        </w:rPr>
        <w:t xml:space="preserve">دشمنان خارجی و داخلی </w:t>
      </w:r>
      <w:r w:rsidR="00E25C55" w:rsidRPr="00721F11">
        <w:rPr>
          <w:rFonts w:asciiTheme="majorBidi" w:eastAsia="Calibri" w:hAnsiTheme="majorBidi" w:cstheme="majorBidi"/>
          <w:sz w:val="28"/>
          <w:szCs w:val="28"/>
          <w:rtl/>
        </w:rPr>
        <w:t xml:space="preserve">و  با وجود «وهن» ی که چندین دهه قبل در دل مسلمین جا گرفته بود و مسبب عقب ماندگی هائی در زمینه های اعداد و تکنولوژی نظامی و علمی شده بود و خوشگذرانی و </w:t>
      </w:r>
      <w:r w:rsidR="00777E68" w:rsidRPr="00721F11">
        <w:rPr>
          <w:rFonts w:asciiTheme="majorBidi" w:eastAsia="Calibri" w:hAnsiTheme="majorBidi" w:cstheme="majorBidi"/>
          <w:sz w:val="28"/>
          <w:szCs w:val="28"/>
          <w:rtl/>
        </w:rPr>
        <w:t xml:space="preserve">دنیا </w:t>
      </w:r>
      <w:r w:rsidR="00E25C55" w:rsidRPr="00721F11">
        <w:rPr>
          <w:rFonts w:asciiTheme="majorBidi" w:eastAsia="Calibri" w:hAnsiTheme="majorBidi" w:cstheme="majorBidi"/>
          <w:sz w:val="28"/>
          <w:szCs w:val="28"/>
          <w:rtl/>
        </w:rPr>
        <w:t xml:space="preserve">دوستی و چسبیدن به دنیا جایگزین شده بود، </w:t>
      </w:r>
      <w:r w:rsidR="00D36A7E" w:rsidRPr="00721F11">
        <w:rPr>
          <w:rFonts w:asciiTheme="majorBidi" w:eastAsia="Calibri" w:hAnsiTheme="majorBidi" w:cstheme="majorBidi"/>
          <w:sz w:val="28"/>
          <w:szCs w:val="28"/>
          <w:rtl/>
        </w:rPr>
        <w:t xml:space="preserve">فرصت برای شروع جنگ گرم و مسلحانه ی کفار سکولار جهانی  برای اشغال سرزمینهای ضعیف شده ی حکومت بدیل اضطراری اسلامی عثمانی فراهم شد و به این شکل جنگهای اشغالگری کفار سکولار جهانی بر علیه عثمانی شروع شد. </w:t>
      </w:r>
    </w:p>
    <w:p w14:paraId="0F1D4684" w14:textId="77777777" w:rsidR="00D36A7E" w:rsidRPr="00721F11" w:rsidRDefault="00D36A7E" w:rsidP="00FD0028">
      <w:pPr>
        <w:numPr>
          <w:ilvl w:val="0"/>
          <w:numId w:val="2"/>
        </w:num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lastRenderedPageBreak/>
        <w:t xml:space="preserve">فرانسه سکولاردر زمان ناپلئون در سال </w:t>
      </w:r>
      <w:r w:rsidR="000A3472" w:rsidRPr="00721F11">
        <w:rPr>
          <w:rFonts w:asciiTheme="majorBidi" w:eastAsia="Calibri" w:hAnsiTheme="majorBidi" w:cstheme="majorBidi"/>
          <w:sz w:val="28"/>
          <w:szCs w:val="28"/>
          <w:rtl/>
        </w:rPr>
        <w:t>1176ش</w:t>
      </w:r>
      <w:r w:rsidRPr="00721F11">
        <w:rPr>
          <w:rFonts w:asciiTheme="majorBidi" w:eastAsia="Calibri" w:hAnsiTheme="majorBidi" w:cstheme="majorBidi"/>
          <w:sz w:val="28"/>
          <w:szCs w:val="28"/>
          <w:rtl/>
        </w:rPr>
        <w:t xml:space="preserve"> مصر را اشغال کرد و روسیه ی سکولارهم در زمان کاترین حملا</w:t>
      </w:r>
      <w:r w:rsidR="00777E68" w:rsidRPr="00721F11">
        <w:rPr>
          <w:rFonts w:asciiTheme="majorBidi" w:eastAsia="Calibri" w:hAnsiTheme="majorBidi" w:cstheme="majorBidi"/>
          <w:sz w:val="28"/>
          <w:szCs w:val="28"/>
          <w:rtl/>
        </w:rPr>
        <w:t>ت خود را شروع و بعضی سرزمین‌های</w:t>
      </w:r>
      <w:r w:rsidRPr="00721F11">
        <w:rPr>
          <w:rFonts w:asciiTheme="majorBidi" w:eastAsia="Calibri" w:hAnsiTheme="majorBidi" w:cstheme="majorBidi"/>
          <w:sz w:val="28"/>
          <w:szCs w:val="28"/>
          <w:rtl/>
        </w:rPr>
        <w:t xml:space="preserve"> ضعیف </w:t>
      </w:r>
      <w:r w:rsidR="00777E68" w:rsidRPr="00721F11">
        <w:rPr>
          <w:rFonts w:asciiTheme="majorBidi" w:eastAsia="Calibri" w:hAnsiTheme="majorBidi" w:cstheme="majorBidi"/>
          <w:sz w:val="28"/>
          <w:szCs w:val="28"/>
          <w:rtl/>
        </w:rPr>
        <w:t>شاهیگری</w:t>
      </w:r>
      <w:r w:rsidRPr="00721F11">
        <w:rPr>
          <w:rFonts w:asciiTheme="majorBidi" w:eastAsia="Calibri" w:hAnsiTheme="majorBidi" w:cstheme="majorBidi"/>
          <w:sz w:val="28"/>
          <w:szCs w:val="28"/>
          <w:rtl/>
        </w:rPr>
        <w:t xml:space="preserve"> عثمانی را در نیمه دوم قرن هفده اشغال کرد.</w:t>
      </w:r>
    </w:p>
    <w:p w14:paraId="7126DDBD" w14:textId="77777777" w:rsidR="00D36A7E" w:rsidRPr="00721F11" w:rsidRDefault="00D36A7E" w:rsidP="00FD0028">
      <w:pPr>
        <w:numPr>
          <w:ilvl w:val="0"/>
          <w:numId w:val="2"/>
        </w:num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فرانسوی های سکولار باز در سال </w:t>
      </w:r>
      <w:r w:rsidR="00412D16" w:rsidRPr="00721F11">
        <w:rPr>
          <w:rFonts w:asciiTheme="majorBidi" w:eastAsia="Calibri" w:hAnsiTheme="majorBidi" w:cstheme="majorBidi"/>
          <w:sz w:val="28"/>
          <w:szCs w:val="28"/>
          <w:rtl/>
        </w:rPr>
        <w:t>1208ش</w:t>
      </w:r>
      <w:r w:rsidRPr="00721F11">
        <w:rPr>
          <w:rFonts w:asciiTheme="majorBidi" w:eastAsia="Calibri" w:hAnsiTheme="majorBidi" w:cstheme="majorBidi"/>
          <w:sz w:val="28"/>
          <w:szCs w:val="28"/>
          <w:rtl/>
        </w:rPr>
        <w:t xml:space="preserve"> الجزایر را اشغال کردند و در سال </w:t>
      </w:r>
      <w:r w:rsidR="00412D16" w:rsidRPr="00721F11">
        <w:rPr>
          <w:rFonts w:asciiTheme="majorBidi" w:eastAsia="Calibri" w:hAnsiTheme="majorBidi" w:cstheme="majorBidi"/>
          <w:sz w:val="28"/>
          <w:szCs w:val="28"/>
          <w:rtl/>
        </w:rPr>
        <w:t>1209ش</w:t>
      </w:r>
      <w:r w:rsidRPr="00721F11">
        <w:rPr>
          <w:rFonts w:asciiTheme="majorBidi" w:eastAsia="Calibri" w:hAnsiTheme="majorBidi" w:cstheme="majorBidi"/>
          <w:sz w:val="28"/>
          <w:szCs w:val="28"/>
          <w:rtl/>
        </w:rPr>
        <w:t xml:space="preserve"> تونس را اشغال کردند، و به همین شیوه مراکش را در سال </w:t>
      </w:r>
      <w:r w:rsidR="00412D16" w:rsidRPr="00721F11">
        <w:rPr>
          <w:rFonts w:asciiTheme="majorBidi" w:eastAsia="Calibri" w:hAnsiTheme="majorBidi" w:cstheme="majorBidi"/>
          <w:sz w:val="28"/>
          <w:szCs w:val="28"/>
          <w:rtl/>
        </w:rPr>
        <w:t>1290ش</w:t>
      </w:r>
      <w:r w:rsidRPr="00721F11">
        <w:rPr>
          <w:rFonts w:asciiTheme="majorBidi" w:eastAsia="Calibri" w:hAnsiTheme="majorBidi" w:cstheme="majorBidi"/>
          <w:sz w:val="28"/>
          <w:szCs w:val="28"/>
          <w:rtl/>
        </w:rPr>
        <w:t xml:space="preserve"> اشغال کردند.</w:t>
      </w:r>
    </w:p>
    <w:p w14:paraId="7B1586CE" w14:textId="77777777" w:rsidR="00D36A7E" w:rsidRPr="00721F11" w:rsidRDefault="00D36A7E" w:rsidP="00FD0028">
      <w:pPr>
        <w:numPr>
          <w:ilvl w:val="0"/>
          <w:numId w:val="2"/>
        </w:numPr>
        <w:spacing w:after="200" w:line="360" w:lineRule="auto"/>
        <w:contextualSpacing/>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ایتالیای سکولار هم اکثر قسمت های لببیا را در سال </w:t>
      </w:r>
      <w:r w:rsidR="004C0027" w:rsidRPr="00721F11">
        <w:rPr>
          <w:rFonts w:asciiTheme="majorBidi" w:eastAsia="Calibri" w:hAnsiTheme="majorBidi" w:cstheme="majorBidi"/>
          <w:sz w:val="28"/>
          <w:szCs w:val="28"/>
          <w:rtl/>
        </w:rPr>
        <w:t xml:space="preserve">1289ش </w:t>
      </w:r>
      <w:r w:rsidRPr="00721F11">
        <w:rPr>
          <w:rFonts w:asciiTheme="majorBidi" w:eastAsia="Calibri" w:hAnsiTheme="majorBidi" w:cstheme="majorBidi"/>
          <w:sz w:val="28"/>
          <w:szCs w:val="28"/>
          <w:rtl/>
        </w:rPr>
        <w:t>اشغال کرد</w:t>
      </w:r>
      <w:r w:rsidR="004C0027" w:rsidRPr="00721F11">
        <w:rPr>
          <w:rFonts w:asciiTheme="majorBidi" w:eastAsia="Calibri" w:hAnsiTheme="majorBidi" w:cstheme="majorBidi"/>
          <w:sz w:val="28"/>
          <w:szCs w:val="28"/>
          <w:rtl/>
        </w:rPr>
        <w:t>.</w:t>
      </w:r>
    </w:p>
    <w:p w14:paraId="03E18374" w14:textId="77777777" w:rsidR="00D36A7E" w:rsidRPr="00721F11" w:rsidRDefault="00D36A7E"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به این شکل تقریباً تمام شمال آفریقا به اشغال کفار سکولار جهانی درآمد و از دارالاسلام حکومت بدیل اضطراری اسلامی عثمانی خارج </w:t>
      </w:r>
      <w:r w:rsidR="00777E68" w:rsidRPr="00721F11">
        <w:rPr>
          <w:rFonts w:asciiTheme="majorBidi" w:eastAsia="Calibri" w:hAnsiTheme="majorBidi" w:cstheme="majorBidi"/>
          <w:sz w:val="28"/>
          <w:szCs w:val="28"/>
          <w:rtl/>
        </w:rPr>
        <w:t>شد.</w:t>
      </w:r>
      <w:r w:rsidRPr="00721F11">
        <w:rPr>
          <w:rFonts w:asciiTheme="majorBidi" w:eastAsia="Calibri" w:hAnsiTheme="majorBidi" w:cstheme="majorBidi"/>
          <w:sz w:val="28"/>
          <w:szCs w:val="28"/>
          <w:rtl/>
        </w:rPr>
        <w:t xml:space="preserve"> </w:t>
      </w:r>
    </w:p>
    <w:p w14:paraId="7D7C9AEE" w14:textId="77777777" w:rsidR="009D6C4D" w:rsidRPr="00721F11" w:rsidRDefault="00D36A7E" w:rsidP="00FD0028">
      <w:pPr>
        <w:pStyle w:val="ListParagraph"/>
        <w:numPr>
          <w:ilvl w:val="0"/>
          <w:numId w:val="2"/>
        </w:numPr>
        <w:spacing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از این سو انگلیس هم که قبلاً شبه قاره ی هند را اشغال کرده بود عدن را در سال </w:t>
      </w:r>
      <w:r w:rsidR="004C0027" w:rsidRPr="00721F11">
        <w:rPr>
          <w:rFonts w:asciiTheme="majorBidi" w:eastAsia="Calibri" w:hAnsiTheme="majorBidi" w:cstheme="majorBidi"/>
          <w:sz w:val="28"/>
          <w:szCs w:val="28"/>
          <w:rtl/>
        </w:rPr>
        <w:t>1317ش</w:t>
      </w:r>
      <w:r w:rsidRPr="00721F11">
        <w:rPr>
          <w:rFonts w:asciiTheme="majorBidi" w:eastAsia="Calibri" w:hAnsiTheme="majorBidi" w:cstheme="majorBidi"/>
          <w:sz w:val="28"/>
          <w:szCs w:val="28"/>
          <w:rtl/>
        </w:rPr>
        <w:t xml:space="preserve"> اشغال کرد و مناطق اشغالی خو</w:t>
      </w:r>
      <w:r w:rsidR="009D6C4D" w:rsidRPr="00721F11">
        <w:rPr>
          <w:rFonts w:asciiTheme="majorBidi" w:eastAsia="Calibri" w:hAnsiTheme="majorBidi" w:cstheme="majorBidi"/>
          <w:sz w:val="28"/>
          <w:szCs w:val="28"/>
          <w:rtl/>
        </w:rPr>
        <w:t xml:space="preserve">د را تا مرز جنوبی یمن توسعه داد و در سال </w:t>
      </w:r>
      <w:r w:rsidR="004C0027" w:rsidRPr="00721F11">
        <w:rPr>
          <w:rFonts w:asciiTheme="majorBidi" w:eastAsia="Calibri" w:hAnsiTheme="majorBidi" w:cstheme="majorBidi"/>
          <w:sz w:val="28"/>
          <w:szCs w:val="28"/>
          <w:rtl/>
        </w:rPr>
        <w:t>1292ش</w:t>
      </w:r>
      <w:r w:rsidR="009D6C4D" w:rsidRPr="00721F11">
        <w:rPr>
          <w:rFonts w:asciiTheme="majorBidi" w:eastAsia="Calibri" w:hAnsiTheme="majorBidi" w:cstheme="majorBidi"/>
          <w:sz w:val="28"/>
          <w:szCs w:val="28"/>
          <w:rtl/>
        </w:rPr>
        <w:t xml:space="preserve"> قبل از آنکه حکومت قبل از آنکه حکومت بدیل اضطراری اسلامی عثمانی با آلمان در جنگ جهانی اول متحد شود انگلیس در جلو چشم آل سعود به جنوب عراق که بخشی از دارالاسلام تحت حاکمیت عثمانی بود حمله کرد و فاو و بصره را اشغال می کند. </w:t>
      </w:r>
    </w:p>
    <w:p w14:paraId="30509998" w14:textId="77777777" w:rsidR="00D36A7E" w:rsidRPr="00721F11" w:rsidRDefault="00D36A7E" w:rsidP="00FD0028">
      <w:pPr>
        <w:spacing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حکومت بدیل اضطراری اسلامی جهت برون رفت از حالت ضرورت و اضطراری که ناشی از معضل اشغال سرزمینهای دارالاسلام از کفار سکولار خارجی و مشکلات داخلی به وجود آمده بود مجبور به اتحاد با آلمان شد و در جنگ جهانی اول شرکت کرد . در آن زمان دشمنان آلمان دشمنان حکومت بدیل اضطراری اسلامی عثمانی نیز بودند. </w:t>
      </w:r>
    </w:p>
    <w:p w14:paraId="1F211CE2" w14:textId="77777777" w:rsidR="00777E68" w:rsidRPr="00721F11" w:rsidRDefault="00184BB6"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در این زمان </w:t>
      </w:r>
      <w:r w:rsidR="00777E68" w:rsidRPr="00721F11">
        <w:rPr>
          <w:rFonts w:asciiTheme="majorBidi" w:eastAsia="Calibri" w:hAnsiTheme="majorBidi" w:cstheme="majorBidi"/>
          <w:sz w:val="28"/>
          <w:szCs w:val="28"/>
          <w:rtl/>
        </w:rPr>
        <w:t xml:space="preserve">سه فتوا از سه منبع </w:t>
      </w:r>
      <w:r w:rsidRPr="00721F11">
        <w:rPr>
          <w:rFonts w:asciiTheme="majorBidi" w:eastAsia="Calibri" w:hAnsiTheme="majorBidi" w:cstheme="majorBidi"/>
          <w:sz w:val="28"/>
          <w:szCs w:val="28"/>
          <w:rtl/>
        </w:rPr>
        <w:t xml:space="preserve">مختلف </w:t>
      </w:r>
      <w:r w:rsidR="00777E68" w:rsidRPr="00721F11">
        <w:rPr>
          <w:rFonts w:asciiTheme="majorBidi" w:eastAsia="Calibri" w:hAnsiTheme="majorBidi" w:cstheme="majorBidi"/>
          <w:sz w:val="28"/>
          <w:szCs w:val="28"/>
          <w:rtl/>
        </w:rPr>
        <w:t xml:space="preserve">در زمان </w:t>
      </w:r>
      <w:r w:rsidRPr="00721F11">
        <w:rPr>
          <w:rFonts w:asciiTheme="majorBidi" w:eastAsia="Calibri" w:hAnsiTheme="majorBidi" w:cstheme="majorBidi"/>
          <w:sz w:val="28"/>
          <w:szCs w:val="28"/>
          <w:rtl/>
        </w:rPr>
        <w:t>اشغا</w:t>
      </w:r>
      <w:r w:rsidR="00777E68" w:rsidRPr="00721F11">
        <w:rPr>
          <w:rFonts w:asciiTheme="majorBidi" w:eastAsia="Calibri" w:hAnsiTheme="majorBidi" w:cstheme="majorBidi"/>
          <w:sz w:val="28"/>
          <w:szCs w:val="28"/>
          <w:rtl/>
        </w:rPr>
        <w:t>لگری کفار</w:t>
      </w:r>
      <w:r w:rsidRPr="00721F11">
        <w:rPr>
          <w:rFonts w:asciiTheme="majorBidi" w:eastAsia="Calibri" w:hAnsiTheme="majorBidi" w:cstheme="majorBidi"/>
          <w:sz w:val="28"/>
          <w:szCs w:val="28"/>
          <w:rtl/>
        </w:rPr>
        <w:t xml:space="preserve"> سکول</w:t>
      </w:r>
      <w:r w:rsidR="00777E68" w:rsidRPr="00721F11">
        <w:rPr>
          <w:rFonts w:asciiTheme="majorBidi" w:eastAsia="Calibri" w:hAnsiTheme="majorBidi" w:cstheme="majorBidi"/>
          <w:sz w:val="28"/>
          <w:szCs w:val="28"/>
          <w:rtl/>
        </w:rPr>
        <w:t>ار خارجی صادر شد</w:t>
      </w:r>
      <w:r w:rsidRPr="00721F11">
        <w:rPr>
          <w:rFonts w:asciiTheme="majorBidi" w:eastAsia="Calibri" w:hAnsiTheme="majorBidi" w:cstheme="majorBidi"/>
          <w:sz w:val="28"/>
          <w:szCs w:val="28"/>
          <w:rtl/>
        </w:rPr>
        <w:t xml:space="preserve">. </w:t>
      </w:r>
    </w:p>
    <w:p w14:paraId="545DDA93" w14:textId="77777777" w:rsidR="00777E68" w:rsidRPr="00721F11" w:rsidRDefault="00777E68" w:rsidP="00FD0028">
      <w:pPr>
        <w:pStyle w:val="ListParagraph"/>
        <w:numPr>
          <w:ilvl w:val="0"/>
          <w:numId w:val="2"/>
        </w:numPr>
        <w:spacing w:after="200"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 xml:space="preserve">یکی از جانب نجدی های آل سعود مبنی بر تکفیر حکومت عثمانی و طرفداران آنها </w:t>
      </w:r>
    </w:p>
    <w:p w14:paraId="2F971664" w14:textId="77777777" w:rsidR="00777E68" w:rsidRPr="00721F11" w:rsidRDefault="00777E68" w:rsidP="00FD0028">
      <w:pPr>
        <w:pStyle w:val="ListParagraph"/>
        <w:numPr>
          <w:ilvl w:val="0"/>
          <w:numId w:val="2"/>
        </w:numPr>
        <w:spacing w:after="200" w:line="360" w:lineRule="auto"/>
        <w:rPr>
          <w:rFonts w:asciiTheme="majorBidi" w:eastAsia="Calibri" w:hAnsiTheme="majorBidi" w:cstheme="majorBidi"/>
          <w:sz w:val="28"/>
          <w:szCs w:val="28"/>
        </w:rPr>
      </w:pPr>
      <w:r w:rsidRPr="00721F11">
        <w:rPr>
          <w:rFonts w:asciiTheme="majorBidi" w:eastAsia="Calibri" w:hAnsiTheme="majorBidi" w:cstheme="majorBidi"/>
          <w:sz w:val="28"/>
          <w:szCs w:val="28"/>
          <w:rtl/>
        </w:rPr>
        <w:t>دومی</w:t>
      </w:r>
      <w:r w:rsidR="00184BB6" w:rsidRPr="00721F11">
        <w:rPr>
          <w:rFonts w:asciiTheme="majorBidi" w:eastAsia="Calibri" w:hAnsiTheme="majorBidi" w:cstheme="majorBidi"/>
          <w:sz w:val="28"/>
          <w:szCs w:val="28"/>
          <w:rtl/>
        </w:rPr>
        <w:t xml:space="preserve"> </w:t>
      </w:r>
      <w:r w:rsidR="00617B10" w:rsidRPr="00721F11">
        <w:rPr>
          <w:rFonts w:asciiTheme="majorBidi" w:eastAsia="Calibri" w:hAnsiTheme="majorBidi" w:cstheme="majorBidi"/>
          <w:sz w:val="28"/>
          <w:szCs w:val="28"/>
          <w:rtl/>
        </w:rPr>
        <w:t xml:space="preserve">از جانب مرجع عام شیعیان جعفری. </w:t>
      </w:r>
    </w:p>
    <w:p w14:paraId="5242BDC3" w14:textId="77777777" w:rsidR="00617B10" w:rsidRPr="00721F11" w:rsidRDefault="00184BB6" w:rsidP="00FD0028">
      <w:pPr>
        <w:pStyle w:val="ListParagraph"/>
        <w:numPr>
          <w:ilvl w:val="0"/>
          <w:numId w:val="2"/>
        </w:num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و</w:t>
      </w:r>
      <w:r w:rsidR="00777E68" w:rsidRPr="00721F11">
        <w:rPr>
          <w:rFonts w:asciiTheme="majorBidi" w:eastAsia="Calibri" w:hAnsiTheme="majorBidi" w:cstheme="majorBidi"/>
          <w:sz w:val="28"/>
          <w:szCs w:val="28"/>
          <w:rtl/>
        </w:rPr>
        <w:t xml:space="preserve"> سومی هم</w:t>
      </w:r>
      <w:r w:rsidRPr="00721F11">
        <w:rPr>
          <w:rFonts w:asciiTheme="majorBidi" w:eastAsia="Calibri" w:hAnsiTheme="majorBidi" w:cstheme="majorBidi"/>
          <w:sz w:val="28"/>
          <w:szCs w:val="28"/>
          <w:rtl/>
        </w:rPr>
        <w:t xml:space="preserve"> </w:t>
      </w:r>
      <w:r w:rsidR="00617B10" w:rsidRPr="00721F11">
        <w:rPr>
          <w:rFonts w:asciiTheme="majorBidi" w:eastAsia="Calibri" w:hAnsiTheme="majorBidi" w:cstheme="majorBidi"/>
          <w:sz w:val="28"/>
          <w:szCs w:val="28"/>
          <w:rtl/>
        </w:rPr>
        <w:t>از جانب مفتی عثمانی</w:t>
      </w:r>
    </w:p>
    <w:p w14:paraId="6576CDF6" w14:textId="77777777" w:rsidR="00BD58D2" w:rsidRPr="00721F11" w:rsidRDefault="00BD58D2" w:rsidP="00FD0028">
      <w:pPr>
        <w:pStyle w:val="ListParagraph"/>
        <w:numPr>
          <w:ilvl w:val="0"/>
          <w:numId w:val="3"/>
        </w:numPr>
        <w:spacing w:line="360" w:lineRule="auto"/>
        <w:rPr>
          <w:rFonts w:asciiTheme="majorBidi" w:hAnsiTheme="majorBidi" w:cstheme="majorBidi"/>
          <w:b/>
          <w:bCs/>
          <w:sz w:val="28"/>
          <w:szCs w:val="28"/>
          <w:rtl/>
          <w:lang w:bidi="ar-SA"/>
        </w:rPr>
      </w:pPr>
      <w:r w:rsidRPr="00721F11">
        <w:rPr>
          <w:rFonts w:asciiTheme="majorBidi" w:hAnsiTheme="majorBidi" w:cstheme="majorBidi"/>
          <w:b/>
          <w:bCs/>
          <w:sz w:val="28"/>
          <w:szCs w:val="28"/>
          <w:rtl/>
          <w:lang w:bidi="ar-SA"/>
        </w:rPr>
        <w:t>فتوای اولی در مورد حکومت بدیل اضطراری اسلامی و واکنش به اشغالگری کفار سکولار خارجی به علمای نجد بر می گردد:</w:t>
      </w:r>
    </w:p>
    <w:p w14:paraId="19C83454"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lastRenderedPageBreak/>
        <w:t>نجدیت معتقد بودند و الان هم هستند که :" دولت عثمانی طرفدار اهل تصوف بوده و اهل تصوف هم قائل به عبادت قبور".</w:t>
      </w:r>
      <w:r w:rsidRPr="00721F11">
        <w:rPr>
          <w:rFonts w:asciiTheme="majorBidi" w:hAnsiTheme="majorBidi" w:cstheme="majorBidi"/>
          <w:sz w:val="28"/>
          <w:szCs w:val="28"/>
          <w:vertAlign w:val="superscript"/>
          <w:rtl/>
          <w:lang w:bidi="ar-SA"/>
        </w:rPr>
        <w:footnoteReference w:id="8"/>
      </w:r>
      <w:r w:rsidRPr="00721F11">
        <w:rPr>
          <w:rFonts w:asciiTheme="majorBidi" w:hAnsiTheme="majorBidi" w:cstheme="majorBidi"/>
          <w:sz w:val="28"/>
          <w:szCs w:val="28"/>
          <w:rtl/>
          <w:lang w:bidi="ar-SA"/>
        </w:rPr>
        <w:t xml:space="preserve"> در این صورت جنگ حکومت بدیل اضطراری اسلامی با شورشیان نجدی جنگی به خاطر اختلافاتی نبود که امروزه به اختلافات سیاسی رایج است بلکه از ادبیات و فتواهای علمای نجد کاملاً واضح است که نجدیت عثمانی ها را «مشرک» و مرتد و سرزمین تحت حاکمیت آنها را دارالکفری دارالحرب می داند و عثمانی ها نیز با عنوان وهابیت نجدی ها را فرقه ای اسلامی گمراه و شورشگر و اهل بغی می دانند، جنگ نجدیت با عثمانی ها جنگی دینی (دینی با دین دیگر)و جنگ عثمانی ها با نجدیت جنگی مذهبی (مذهبی اسلامی با مذهبی اسلامی دیگر) قلمداد می شد. </w:t>
      </w:r>
      <w:r w:rsidR="000E6CD7" w:rsidRPr="00721F11">
        <w:rPr>
          <w:rFonts w:asciiTheme="majorBidi" w:hAnsiTheme="majorBidi" w:cstheme="majorBidi"/>
          <w:sz w:val="28"/>
          <w:szCs w:val="28"/>
          <w:rtl/>
          <w:lang w:bidi="ar-SA"/>
        </w:rPr>
        <w:t>نجدیت در واقع تفسیر مذهب حنبلی بر اساس دیدگاه محمد ابن عبدالوهاب است که عثمانی ها در سراسر سرزمینهای تحت حاکمیت خود تحت عنوان وهابیت از آن یاد می کردند.</w:t>
      </w:r>
      <w:r w:rsidR="000E6CD7" w:rsidRPr="00721F11">
        <w:rPr>
          <w:rStyle w:val="FootnoteReference"/>
          <w:rFonts w:asciiTheme="majorBidi" w:hAnsiTheme="majorBidi" w:cstheme="majorBidi"/>
          <w:sz w:val="28"/>
          <w:szCs w:val="28"/>
          <w:rtl/>
          <w:lang w:bidi="ar-SA"/>
        </w:rPr>
        <w:footnoteReference w:id="9"/>
      </w:r>
    </w:p>
    <w:p w14:paraId="308C4BD0"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شیخ حسین بن غنامی گوید: </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به عبادت صالحین و اولیاء روی آورده و ریسمان دین و توحید را رها کرده و در مشکلات و بلایا و فجایع به آن مردگان صالح پناه می بردند.</w:t>
      </w:r>
      <w:r w:rsidRPr="00721F11">
        <w:rPr>
          <w:rFonts w:asciiTheme="majorBidi" w:hAnsiTheme="majorBidi" w:cstheme="majorBidi"/>
          <w:sz w:val="28"/>
          <w:szCs w:val="28"/>
          <w:vertAlign w:val="superscript"/>
          <w:rtl/>
          <w:lang w:bidi="ar-SA"/>
        </w:rPr>
        <w:footnoteReference w:id="10"/>
      </w:r>
      <w:r w:rsidRPr="00721F11">
        <w:rPr>
          <w:rFonts w:asciiTheme="majorBidi" w:hAnsiTheme="majorBidi" w:cstheme="majorBidi"/>
          <w:sz w:val="28"/>
          <w:szCs w:val="28"/>
          <w:rtl/>
          <w:lang w:bidi="ar-SA"/>
        </w:rPr>
        <w:t xml:space="preserve"> </w:t>
      </w:r>
    </w:p>
    <w:p w14:paraId="1145477A"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 سعود بن عبد العزیز هم در نامه خود به والی عثمانی عراق می نویسد: شعایر کفر و شرک به الله تعالی نزد شما ظاهر بوده؛ مانند ساختن گنبد بر سر گورها، تزئین دادن و نقش و نگارین کردن آنها و زیارتشان بدانگونه که نه الله و نه رسولش اجازه نداده و برگزاری اعیاد برای آنها و درخواست از قبور برای برآوردن حاجات و از بین بردن مشکلات و تسکین اندوهشان. این اعمال از یک سو و ضایع کردن واجبات دینی مانند نمازهای پنجگانه از سوی دیگر، پس نماز خوانان تنهایی نماز خوانده و هرکس نماز و زکات را ترک کند از این کار زشتش نهی نمی شود و این موضوع بسیار شایع و همه گیر بوده و در بسیاری از کشورها: سوریه، عراق، مصر ودیگر سرزمین ها وضع بدین گونه است</w:t>
      </w:r>
      <w:r w:rsidRPr="00721F11">
        <w:rPr>
          <w:rFonts w:asciiTheme="majorBidi" w:hAnsiTheme="majorBidi" w:cstheme="majorBidi"/>
          <w:sz w:val="28"/>
          <w:szCs w:val="28"/>
          <w:vertAlign w:val="superscript"/>
          <w:rtl/>
          <w:lang w:bidi="ar-SA"/>
        </w:rPr>
        <w:footnoteReference w:id="11"/>
      </w:r>
    </w:p>
    <w:p w14:paraId="29D3CFCA"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در مورد سلطان محمد فاتح هم می گویند: او بعد از فتح قسطنطنیه در سال 857 هجري، قبر ابو ایوب انصاری رضی الله عنه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را پیدا کرده و بر آن مقبره ای گنبدی بنا کرده و در کنار آن مسجدی ساخت و </w:t>
      </w:r>
      <w:r w:rsidRPr="00721F11">
        <w:rPr>
          <w:rFonts w:asciiTheme="majorBidi" w:hAnsiTheme="majorBidi" w:cstheme="majorBidi"/>
          <w:sz w:val="28"/>
          <w:szCs w:val="28"/>
          <w:rtl/>
          <w:lang w:bidi="ar-SA"/>
        </w:rPr>
        <w:lastRenderedPageBreak/>
        <w:t>مسجد را با سنگ های مرمرین سفید آراسته کرده بود،... و پادشاه جدیدعثمانی وارد این مقبره شده و طی یک مراسم تشریفاتی شمشیر سیف السلطان (عثمان اول) را از شیخ طریقت مولویه دریافت می کرد.</w:t>
      </w:r>
      <w:r w:rsidRPr="00721F11">
        <w:rPr>
          <w:rFonts w:asciiTheme="majorBidi" w:hAnsiTheme="majorBidi" w:cstheme="majorBidi"/>
          <w:sz w:val="28"/>
          <w:szCs w:val="28"/>
          <w:vertAlign w:val="superscript"/>
          <w:rtl/>
          <w:lang w:bidi="ar-SA"/>
        </w:rPr>
        <w:footnoteReference w:id="12"/>
      </w:r>
      <w:r w:rsidRPr="00721F11">
        <w:rPr>
          <w:rFonts w:asciiTheme="majorBidi" w:hAnsiTheme="majorBidi" w:cstheme="majorBidi"/>
          <w:sz w:val="28"/>
          <w:szCs w:val="28"/>
          <w:rtl/>
          <w:lang w:bidi="ar-SA"/>
        </w:rPr>
        <w:t xml:space="preserve">  </w:t>
      </w:r>
    </w:p>
    <w:p w14:paraId="3DD74243"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این پادشاه اولین کسی بود که اساس قوانین مدنی و مجازات را بنا نموده و مجازات های بدنی که در قرآن و سنّت وارد شده است را تغییر داده -احکام قصاص بدنی "دندان در برابر دندان و چشم در برابر چشم و..."- و در ازای آن پرداخت نقدی را برای دیه رواج داده که در زمان سلطان سلیمان قانونی به تمامی این حکم در همه زمینه ها پیاده گردید.</w:t>
      </w:r>
      <w:r w:rsidRPr="00721F11">
        <w:rPr>
          <w:rFonts w:asciiTheme="majorBidi" w:hAnsiTheme="majorBidi" w:cstheme="majorBidi"/>
          <w:sz w:val="28"/>
          <w:szCs w:val="28"/>
          <w:vertAlign w:val="superscript"/>
          <w:rtl/>
          <w:lang w:bidi="ar-SA"/>
        </w:rPr>
        <w:footnoteReference w:id="13"/>
      </w:r>
    </w:p>
    <w:p w14:paraId="0615E1EE"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در مورد سلطان سلیمان قانونی هم می گویند: هنگامی که به بغداد وارد شد مقبره ابو حنیفه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را بنا و بر روی آن گنبد ساخت و به زیارت و مقدّسات روافض در نجف و کربلا رفته و بر آنها بناهایی ساخت که بعدها این بناها -توسط موحدان- نابود شد.</w:t>
      </w:r>
      <w:r w:rsidRPr="00721F11">
        <w:rPr>
          <w:rFonts w:asciiTheme="majorBidi" w:hAnsiTheme="majorBidi" w:cstheme="majorBidi"/>
          <w:sz w:val="28"/>
          <w:szCs w:val="28"/>
          <w:vertAlign w:val="superscript"/>
          <w:rtl/>
          <w:lang w:bidi="ar-SA"/>
        </w:rPr>
        <w:footnoteReference w:id="14"/>
      </w:r>
      <w:r w:rsidRPr="00721F11">
        <w:rPr>
          <w:rFonts w:asciiTheme="majorBidi" w:hAnsiTheme="majorBidi" w:cstheme="majorBidi"/>
          <w:sz w:val="28"/>
          <w:szCs w:val="28"/>
          <w:rtl/>
          <w:lang w:bidi="ar-SA"/>
        </w:rPr>
        <w:t xml:space="preserve"> </w:t>
      </w:r>
    </w:p>
    <w:p w14:paraId="108915EB"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سعود بن عبدالعزیز</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در نامه ی خود به والی بغداد -که در قبل هم به آن اشاره شد اینگونه می نویسد: </w:t>
      </w:r>
    </w:p>
    <w:p w14:paraId="761AA385"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حال شما و حال امامان و حاکمانتان شهادت بر دروغ بودن ادعایتان در اسلام دارد، هنگامی که پادشاهتان سلیم پسر عموی خود را به زیارت رسول الله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صلی الله علیه وسلم </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فرستاد، و از رسول الله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صلی الله علیه وسلم </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طلب پیروزی بر دشمنانش را کرد و رسول الله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 صلی الله علیه وسلم</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را به فریاد خواند و در آن خشوع و ذلیلی بود خشوعی که بنده برای الله دارد، اینان برای عبدالله محمد المصطفی</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صلی الله علیه وسلم </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داشتند</w:t>
      </w:r>
      <w:r w:rsidRPr="00721F11">
        <w:rPr>
          <w:rFonts w:asciiTheme="majorBidi" w:hAnsiTheme="majorBidi" w:cstheme="majorBidi"/>
          <w:sz w:val="28"/>
          <w:szCs w:val="28"/>
          <w:vertAlign w:val="superscript"/>
          <w:rtl/>
          <w:lang w:bidi="ar-SA"/>
        </w:rPr>
        <w:footnoteReference w:id="15"/>
      </w:r>
    </w:p>
    <w:p w14:paraId="77002CA2"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والی عثمانی بغداد به سعود بن عبدالعزیز نوشت:  «ما مسلمان هستیم و بر این جمع شده اند تمام امامان ما و امامان چهار مذهب و مجتهدین دین و ملت عقیده ما همان عقیده امامان چهار مذهب است» سعود بن عبدالعزیز در پاسخ به او نوشت:از کلام الله تعالی و پیامبرش و کلام پیروان امامان چهارگانه برایمان روشن است که حجّت شما باطل و واهی است، و ادعاهایتان بی پایه و اساس، و هر کس صرف یک ادعا نمی تواند راستی خود را نشان دهد مگر در عمل</w:t>
      </w:r>
      <w:r w:rsidRPr="00721F11">
        <w:rPr>
          <w:rFonts w:asciiTheme="majorBidi" w:hAnsiTheme="majorBidi" w:cstheme="majorBidi"/>
          <w:sz w:val="28"/>
          <w:szCs w:val="28"/>
          <w:lang w:bidi="ar-SA"/>
        </w:rPr>
        <w:t>.</w:t>
      </w:r>
      <w:r w:rsidRPr="00721F11">
        <w:rPr>
          <w:rFonts w:asciiTheme="majorBidi" w:hAnsiTheme="majorBidi" w:cstheme="majorBidi"/>
          <w:sz w:val="28"/>
          <w:szCs w:val="28"/>
          <w:rtl/>
          <w:lang w:bidi="ar-SA"/>
        </w:rPr>
        <w:t>همانگونه که نیازمند با گفتن هزار دینار غنی نمی شود، و همانطور که با گفتن آتش زبان نمی سوزد، و یهود با آن همه دشمنی که با رسول الله</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صلی الله علیه وسلم  داشتند هنگامی که رسول الله صلی الله علیه وسلم</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آنها را دعوت داد گفتند: "نحن مسلمون" ما مسلمانیم، و </w:t>
      </w:r>
      <w:r w:rsidRPr="00721F11">
        <w:rPr>
          <w:rFonts w:asciiTheme="majorBidi" w:hAnsiTheme="majorBidi" w:cstheme="majorBidi"/>
          <w:sz w:val="28"/>
          <w:szCs w:val="28"/>
          <w:rtl/>
          <w:lang w:bidi="ar-SA"/>
        </w:rPr>
        <w:lastRenderedPageBreak/>
        <w:t>نصاری نیز چنین گفتند، و فرعون نیز همینگونه به قومش گفت: "</w:t>
      </w:r>
      <w:r w:rsidR="00B578A9" w:rsidRPr="00721F11">
        <w:rPr>
          <w:rFonts w:asciiTheme="majorBidi" w:hAnsiTheme="majorBidi" w:cstheme="majorBidi"/>
          <w:sz w:val="28"/>
          <w:szCs w:val="28"/>
          <w:rtl/>
        </w:rPr>
        <w:t xml:space="preserve"> </w:t>
      </w:r>
      <w:r w:rsidR="00B578A9" w:rsidRPr="00721F11">
        <w:rPr>
          <w:rFonts w:asciiTheme="majorBidi" w:hAnsiTheme="majorBidi" w:cstheme="majorBidi"/>
          <w:color w:val="0000CC"/>
          <w:sz w:val="28"/>
          <w:szCs w:val="28"/>
          <w:rtl/>
          <w:lang w:bidi="ar-SA"/>
        </w:rPr>
        <w:t xml:space="preserve">مَا أُرِيكُمْ إِلَّا مَا أَرَىٰ وَمَا أَهْدِيكُمْ إِلَّا سَبِيلَ الرَّشَادِ </w:t>
      </w:r>
      <w:r w:rsidRPr="00721F11">
        <w:rPr>
          <w:rFonts w:asciiTheme="majorBidi" w:hAnsiTheme="majorBidi" w:cstheme="majorBidi"/>
          <w:sz w:val="28"/>
          <w:szCs w:val="28"/>
          <w:rtl/>
          <w:lang w:bidi="ar-SA"/>
        </w:rPr>
        <w:t>" و در سخنش چیزی نگفت مگر دروغ )در توجیه صادر کردن حکم قتل موسی گفت :من جز آنچه را معتقدم به شما ارائه نمیدهم، و شما را جز به راه صحیح راهنمایی نمیکنم!</w:t>
      </w:r>
      <w:r w:rsidRPr="00721F11">
        <w:rPr>
          <w:rFonts w:asciiTheme="majorBidi" w:hAnsiTheme="majorBidi" w:cstheme="majorBidi"/>
          <w:sz w:val="28"/>
          <w:szCs w:val="28"/>
          <w:vertAlign w:val="superscript"/>
          <w:rtl/>
          <w:lang w:bidi="ar-SA"/>
        </w:rPr>
        <w:footnoteReference w:id="16"/>
      </w:r>
    </w:p>
    <w:p w14:paraId="5CBD44DA"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شیخ ناصر الفهد </w:t>
      </w:r>
      <w:r w:rsidR="008C3A8C" w:rsidRPr="00721F11">
        <w:rPr>
          <w:rFonts w:asciiTheme="majorBidi" w:hAnsiTheme="majorBidi" w:cstheme="majorBidi"/>
          <w:sz w:val="28"/>
          <w:szCs w:val="28"/>
          <w:rtl/>
          <w:lang w:bidi="ar-SA"/>
        </w:rPr>
        <w:t>که بعد از اشغال افغانستان توسط آمریکا مطالبی در تشویق مومنین به یاری رساندن به مسلمین افغانستان و جلوگیری از یاری کفار بر علیه مسلمین نشر داده بود و</w:t>
      </w:r>
      <w:r w:rsidR="00912521" w:rsidRPr="00721F11">
        <w:rPr>
          <w:rFonts w:asciiTheme="majorBidi" w:hAnsiTheme="majorBidi" w:cstheme="majorBidi"/>
          <w:sz w:val="28"/>
          <w:szCs w:val="28"/>
          <w:rtl/>
        </w:rPr>
        <w:t xml:space="preserve"> </w:t>
      </w:r>
      <w:r w:rsidR="00912521" w:rsidRPr="00721F11">
        <w:rPr>
          <w:rFonts w:asciiTheme="majorBidi" w:hAnsiTheme="majorBidi" w:cstheme="majorBidi"/>
          <w:sz w:val="28"/>
          <w:szCs w:val="28"/>
          <w:rtl/>
          <w:lang w:bidi="ar-SA"/>
        </w:rPr>
        <w:t>به خاطر همین گفته اش بر علیه آمریکا و متحدینش</w:t>
      </w:r>
      <w:r w:rsidR="008C3A8C" w:rsidRPr="00721F11">
        <w:rPr>
          <w:rFonts w:asciiTheme="majorBidi" w:hAnsiTheme="majorBidi" w:cstheme="majorBidi"/>
          <w:sz w:val="28"/>
          <w:szCs w:val="28"/>
          <w:rtl/>
          <w:lang w:bidi="ar-SA"/>
        </w:rPr>
        <w:t xml:space="preserve"> در سال 1382ش توسط آل سعود دستگیر و محکوم به 31 سال حبس انفرادی </w:t>
      </w:r>
      <w:r w:rsidR="00743BC2" w:rsidRPr="00721F11">
        <w:rPr>
          <w:rFonts w:asciiTheme="majorBidi" w:hAnsiTheme="majorBidi" w:cstheme="majorBidi"/>
          <w:sz w:val="28"/>
          <w:szCs w:val="28"/>
          <w:rtl/>
          <w:lang w:bidi="ar-SA"/>
        </w:rPr>
        <w:t xml:space="preserve">در زندان «الحاير» </w:t>
      </w:r>
      <w:r w:rsidR="008C3A8C" w:rsidRPr="00721F11">
        <w:rPr>
          <w:rFonts w:asciiTheme="majorBidi" w:hAnsiTheme="majorBidi" w:cstheme="majorBidi"/>
          <w:sz w:val="28"/>
          <w:szCs w:val="28"/>
          <w:rtl/>
          <w:lang w:bidi="ar-SA"/>
        </w:rPr>
        <w:t xml:space="preserve">شده است </w:t>
      </w:r>
      <w:r w:rsidRPr="00721F11">
        <w:rPr>
          <w:rFonts w:asciiTheme="majorBidi" w:hAnsiTheme="majorBidi" w:cstheme="majorBidi"/>
          <w:sz w:val="28"/>
          <w:szCs w:val="28"/>
          <w:rtl/>
          <w:lang w:bidi="ar-SA"/>
        </w:rPr>
        <w:t xml:space="preserve">می گوید: </w:t>
      </w:r>
      <w:r w:rsidR="008C3A8C" w:rsidRPr="00721F11">
        <w:rPr>
          <w:rFonts w:asciiTheme="majorBidi" w:hAnsiTheme="majorBidi" w:cstheme="majorBidi"/>
          <w:sz w:val="28"/>
          <w:szCs w:val="28"/>
          <w:rtl/>
          <w:lang w:bidi="ar-SA"/>
        </w:rPr>
        <w:t xml:space="preserve">در </w:t>
      </w:r>
      <w:r w:rsidRPr="00721F11">
        <w:rPr>
          <w:rFonts w:asciiTheme="majorBidi" w:hAnsiTheme="majorBidi" w:cstheme="majorBidi"/>
          <w:sz w:val="28"/>
          <w:szCs w:val="28"/>
          <w:rtl/>
          <w:lang w:bidi="ar-SA"/>
        </w:rPr>
        <w:t>چگونگی رویارویی دعوت شیخ محمد بن عبدالوهاب</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با حکومت عثمانی شبهه ای که پیرامون دعوت شیخ و موقف آن در برابر حکومت عثمانی وجود دارد این است که شیخ به حکومت خروج کرده و باعث تفرقه مسلمین گردیده است، و از این رو بسیاری از علمای مدافع دعوت شیخ در -عصر حاضر- کتابهای بسیاری در رد این شبهه نوشته اند که بعضی از آنها در نهایت می گویند که سرزمین نجد از دولت عثمانی مستقل بوده و لذا ظهور دعوت شیخ را نمیتوان خروجی بر علیه دولت عثمانی دانست.</w:t>
      </w:r>
      <w:r w:rsidRPr="00721F11">
        <w:rPr>
          <w:rFonts w:asciiTheme="majorBidi" w:hAnsiTheme="majorBidi" w:cstheme="majorBidi"/>
          <w:sz w:val="28"/>
          <w:szCs w:val="28"/>
          <w:vertAlign w:val="superscript"/>
          <w:rtl/>
          <w:lang w:bidi="ar-SA"/>
        </w:rPr>
        <w:footnoteReference w:id="17"/>
      </w:r>
    </w:p>
    <w:p w14:paraId="64073EBA"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و امّا این سخن از سه جهت قابل قبول نیست</w:t>
      </w:r>
      <w:r w:rsidRPr="00721F11">
        <w:rPr>
          <w:rFonts w:asciiTheme="majorBidi" w:hAnsiTheme="majorBidi" w:cstheme="majorBidi"/>
          <w:sz w:val="28"/>
          <w:szCs w:val="28"/>
          <w:lang w:bidi="ar-SA"/>
        </w:rPr>
        <w:t>:</w:t>
      </w:r>
    </w:p>
    <w:p w14:paraId="04FE561E"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نخست: حکومت و ریاست بر سرزمین نجد اسماً توسط دولت عثمانی انجام میگرفت،همانگونه که بر حجاز، شام، یمن، عراق و دیگر سرزمین ها حکومت می کرد و خراج امیران نجد از برخی از این سرزمین ها می آمد</w:t>
      </w:r>
      <w:r w:rsidRPr="00721F11">
        <w:rPr>
          <w:rFonts w:asciiTheme="majorBidi" w:hAnsiTheme="majorBidi" w:cstheme="majorBidi"/>
          <w:sz w:val="28"/>
          <w:szCs w:val="28"/>
          <w:rtl/>
        </w:rPr>
        <w:t>.</w:t>
      </w:r>
      <w:r w:rsidRPr="00721F11">
        <w:rPr>
          <w:rFonts w:asciiTheme="majorBidi" w:hAnsiTheme="majorBidi" w:cstheme="majorBidi"/>
          <w:sz w:val="28"/>
          <w:szCs w:val="28"/>
          <w:vertAlign w:val="superscript"/>
          <w:rtl/>
        </w:rPr>
        <w:footnoteReference w:id="18"/>
      </w:r>
    </w:p>
    <w:p w14:paraId="2C3A69A2"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دوم: اگر هم قبول کنیم که نجد سرزمین مستقلی بوده باشد، باز دعوت شیخ الاسلام از نجد گذشته و وارد حجاز، یمن، خلیج و اطراف عراق و شام گردید، و به کربلا هجوم برده و دمشق را محاصره کردند و همه این سرزمین ها بدون هیچ شکی تحت سیطره عثمانی بود</w:t>
      </w:r>
      <w:r w:rsidRPr="00721F11">
        <w:rPr>
          <w:rFonts w:asciiTheme="majorBidi" w:hAnsiTheme="majorBidi" w:cstheme="majorBidi"/>
          <w:sz w:val="28"/>
          <w:szCs w:val="28"/>
          <w:lang w:bidi="ar-SA"/>
        </w:rPr>
        <w:t>.</w:t>
      </w:r>
    </w:p>
    <w:p w14:paraId="57F3302F"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سوم: امامان دعوت رحمه الله علیهم همگی بر این موضوع متفق بوده اند که دولت عثمانی دارالحرب بود مگر مناطقی که به دعوت شیخ الاسلام پاسخ موافق داده بودند، دعوت شیخ الاسلام دعوت به توحید خالص </w:t>
      </w:r>
      <w:r w:rsidRPr="00721F11">
        <w:rPr>
          <w:rFonts w:asciiTheme="majorBidi" w:hAnsiTheme="majorBidi" w:cstheme="majorBidi"/>
          <w:sz w:val="28"/>
          <w:szCs w:val="28"/>
          <w:rtl/>
          <w:lang w:bidi="ar-SA"/>
        </w:rPr>
        <w:lastRenderedPageBreak/>
        <w:t>و نبرد با شرک و اهل آن بوده و از بزرگترین حامیان شرک در آن دوره دولت عثمانی بوده و از این رو این دعوت اعلان جنگی بر علیه عثمانی بود</w:t>
      </w:r>
      <w:r w:rsidRPr="00721F11">
        <w:rPr>
          <w:rFonts w:asciiTheme="majorBidi" w:hAnsiTheme="majorBidi" w:cstheme="majorBidi"/>
          <w:sz w:val="28"/>
          <w:szCs w:val="28"/>
          <w:lang w:bidi="ar-SA"/>
        </w:rPr>
        <w:t>.</w:t>
      </w:r>
      <w:r w:rsidRPr="00721F11">
        <w:rPr>
          <w:rFonts w:asciiTheme="majorBidi" w:hAnsiTheme="majorBidi" w:cstheme="majorBidi"/>
          <w:sz w:val="28"/>
          <w:szCs w:val="28"/>
          <w:vertAlign w:val="superscript"/>
          <w:lang w:bidi="ar-SA"/>
        </w:rPr>
        <w:footnoteReference w:id="19"/>
      </w:r>
    </w:p>
    <w:p w14:paraId="278C6E17" w14:textId="77777777" w:rsidR="004E6761" w:rsidRPr="00721F11" w:rsidRDefault="004E6761" w:rsidP="00FD0028">
      <w:pPr>
        <w:shd w:val="clear" w:color="auto" w:fill="FFFFFF"/>
        <w:spacing w:before="240" w:after="240" w:line="360" w:lineRule="auto"/>
        <w:rPr>
          <w:rFonts w:asciiTheme="majorBidi" w:eastAsia="Times New Roman" w:hAnsiTheme="majorBidi" w:cstheme="majorBidi"/>
          <w:color w:val="0000CC"/>
          <w:sz w:val="28"/>
          <w:szCs w:val="28"/>
          <w:rtl/>
        </w:rPr>
      </w:pPr>
      <w:r w:rsidRPr="00721F11">
        <w:rPr>
          <w:rFonts w:asciiTheme="majorBidi" w:eastAsia="Times New Roman" w:hAnsiTheme="majorBidi" w:cstheme="majorBidi"/>
          <w:color w:val="0000CC"/>
          <w:sz w:val="28"/>
          <w:szCs w:val="28"/>
          <w:rtl/>
        </w:rPr>
        <w:t xml:space="preserve">سُبْحَانَكَ اللَّهُمَّ وَبِحَمْدِكَ، لاَ إِلَهَ إِلاَّ أَنْتَ، أَسْتَغْفِرُكَ وَأَتُوبُ إِلَيْكَ  </w:t>
      </w:r>
    </w:p>
    <w:p w14:paraId="51683B3A" w14:textId="77777777" w:rsidR="004E6761" w:rsidRPr="00721F11" w:rsidRDefault="004E6761" w:rsidP="00FD0028">
      <w:pPr>
        <w:shd w:val="clear" w:color="auto" w:fill="FFFFFF"/>
        <w:spacing w:before="240" w:after="240" w:line="360" w:lineRule="auto"/>
        <w:rPr>
          <w:rFonts w:asciiTheme="majorBidi" w:eastAsia="Times New Roman" w:hAnsiTheme="majorBidi" w:cstheme="majorBidi"/>
          <w:color w:val="0000CC"/>
          <w:sz w:val="28"/>
          <w:szCs w:val="28"/>
          <w:rtl/>
        </w:rPr>
      </w:pPr>
      <w:r w:rsidRPr="00721F11">
        <w:rPr>
          <w:rFonts w:asciiTheme="majorBidi" w:eastAsia="Times New Roman" w:hAnsiTheme="majorBidi" w:cstheme="majorBidi"/>
          <w:color w:val="0000CC"/>
          <w:sz w:val="28"/>
          <w:szCs w:val="28"/>
          <w:rtl/>
        </w:rPr>
        <w:t xml:space="preserve">  والسلام علیکم و رحمة الله و برکاته</w:t>
      </w:r>
    </w:p>
    <w:p w14:paraId="26B4F5DD" w14:textId="77777777" w:rsidR="004E6761" w:rsidRPr="00721F11" w:rsidRDefault="004E6761" w:rsidP="00FD0028">
      <w:pPr>
        <w:shd w:val="clear" w:color="auto" w:fill="FFFFFF"/>
        <w:spacing w:before="240" w:after="240" w:line="360" w:lineRule="auto"/>
        <w:rPr>
          <w:rFonts w:asciiTheme="majorBidi" w:eastAsia="Times New Roman" w:hAnsiTheme="majorBidi" w:cstheme="majorBidi"/>
          <w:b/>
          <w:bCs/>
          <w:color w:val="FF0000"/>
          <w:sz w:val="28"/>
          <w:szCs w:val="28"/>
          <w:rtl/>
        </w:rPr>
      </w:pPr>
      <w:r w:rsidRPr="00721F11">
        <w:rPr>
          <w:rFonts w:asciiTheme="majorBidi" w:eastAsia="Times New Roman" w:hAnsiTheme="majorBidi" w:cstheme="majorBidi"/>
          <w:b/>
          <w:bCs/>
          <w:color w:val="FF0000"/>
          <w:sz w:val="28"/>
          <w:szCs w:val="28"/>
          <w:rtl/>
        </w:rPr>
        <w:t xml:space="preserve">مصداقهای دارالاسلام در دنیای معاصر (6) (حکومت بدیل اضطراری اسلامی عثمانی -2) (قسمت 29) </w:t>
      </w:r>
    </w:p>
    <w:p w14:paraId="0748F84E"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سعود بن عبدالعزیز </w:t>
      </w:r>
      <w:r w:rsidR="00C94AD7" w:rsidRPr="00721F11">
        <w:rPr>
          <w:rFonts w:asciiTheme="majorBidi" w:hAnsiTheme="majorBidi" w:cstheme="majorBidi"/>
          <w:sz w:val="28"/>
          <w:szCs w:val="28"/>
          <w:rtl/>
          <w:lang w:bidi="ar-SA"/>
        </w:rPr>
        <w:t xml:space="preserve">پانزدهمین حاکم آل سعود </w:t>
      </w:r>
      <w:r w:rsidRPr="00721F11">
        <w:rPr>
          <w:rFonts w:asciiTheme="majorBidi" w:hAnsiTheme="majorBidi" w:cstheme="majorBidi"/>
          <w:sz w:val="28"/>
          <w:szCs w:val="28"/>
          <w:rtl/>
          <w:lang w:bidi="ar-SA"/>
        </w:rPr>
        <w:t>به والی بغداد می نویسد: و امّا سخن شما: که ما چگونه نادانسته فتنه ای برپا کرده ایم و مسلمانان و اهل قبله را تکفیر می کنیم و با کسانی می جنگیم که به الله و آخرت ایمان دارند</w:t>
      </w:r>
      <w:r w:rsidRPr="00721F11">
        <w:rPr>
          <w:rFonts w:asciiTheme="majorBidi" w:hAnsiTheme="majorBidi" w:cstheme="majorBidi"/>
          <w:sz w:val="28"/>
          <w:szCs w:val="28"/>
          <w:lang w:bidi="ar-SA"/>
        </w:rPr>
        <w:t>!</w:t>
      </w:r>
    </w:p>
    <w:p w14:paraId="156A73B9"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و اما پاسخ ما این است: ما هیچگاه شخصی را به خاطر گناه تکفیر نکردیم، بلکه ما با کسانی می جنگیم که به الله شرک می ورزند و برای الله شریکانی قرار داده که همانگونه خدا را میخوانند آنان را نیز میخوانند، و برای آنان ذبح می کنند آنگونه که باید برای الله ذبح کنند، و برای آنها نذر می کنند آنگونه که باید برای الله نذر کنند، و آنگونه از آنان می ترسند که باید از الله بترسند و در سختی ها به آنها پناه می برند و از آنها طلب نفع و فایده می کنند و در راه بت ها و گنبد های بنا شده بر قبور می جنگند که به عنوان خدایی به</w:t>
      </w:r>
      <w:r w:rsidR="002610E8"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rtl/>
          <w:lang w:bidi="ar-SA"/>
        </w:rPr>
        <w:t>جای الله عبادت می شوند</w:t>
      </w:r>
      <w:r w:rsidRPr="00721F11">
        <w:rPr>
          <w:rFonts w:asciiTheme="majorBidi" w:hAnsiTheme="majorBidi" w:cstheme="majorBidi"/>
          <w:sz w:val="28"/>
          <w:szCs w:val="28"/>
          <w:lang w:bidi="ar-SA"/>
        </w:rPr>
        <w:t>.</w:t>
      </w:r>
    </w:p>
    <w:p w14:paraId="2FE63A34"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پس اگر شما در ادعای خود راستگو هستید و خود را جزء ملّت اسلام می دانید و پیرو رسول الله</w:t>
      </w:r>
      <w:r w:rsidR="00974128"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rtl/>
          <w:lang w:bidi="ar-SA"/>
        </w:rPr>
        <w:t>صلی الله علیه وسلم</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می خوانید پس همه این بتها را از بین ببرید و آنها را با خاک یکسان سازید و از همه شرک و بدعت ها به سوی الله توبه کنید و اگر بر این وضع خود باقی بمانید</w:t>
      </w:r>
      <w:r w:rsidR="004C0027" w:rsidRPr="00721F11">
        <w:rPr>
          <w:rFonts w:asciiTheme="majorBidi" w:hAnsiTheme="majorBidi" w:cstheme="majorBidi"/>
          <w:sz w:val="28"/>
          <w:szCs w:val="28"/>
          <w:rtl/>
          <w:lang w:bidi="ar-SA"/>
        </w:rPr>
        <w:t xml:space="preserve"> و از شرک توبه نکنید و به دین </w:t>
      </w:r>
      <w:r w:rsidRPr="00721F11">
        <w:rPr>
          <w:rFonts w:asciiTheme="majorBidi" w:hAnsiTheme="majorBidi" w:cstheme="majorBidi"/>
          <w:sz w:val="28"/>
          <w:szCs w:val="28"/>
          <w:rtl/>
          <w:lang w:bidi="ar-SA"/>
        </w:rPr>
        <w:t>همان خدایی که پیامبرش را بر آن فرستاد پایبند نباشید، پس ما نیز از جنگ با شما دست نخواهیم کشید تا آن زمان که به دین الله تعالی برگردید.</w:t>
      </w:r>
      <w:r w:rsidRPr="00721F11">
        <w:rPr>
          <w:rFonts w:asciiTheme="majorBidi" w:hAnsiTheme="majorBidi" w:cstheme="majorBidi"/>
          <w:sz w:val="28"/>
          <w:szCs w:val="28"/>
          <w:vertAlign w:val="superscript"/>
          <w:rtl/>
          <w:lang w:bidi="ar-SA"/>
        </w:rPr>
        <w:footnoteReference w:id="20"/>
      </w:r>
    </w:p>
    <w:p w14:paraId="2E53A6FF"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lastRenderedPageBreak/>
        <w:t>شیخ سلیمان بن عبدالله کتابی نوشت -که آن را دلائل نام نهاد- بر مرتد بودن و کافر شدن هر کسی که</w:t>
      </w:r>
      <w:r w:rsidR="00974128"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rtl/>
          <w:lang w:bidi="ar-SA"/>
        </w:rPr>
        <w:t>ارتش ترک را بر علیه نجدیت یاری دهد حتی اگر بر دین آنها نباشد -قبر پرست نباشد</w:t>
      </w:r>
      <w:r w:rsidRPr="00721F11">
        <w:rPr>
          <w:rFonts w:asciiTheme="majorBidi" w:hAnsiTheme="majorBidi" w:cstheme="majorBidi"/>
          <w:sz w:val="28"/>
          <w:szCs w:val="28"/>
          <w:lang w:bidi="ar-SA"/>
        </w:rPr>
        <w:t>-</w:t>
      </w:r>
      <w:r w:rsidRPr="00721F11">
        <w:rPr>
          <w:rFonts w:asciiTheme="majorBidi" w:hAnsiTheme="majorBidi" w:cstheme="majorBidi"/>
          <w:sz w:val="28"/>
          <w:szCs w:val="28"/>
          <w:rtl/>
          <w:lang w:bidi="ar-SA"/>
        </w:rPr>
        <w:t xml:space="preserve"> و بیش از بیست دلیل در کفر و ارتداد آنها ذکر کرده و ارتش آنها را ارتش الغازي (سربازان گنبد و شرک) نامید.</w:t>
      </w:r>
      <w:r w:rsidRPr="00721F11">
        <w:rPr>
          <w:rFonts w:asciiTheme="majorBidi" w:hAnsiTheme="majorBidi" w:cstheme="majorBidi"/>
          <w:sz w:val="28"/>
          <w:szCs w:val="28"/>
          <w:vertAlign w:val="superscript"/>
          <w:rtl/>
          <w:lang w:bidi="ar-SA"/>
        </w:rPr>
        <w:footnoteReference w:id="21"/>
      </w:r>
    </w:p>
    <w:p w14:paraId="5A3A50C3"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شیخ عبدالطیف بن عبدالرحمن هم در مورد ارتش عثمانی می گوید: اینان برای از بین بردن توحید و نابودی تمام آن آمده اند، برای برپایی شرک و تعطیل کردن دین و برای ظهور کفر بر توحید.</w:t>
      </w:r>
      <w:r w:rsidRPr="00721F11">
        <w:rPr>
          <w:rFonts w:asciiTheme="majorBidi" w:hAnsiTheme="majorBidi" w:cstheme="majorBidi"/>
          <w:sz w:val="28"/>
          <w:szCs w:val="28"/>
          <w:vertAlign w:val="superscript"/>
          <w:rtl/>
          <w:lang w:bidi="ar-SA"/>
        </w:rPr>
        <w:footnoteReference w:id="22"/>
      </w:r>
      <w:r w:rsidR="004378A6" w:rsidRPr="00721F11">
        <w:rPr>
          <w:rFonts w:asciiTheme="majorBidi" w:hAnsiTheme="majorBidi" w:cstheme="majorBidi"/>
          <w:sz w:val="28"/>
          <w:szCs w:val="28"/>
          <w:rtl/>
        </w:rPr>
        <w:t xml:space="preserve"> </w:t>
      </w:r>
    </w:p>
    <w:p w14:paraId="0A3937AA"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شیخ حمد بن عتیق</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در میان علماء نجدیت از شدیدترین آنها نسبت به دولت عثمانی بود، می توانید نامه های ارسالی بین ایشان و بین شیخ عبداللطیف بن عبدالرحمن بن حسن را در جلد هفتم و هشتم الدرر السنیه مشاهده کنید. زمانی که ارتش حکومت عثمانی وارد شبه جزیره عربستان گردید، بعضی از اهل سنت شهر بوادی به ارتش عثمانی پیوستند، شیخ حمد</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کتابی نوشت به نام "راه رهایی و نجات از همیاری مرتدین و ترکها"، در تکفیر هرشخصی که ارتش عثمانی را یاری دهد</w:t>
      </w:r>
      <w:r w:rsidRPr="00721F11">
        <w:rPr>
          <w:rFonts w:asciiTheme="majorBidi" w:hAnsiTheme="majorBidi" w:cstheme="majorBidi"/>
          <w:sz w:val="28"/>
          <w:szCs w:val="28"/>
          <w:lang w:bidi="ar-SA"/>
        </w:rPr>
        <w:t>.</w:t>
      </w:r>
      <w:r w:rsidRPr="00721F11">
        <w:rPr>
          <w:rFonts w:asciiTheme="majorBidi" w:hAnsiTheme="majorBidi" w:cstheme="majorBidi"/>
          <w:sz w:val="28"/>
          <w:szCs w:val="28"/>
          <w:vertAlign w:val="superscript"/>
          <w:lang w:bidi="ar-SA"/>
        </w:rPr>
        <w:footnoteReference w:id="23"/>
      </w:r>
    </w:p>
    <w:p w14:paraId="50191AAC"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از شیخ عبدالله بن عبداللطیف پرسیده شد مبنی بر اینکه کسی این دولت -دولت عثمانی- را کافر نداند و کسی که آنها را بر مسلمانان ترجیح داده و در ولایت آنان داخل گردد و همراه آنها جهاد را درست بداند، و یا حکم کسی که اینها را درست نمی داند و تنها دولت عثمانی و همراهانش را بغاه (سرکش و یاغی) می داند، و چیزی از آنها را حلال نمی داند مگر آنچه از جماعت بغاه حلال باشد و هر چیزی که از آنها غنیمت گرفته شود حرام است؟</w:t>
      </w:r>
    </w:p>
    <w:p w14:paraId="6E210EE0" w14:textId="77777777" w:rsidR="00BD58D2" w:rsidRPr="00721F11" w:rsidRDefault="00BD58D2" w:rsidP="00FD0028">
      <w:pPr>
        <w:spacing w:line="360" w:lineRule="auto"/>
        <w:rPr>
          <w:rFonts w:asciiTheme="majorBidi" w:hAnsiTheme="majorBidi" w:cstheme="majorBidi"/>
          <w:color w:val="FF0000"/>
          <w:sz w:val="28"/>
          <w:szCs w:val="28"/>
          <w:rtl/>
          <w:lang w:bidi="ar-SA"/>
        </w:rPr>
      </w:pPr>
      <w:r w:rsidRPr="00721F11">
        <w:rPr>
          <w:rFonts w:asciiTheme="majorBidi" w:hAnsiTheme="majorBidi" w:cstheme="majorBidi"/>
          <w:sz w:val="28"/>
          <w:szCs w:val="28"/>
          <w:rtl/>
          <w:lang w:bidi="ar-SA"/>
        </w:rPr>
        <w:t>و در جواب شیخ</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 می گوید: هر کس کفر دولت عثمانی را نشناسد و بین آنها با بغاه مسلمان فرقی قائل نباشد، پس معنای لا اله الا الله را نمی داند و اگر اعتقاد به مسلمان بودن دولت عثمانی داشته باشد جهالت او بسیار شدیدتر خواهد بود و مانند شک در کفر کافران خواهد بود و هرکس دولت عثمانی را به سمت مسلمانان بکشاند و یا آنان را یاری دهد به هر شکل و به هر گونه ای که باشد، پس به صراحت از اسلام خارج شده </w:t>
      </w:r>
      <w:r w:rsidR="00062288" w:rsidRPr="00721F11">
        <w:rPr>
          <w:rFonts w:asciiTheme="majorBidi" w:hAnsiTheme="majorBidi" w:cstheme="majorBidi"/>
          <w:sz w:val="28"/>
          <w:szCs w:val="28"/>
          <w:rtl/>
          <w:lang w:bidi="ar-SA"/>
        </w:rPr>
        <w:t xml:space="preserve">و مرتد </w:t>
      </w:r>
      <w:r w:rsidRPr="00721F11">
        <w:rPr>
          <w:rFonts w:asciiTheme="majorBidi" w:hAnsiTheme="majorBidi" w:cstheme="majorBidi"/>
          <w:sz w:val="28"/>
          <w:szCs w:val="28"/>
          <w:rtl/>
          <w:lang w:bidi="ar-SA"/>
        </w:rPr>
        <w:t>است</w:t>
      </w:r>
      <w:r w:rsidRPr="00721F11">
        <w:rPr>
          <w:rFonts w:asciiTheme="majorBidi" w:hAnsiTheme="majorBidi" w:cstheme="majorBidi"/>
          <w:color w:val="FF0000"/>
          <w:sz w:val="28"/>
          <w:szCs w:val="28"/>
          <w:rtl/>
          <w:lang w:bidi="ar-SA"/>
        </w:rPr>
        <w:t>.</w:t>
      </w:r>
      <w:r w:rsidRPr="00721F11">
        <w:rPr>
          <w:rFonts w:asciiTheme="majorBidi" w:hAnsiTheme="majorBidi" w:cstheme="majorBidi"/>
          <w:color w:val="FF0000"/>
          <w:sz w:val="28"/>
          <w:szCs w:val="28"/>
          <w:vertAlign w:val="superscript"/>
          <w:rtl/>
          <w:lang w:bidi="ar-SA"/>
        </w:rPr>
        <w:footnoteReference w:id="24"/>
      </w:r>
    </w:p>
    <w:p w14:paraId="054491C7" w14:textId="77777777" w:rsidR="00062288" w:rsidRPr="00721F11" w:rsidRDefault="00062288"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rPr>
        <w:lastRenderedPageBreak/>
        <w:t xml:space="preserve">در همین کتاب الدررالسنیه </w:t>
      </w:r>
      <w:r w:rsidR="00A016BF" w:rsidRPr="00721F11">
        <w:rPr>
          <w:rFonts w:asciiTheme="majorBidi" w:hAnsiTheme="majorBidi" w:cstheme="majorBidi"/>
          <w:sz w:val="28"/>
          <w:szCs w:val="28"/>
          <w:rtl/>
        </w:rPr>
        <w:t>باز آمده است که</w:t>
      </w:r>
      <w:r w:rsidRPr="00721F11">
        <w:rPr>
          <w:rFonts w:asciiTheme="majorBidi" w:hAnsiTheme="majorBidi" w:cstheme="majorBidi"/>
          <w:sz w:val="28"/>
          <w:szCs w:val="28"/>
          <w:rtl/>
        </w:rPr>
        <w:t>: «هركس، مشركان دولت تركیه و پرستش‏كنندگان قبور از اهل مكه و دیگران كه صالحین را مى‏پرستند و از توحید خدا به شرك عدول كرده و سنت رسول خدا را با بدعت عوض كرده‏اند، تكفیر نكند؛ پس او نیز همانند آن‏ها كافر است. اگر چه از دین آنان خوشش نیاید و از آن‏ها متنفر باشد، و اسلام و مسلمانان را دوست داشته باشد؛ زیرا كسى كه مشركان را تكفیر نكند، قرآن را تصدیق نكرده است؛ چون قرآن مشركان را تكفیر كرده است و دستور داده است كه آنان را تكفیر كنیم، با آن‏ها دشمن باشیم و بجنگیم.»</w:t>
      </w:r>
      <w:r w:rsidRPr="00721F11">
        <w:rPr>
          <w:rFonts w:asciiTheme="majorBidi" w:hAnsiTheme="majorBidi" w:cstheme="majorBidi"/>
          <w:sz w:val="28"/>
          <w:szCs w:val="28"/>
          <w:vertAlign w:val="superscript"/>
          <w:rtl/>
        </w:rPr>
        <w:footnoteReference w:id="25"/>
      </w:r>
    </w:p>
    <w:p w14:paraId="32993013"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Pr>
        <w:t xml:space="preserve">  </w:t>
      </w:r>
      <w:r w:rsidRPr="00721F11">
        <w:rPr>
          <w:rFonts w:asciiTheme="majorBidi" w:hAnsiTheme="majorBidi" w:cstheme="majorBidi"/>
          <w:sz w:val="28"/>
          <w:szCs w:val="28"/>
          <w:rtl/>
          <w:lang w:bidi="ar-SA"/>
        </w:rPr>
        <w:t>شیخ سلیمان بن سحمان در قصیده ای می گوید</w:t>
      </w:r>
      <w:r w:rsidRPr="00721F11">
        <w:rPr>
          <w:rFonts w:asciiTheme="majorBidi" w:hAnsiTheme="majorBidi" w:cstheme="majorBidi"/>
          <w:sz w:val="28"/>
          <w:szCs w:val="28"/>
          <w:lang w:bidi="ar-SA"/>
        </w:rPr>
        <w:t>:</w:t>
      </w:r>
      <w:r w:rsidRPr="00721F11">
        <w:rPr>
          <w:rFonts w:asciiTheme="majorBidi" w:hAnsiTheme="majorBidi" w:cstheme="majorBidi"/>
          <w:sz w:val="28"/>
          <w:szCs w:val="28"/>
          <w:rtl/>
          <w:lang w:bidi="ar-SA"/>
        </w:rPr>
        <w:t xml:space="preserve"> و از در وصف کفر ترکها چه گویم به حق آنان کافرترینند در تمام ملل و دشمنی آنها با مسلمانان آشکار و تلاششان برای گمراهی ملّتها بر همه آشکار، پس هر کس با کافران دوستی کند از آنان است، و هر کس عقل داشته باشد آنان را تکفیر می کند</w:t>
      </w:r>
      <w:r w:rsidRPr="00721F11">
        <w:rPr>
          <w:rFonts w:asciiTheme="majorBidi" w:hAnsiTheme="majorBidi" w:cstheme="majorBidi"/>
          <w:sz w:val="28"/>
          <w:szCs w:val="28"/>
          <w:vertAlign w:val="superscript"/>
          <w:rtl/>
          <w:lang w:bidi="ar-SA"/>
        </w:rPr>
        <w:footnoteReference w:id="26"/>
      </w:r>
    </w:p>
    <w:p w14:paraId="39D605E5"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یعنی در واقع مسلمانی هم حق نداشت به پیرو</w:t>
      </w:r>
      <w:r w:rsidR="00974128" w:rsidRPr="00721F11">
        <w:rPr>
          <w:rFonts w:asciiTheme="majorBidi" w:hAnsiTheme="majorBidi" w:cstheme="majorBidi"/>
          <w:sz w:val="28"/>
          <w:szCs w:val="28"/>
          <w:rtl/>
          <w:lang w:bidi="ar-SA"/>
        </w:rPr>
        <w:t>زی عثمانی ها بر کفار خوشحال شود،</w:t>
      </w:r>
      <w:r w:rsidRPr="00721F11">
        <w:rPr>
          <w:rFonts w:asciiTheme="majorBidi" w:hAnsiTheme="majorBidi" w:cstheme="majorBidi"/>
          <w:sz w:val="28"/>
          <w:szCs w:val="28"/>
          <w:rtl/>
          <w:lang w:bidi="ar-SA"/>
        </w:rPr>
        <w:t xml:space="preserve"> چون عثمانی ها را بدترین دسته از کفار و ملل می دانستند و یهود و نصارا و م</w:t>
      </w:r>
      <w:r w:rsidR="00974128" w:rsidRPr="00721F11">
        <w:rPr>
          <w:rFonts w:asciiTheme="majorBidi" w:hAnsiTheme="majorBidi" w:cstheme="majorBidi"/>
          <w:sz w:val="28"/>
          <w:szCs w:val="28"/>
          <w:rtl/>
          <w:lang w:bidi="ar-SA"/>
        </w:rPr>
        <w:t>جوس و صابئین و سکولاریستها را پا</w:t>
      </w:r>
      <w:r w:rsidRPr="00721F11">
        <w:rPr>
          <w:rFonts w:asciiTheme="majorBidi" w:hAnsiTheme="majorBidi" w:cstheme="majorBidi"/>
          <w:sz w:val="28"/>
          <w:szCs w:val="28"/>
          <w:rtl/>
          <w:lang w:bidi="ar-SA"/>
        </w:rPr>
        <w:t>ئین تر از عثمانی های صوفی می دانستند به همین دلیل زمانی که شیخ عبدالله محمد بن سلیم در مسجد خلوت گزیده بودند و انتظار نماز مغرب را می کشیدند، مسلمینی که از حضور شیخ در آنجا اطلاع نداشتند، شروع به سخن گفتن در مورد دولت عثمانی کرده، یکی از آنها گفت: خبرهایی به ما رسیده که دولت عثمانی پیروزی هایی کسب کرده  واقعاً که دولتی با شکوه بوده و شروع به تمجید کردن از دولت</w:t>
      </w:r>
      <w:r w:rsidR="00974128"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rtl/>
          <w:lang w:bidi="ar-SA"/>
        </w:rPr>
        <w:t>عثمانی کردند</w:t>
      </w:r>
      <w:r w:rsidRPr="00721F11">
        <w:rPr>
          <w:rFonts w:asciiTheme="majorBidi" w:hAnsiTheme="majorBidi" w:cstheme="majorBidi"/>
          <w:sz w:val="28"/>
          <w:szCs w:val="28"/>
          <w:lang w:bidi="ar-SA"/>
        </w:rPr>
        <w:t>.</w:t>
      </w:r>
    </w:p>
    <w:p w14:paraId="62ACF67C" w14:textId="77777777" w:rsid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بعد از پایان نماز مغرب و فارغ شدن همگان از نماز، شیخ عبدالله محمد بن سلیم بر بالای منبّر رفته و موعظه ای رسا و بلیغ در رد و نکوهش دولت عثمانی سر داد. شیخ همچنین کسانی را  که دوستدار دولت عثمانی بوده و او را ستایش می کردند و بزرگش می پنداشتند مورد خطاب قرار داده، و می گوید:هر کس آنان را ثنا گفته باید اظهار پشیمانی و توبه کند، و کدام مسلمان است که کافران -عثمانی ها- را دوست </w:t>
      </w:r>
      <w:r w:rsidRPr="00721F11">
        <w:rPr>
          <w:rFonts w:asciiTheme="majorBidi" w:hAnsiTheme="majorBidi" w:cstheme="majorBidi"/>
          <w:sz w:val="28"/>
          <w:szCs w:val="28"/>
          <w:rtl/>
          <w:lang w:bidi="ar-SA"/>
        </w:rPr>
        <w:lastRenderedPageBreak/>
        <w:t>بدارد و به پیروزی هایشان مسرور گردد و اگر مسلمانی خود را منتسب به مسلمین نداند پس منتسب به چه کسی است؟</w:t>
      </w:r>
      <w:r w:rsidRPr="00721F11">
        <w:rPr>
          <w:rFonts w:asciiTheme="majorBidi" w:hAnsiTheme="majorBidi" w:cstheme="majorBidi"/>
          <w:sz w:val="28"/>
          <w:szCs w:val="28"/>
          <w:vertAlign w:val="superscript"/>
          <w:rtl/>
          <w:lang w:bidi="ar-SA"/>
        </w:rPr>
        <w:footnoteReference w:id="27"/>
      </w:r>
    </w:p>
    <w:p w14:paraId="2078DA27" w14:textId="77777777" w:rsidR="00BD58D2" w:rsidRPr="00721F11" w:rsidRDefault="001921F5" w:rsidP="00FD0028">
      <w:pPr>
        <w:spacing w:line="360" w:lineRule="auto"/>
        <w:rPr>
          <w:rFonts w:asciiTheme="majorBidi" w:hAnsiTheme="majorBidi" w:cstheme="majorBidi"/>
          <w:sz w:val="28"/>
          <w:szCs w:val="28"/>
          <w:rtl/>
          <w:lang w:bidi="ar-SA"/>
        </w:rPr>
      </w:pPr>
      <w:r w:rsidRPr="00721F11">
        <w:rPr>
          <w:rFonts w:asciiTheme="majorBidi" w:hAnsiTheme="majorBidi" w:cstheme="majorBidi"/>
          <w:color w:val="FF0000"/>
          <w:sz w:val="28"/>
          <w:szCs w:val="28"/>
          <w:rtl/>
          <w:lang w:bidi="ar-SA"/>
        </w:rPr>
        <w:t xml:space="preserve">به همین دلیل وقتی که می بینیم که جلوی چشمشان </w:t>
      </w:r>
      <w:r w:rsidR="00721F11">
        <w:rPr>
          <w:rFonts w:asciiTheme="majorBidi" w:hAnsiTheme="majorBidi" w:cstheme="majorBidi" w:hint="cs"/>
          <w:color w:val="FF0000"/>
          <w:sz w:val="28"/>
          <w:szCs w:val="28"/>
          <w:rtl/>
          <w:lang w:bidi="ar-SA"/>
        </w:rPr>
        <w:t xml:space="preserve">کشورهای سکولار اروپائی </w:t>
      </w:r>
      <w:r w:rsidRPr="00721F11">
        <w:rPr>
          <w:rFonts w:asciiTheme="majorBidi" w:hAnsiTheme="majorBidi" w:cstheme="majorBidi"/>
          <w:color w:val="FF0000"/>
          <w:sz w:val="28"/>
          <w:szCs w:val="28"/>
          <w:rtl/>
          <w:lang w:bidi="ar-SA"/>
        </w:rPr>
        <w:t>به لیبی و شمال افریقا و جاهای دیگر حمله می ک</w:t>
      </w:r>
      <w:r w:rsidR="00721F11">
        <w:rPr>
          <w:rFonts w:asciiTheme="majorBidi" w:hAnsiTheme="majorBidi" w:cstheme="majorBidi"/>
          <w:color w:val="FF0000"/>
          <w:sz w:val="28"/>
          <w:szCs w:val="28"/>
          <w:rtl/>
          <w:lang w:bidi="ar-SA"/>
        </w:rPr>
        <w:t>نند اینها اصلا اهمیت نمی دهند و</w:t>
      </w:r>
      <w:r w:rsidRPr="00721F11">
        <w:rPr>
          <w:rFonts w:asciiTheme="majorBidi" w:hAnsiTheme="majorBidi" w:cstheme="majorBidi"/>
          <w:color w:val="FF0000"/>
          <w:sz w:val="28"/>
          <w:szCs w:val="28"/>
          <w:rtl/>
          <w:lang w:bidi="ar-SA"/>
        </w:rPr>
        <w:t xml:space="preserve"> سکولاری</w:t>
      </w:r>
      <w:r w:rsidR="00721F11">
        <w:rPr>
          <w:rFonts w:asciiTheme="majorBidi" w:hAnsiTheme="majorBidi" w:cstheme="majorBidi" w:hint="cs"/>
          <w:color w:val="FF0000"/>
          <w:sz w:val="28"/>
          <w:szCs w:val="28"/>
          <w:rtl/>
          <w:lang w:bidi="ar-SA"/>
        </w:rPr>
        <w:t>س</w:t>
      </w:r>
      <w:r w:rsidRPr="00721F11">
        <w:rPr>
          <w:rFonts w:asciiTheme="majorBidi" w:hAnsiTheme="majorBidi" w:cstheme="majorBidi"/>
          <w:color w:val="FF0000"/>
          <w:sz w:val="28"/>
          <w:szCs w:val="28"/>
          <w:rtl/>
          <w:lang w:bidi="ar-SA"/>
        </w:rPr>
        <w:t>تها و</w:t>
      </w:r>
      <w:r w:rsidR="00721F11">
        <w:rPr>
          <w:rFonts w:asciiTheme="majorBidi" w:hAnsiTheme="majorBidi" w:cstheme="majorBidi" w:hint="cs"/>
          <w:color w:val="FF0000"/>
          <w:sz w:val="28"/>
          <w:szCs w:val="28"/>
          <w:rtl/>
          <w:lang w:bidi="ar-SA"/>
        </w:rPr>
        <w:t>-</w:t>
      </w:r>
      <w:r w:rsidRPr="00721F11">
        <w:rPr>
          <w:rFonts w:asciiTheme="majorBidi" w:hAnsiTheme="majorBidi" w:cstheme="majorBidi"/>
          <w:color w:val="FF0000"/>
          <w:sz w:val="28"/>
          <w:szCs w:val="28"/>
          <w:rtl/>
          <w:lang w:bidi="ar-SA"/>
        </w:rPr>
        <w:t xml:space="preserve"> یا </w:t>
      </w:r>
      <w:r w:rsidR="00721F11">
        <w:rPr>
          <w:rFonts w:asciiTheme="majorBidi" w:hAnsiTheme="majorBidi" w:cstheme="majorBidi" w:hint="cs"/>
          <w:color w:val="FF0000"/>
          <w:sz w:val="28"/>
          <w:szCs w:val="28"/>
          <w:rtl/>
          <w:lang w:bidi="ar-SA"/>
        </w:rPr>
        <w:t xml:space="preserve">به زبان عربی </w:t>
      </w:r>
      <w:r w:rsidRPr="00721F11">
        <w:rPr>
          <w:rFonts w:asciiTheme="majorBidi" w:hAnsiTheme="majorBidi" w:cstheme="majorBidi"/>
          <w:color w:val="FF0000"/>
          <w:sz w:val="28"/>
          <w:szCs w:val="28"/>
          <w:rtl/>
          <w:lang w:bidi="ar-SA"/>
        </w:rPr>
        <w:t>مشرکین</w:t>
      </w:r>
      <w:r w:rsidR="00721F11">
        <w:rPr>
          <w:rFonts w:asciiTheme="majorBidi" w:hAnsiTheme="majorBidi" w:cstheme="majorBidi" w:hint="cs"/>
          <w:color w:val="FF0000"/>
          <w:sz w:val="28"/>
          <w:szCs w:val="28"/>
          <w:rtl/>
          <w:lang w:bidi="ar-SA"/>
        </w:rPr>
        <w:t>-</w:t>
      </w:r>
      <w:r w:rsidRPr="00721F11">
        <w:rPr>
          <w:rFonts w:asciiTheme="majorBidi" w:hAnsiTheme="majorBidi" w:cstheme="majorBidi"/>
          <w:color w:val="FF0000"/>
          <w:sz w:val="28"/>
          <w:szCs w:val="28"/>
          <w:rtl/>
          <w:lang w:bidi="ar-SA"/>
        </w:rPr>
        <w:t xml:space="preserve"> را در جای نصارانی ه</w:t>
      </w:r>
      <w:r w:rsidR="00721F11">
        <w:rPr>
          <w:rFonts w:asciiTheme="majorBidi" w:hAnsiTheme="majorBidi" w:cstheme="majorBidi"/>
          <w:color w:val="FF0000"/>
          <w:sz w:val="28"/>
          <w:szCs w:val="28"/>
          <w:rtl/>
          <w:lang w:bidi="ar-SA"/>
        </w:rPr>
        <w:t>ا قرار می دهند و می گویند یک نص</w:t>
      </w:r>
      <w:r w:rsidRPr="00721F11">
        <w:rPr>
          <w:rFonts w:asciiTheme="majorBidi" w:hAnsiTheme="majorBidi" w:cstheme="majorBidi"/>
          <w:color w:val="FF0000"/>
          <w:sz w:val="28"/>
          <w:szCs w:val="28"/>
          <w:rtl/>
          <w:lang w:bidi="ar-SA"/>
        </w:rPr>
        <w:t>رانی با یک مشرک می جنگد</w:t>
      </w:r>
      <w:r w:rsidR="00721F11">
        <w:rPr>
          <w:rFonts w:asciiTheme="majorBidi" w:hAnsiTheme="majorBidi" w:cstheme="majorBidi" w:hint="cs"/>
          <w:color w:val="FF0000"/>
          <w:sz w:val="28"/>
          <w:szCs w:val="28"/>
          <w:rtl/>
          <w:lang w:bidi="ar-SA"/>
        </w:rPr>
        <w:t>، پس</w:t>
      </w:r>
      <w:r w:rsidR="00721F11">
        <w:rPr>
          <w:rFonts w:asciiTheme="majorBidi" w:hAnsiTheme="majorBidi" w:cstheme="majorBidi"/>
          <w:color w:val="FF0000"/>
          <w:sz w:val="28"/>
          <w:szCs w:val="28"/>
          <w:rtl/>
          <w:lang w:bidi="ar-SA"/>
        </w:rPr>
        <w:t xml:space="preserve"> اشکالی ندارد بگذار بجنگد</w:t>
      </w:r>
      <w:r w:rsidR="00721F11">
        <w:rPr>
          <w:rFonts w:asciiTheme="majorBidi" w:hAnsiTheme="majorBidi" w:cstheme="majorBidi" w:hint="cs"/>
          <w:sz w:val="28"/>
          <w:szCs w:val="28"/>
          <w:rtl/>
          <w:lang w:bidi="ar-SA"/>
        </w:rPr>
        <w:t>.</w:t>
      </w:r>
    </w:p>
    <w:p w14:paraId="5755BB3F"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شیخ عبدالرحمن بن عبداللطیف بن عبدالله بن عبداللطیف آل شیخ</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می گوید: آشکار است دولت عثمانی؛ دولتی کافر، بت پرست و دین آنها شرک و بدعت بوده و از آن -شرک و بدعت- پشتیبانی نیز کرده اند</w:t>
      </w:r>
      <w:r w:rsidRPr="00721F11">
        <w:rPr>
          <w:rFonts w:asciiTheme="majorBidi" w:hAnsiTheme="majorBidi" w:cstheme="majorBidi"/>
          <w:sz w:val="28"/>
          <w:szCs w:val="28"/>
          <w:vertAlign w:val="superscript"/>
          <w:rtl/>
          <w:lang w:bidi="ar-SA"/>
        </w:rPr>
        <w:footnoteReference w:id="28"/>
      </w:r>
    </w:p>
    <w:p w14:paraId="0EFD38C1" w14:textId="77777777" w:rsidR="00721F11" w:rsidRDefault="00BD58D2" w:rsidP="00FD0028">
      <w:pPr>
        <w:spacing w:line="360" w:lineRule="auto"/>
        <w:rPr>
          <w:rFonts w:asciiTheme="majorBidi" w:hAnsiTheme="majorBidi" w:cstheme="majorBidi"/>
          <w:color w:val="FF0000"/>
          <w:sz w:val="28"/>
          <w:szCs w:val="28"/>
          <w:rtl/>
          <w:lang w:bidi="ar-SA"/>
        </w:rPr>
      </w:pPr>
      <w:r w:rsidRPr="00721F11">
        <w:rPr>
          <w:rFonts w:asciiTheme="majorBidi" w:hAnsiTheme="majorBidi" w:cstheme="majorBidi"/>
          <w:sz w:val="28"/>
          <w:szCs w:val="28"/>
          <w:rtl/>
          <w:lang w:bidi="ar-SA"/>
        </w:rPr>
        <w:t xml:space="preserve">با بررسی این آراء و سایر آراء علمای نجد متوجه می شویم که هیچ عالم نجدی وجود نداشته که بر مرتد بودن عثمانی ها و دارالکفر و دارالحرب بودن مناطق تحت سلطه ی عثمانی ها شک داشته باشد و تمام علمای نجد عثمانی های صوفی را بدتر از سایر کفار اصلی می دانستند به همین دلیل می بینیم که در سال </w:t>
      </w:r>
      <w:r w:rsidR="004C0027" w:rsidRPr="00721F11">
        <w:rPr>
          <w:rFonts w:asciiTheme="majorBidi" w:hAnsiTheme="majorBidi" w:cstheme="majorBidi"/>
          <w:sz w:val="28"/>
          <w:szCs w:val="28"/>
          <w:rtl/>
          <w:lang w:bidi="ar-SA"/>
        </w:rPr>
        <w:t>1295ش</w:t>
      </w:r>
      <w:r w:rsidRPr="00721F11">
        <w:rPr>
          <w:rFonts w:asciiTheme="majorBidi" w:hAnsiTheme="majorBidi" w:cstheme="majorBidi"/>
          <w:sz w:val="28"/>
          <w:szCs w:val="28"/>
          <w:rtl/>
          <w:lang w:bidi="ar-SA"/>
        </w:rPr>
        <w:t xml:space="preserve"> ملک عبدالعزیز بن سعود به همراه جابر مبارک آل صباح حاکم سرزمین کویت در شهر بصره حضور به هم رساندند تا  به فرماندهان حکومت سکولار انگلیس به دلیل پیروزیشان بر سپاه حکومت اسلامی عثمانیها و تسلط انگلیس بر منطقه تبریک بگویند !! </w:t>
      </w:r>
    </w:p>
    <w:p w14:paraId="237707ED" w14:textId="77777777" w:rsidR="00BD58D2" w:rsidRPr="00721F11" w:rsidRDefault="00721F11" w:rsidP="00FD0028">
      <w:pPr>
        <w:spacing w:line="360" w:lineRule="auto"/>
        <w:rPr>
          <w:rFonts w:asciiTheme="majorBidi" w:hAnsiTheme="majorBidi" w:cstheme="majorBidi"/>
          <w:color w:val="FF0000"/>
          <w:sz w:val="28"/>
          <w:szCs w:val="28"/>
          <w:rtl/>
          <w:lang w:bidi="ar-SA"/>
        </w:rPr>
      </w:pPr>
      <w:r>
        <w:rPr>
          <w:rFonts w:asciiTheme="majorBidi" w:hAnsiTheme="majorBidi" w:cstheme="majorBidi" w:hint="cs"/>
          <w:color w:val="FF0000"/>
          <w:sz w:val="28"/>
          <w:szCs w:val="28"/>
          <w:rtl/>
          <w:lang w:bidi="ar-SA"/>
        </w:rPr>
        <w:t>آ</w:t>
      </w:r>
      <w:r w:rsidR="00C86D9B" w:rsidRPr="00721F11">
        <w:rPr>
          <w:rFonts w:asciiTheme="majorBidi" w:hAnsiTheme="majorBidi" w:cstheme="majorBidi"/>
          <w:color w:val="FF0000"/>
          <w:sz w:val="28"/>
          <w:szCs w:val="28"/>
          <w:rtl/>
          <w:lang w:bidi="ar-SA"/>
        </w:rPr>
        <w:t xml:space="preserve">نها این همه را ه را می </w:t>
      </w:r>
      <w:r>
        <w:rPr>
          <w:rFonts w:asciiTheme="majorBidi" w:hAnsiTheme="majorBidi" w:cstheme="majorBidi" w:hint="cs"/>
          <w:color w:val="FF0000"/>
          <w:sz w:val="28"/>
          <w:szCs w:val="28"/>
          <w:rtl/>
          <w:lang w:bidi="ar-SA"/>
        </w:rPr>
        <w:t>آ</w:t>
      </w:r>
      <w:r w:rsidR="00C86D9B" w:rsidRPr="00721F11">
        <w:rPr>
          <w:rFonts w:asciiTheme="majorBidi" w:hAnsiTheme="majorBidi" w:cstheme="majorBidi"/>
          <w:color w:val="FF0000"/>
          <w:sz w:val="28"/>
          <w:szCs w:val="28"/>
          <w:rtl/>
          <w:lang w:bidi="ar-SA"/>
        </w:rPr>
        <w:t>یند تا به حاکم اشغالگر انگلیسی که بخشی از سرزمین های</w:t>
      </w:r>
      <w:r>
        <w:rPr>
          <w:rFonts w:asciiTheme="majorBidi" w:hAnsiTheme="majorBidi" w:cstheme="majorBidi" w:hint="cs"/>
          <w:color w:val="FF0000"/>
          <w:sz w:val="28"/>
          <w:szCs w:val="28"/>
          <w:rtl/>
          <w:lang w:bidi="ar-SA"/>
        </w:rPr>
        <w:t xml:space="preserve"> </w:t>
      </w:r>
      <w:r w:rsidR="00C86D9B" w:rsidRPr="00721F11">
        <w:rPr>
          <w:rFonts w:asciiTheme="majorBidi" w:hAnsiTheme="majorBidi" w:cstheme="majorBidi"/>
          <w:color w:val="FF0000"/>
          <w:sz w:val="28"/>
          <w:szCs w:val="28"/>
          <w:rtl/>
          <w:lang w:bidi="ar-SA"/>
        </w:rPr>
        <w:t>دارالاسلام  را تصرف کرد</w:t>
      </w:r>
      <w:r>
        <w:rPr>
          <w:rFonts w:asciiTheme="majorBidi" w:hAnsiTheme="majorBidi" w:cstheme="majorBidi" w:hint="cs"/>
          <w:color w:val="FF0000"/>
          <w:sz w:val="28"/>
          <w:szCs w:val="28"/>
          <w:rtl/>
          <w:lang w:bidi="ar-SA"/>
        </w:rPr>
        <w:t>ه است</w:t>
      </w:r>
      <w:r w:rsidR="00C86D9B" w:rsidRPr="00721F11">
        <w:rPr>
          <w:rFonts w:asciiTheme="majorBidi" w:hAnsiTheme="majorBidi" w:cstheme="majorBidi"/>
          <w:color w:val="FF0000"/>
          <w:sz w:val="28"/>
          <w:szCs w:val="28"/>
          <w:rtl/>
          <w:lang w:bidi="ar-SA"/>
        </w:rPr>
        <w:t xml:space="preserve"> تبریک بگویند طبیعی است عثمانی ها و مسلمین را در جایگاه مشرکین قرار داده اند و سکولارهای انگلیسی را در جایگاه نصرانی ها قرار داده اند و مشرکین دشمنان درجه یک مسلمانان هستند و نصارانی ها دشمنان درجه سه مسلمانان هستند و ما مسلمانان بر پیروزی نصارانی ها بر مشرکین خوشحالیم </w:t>
      </w:r>
      <w:r>
        <w:rPr>
          <w:rFonts w:asciiTheme="majorBidi" w:hAnsiTheme="majorBidi" w:cstheme="majorBidi" w:hint="cs"/>
          <w:color w:val="FF0000"/>
          <w:sz w:val="28"/>
          <w:szCs w:val="28"/>
          <w:rtl/>
          <w:lang w:bidi="ar-SA"/>
        </w:rPr>
        <w:t xml:space="preserve">. </w:t>
      </w:r>
      <w:r w:rsidR="00C86D9B" w:rsidRPr="00721F11">
        <w:rPr>
          <w:rFonts w:asciiTheme="majorBidi" w:hAnsiTheme="majorBidi" w:cstheme="majorBidi"/>
          <w:color w:val="FF0000"/>
          <w:sz w:val="28"/>
          <w:szCs w:val="28"/>
          <w:rtl/>
          <w:lang w:bidi="ar-SA"/>
        </w:rPr>
        <w:t>اینان مسلمین را در جایگاه مشرکین قرار داده اند به همین دلیل از حکام اشغالگر انگلیسی استقبال می کنند</w:t>
      </w:r>
      <w:r>
        <w:rPr>
          <w:rFonts w:asciiTheme="majorBidi" w:hAnsiTheme="majorBidi" w:cstheme="majorBidi" w:hint="cs"/>
          <w:color w:val="FF0000"/>
          <w:sz w:val="28"/>
          <w:szCs w:val="28"/>
          <w:rtl/>
          <w:lang w:bidi="ar-SA"/>
        </w:rPr>
        <w:t>؛</w:t>
      </w:r>
      <w:r>
        <w:rPr>
          <w:rFonts w:asciiTheme="majorBidi" w:hAnsiTheme="majorBidi" w:cstheme="majorBidi"/>
          <w:color w:val="FF0000"/>
          <w:sz w:val="28"/>
          <w:szCs w:val="28"/>
          <w:rtl/>
          <w:lang w:bidi="ar-SA"/>
        </w:rPr>
        <w:t xml:space="preserve"> می بینیم که در هیچ یک از </w:t>
      </w:r>
      <w:r>
        <w:rPr>
          <w:rFonts w:asciiTheme="majorBidi" w:hAnsiTheme="majorBidi" w:cstheme="majorBidi" w:hint="cs"/>
          <w:color w:val="FF0000"/>
          <w:sz w:val="28"/>
          <w:szCs w:val="28"/>
          <w:rtl/>
          <w:lang w:bidi="ar-SA"/>
        </w:rPr>
        <w:t>آ</w:t>
      </w:r>
      <w:r w:rsidR="00C86D9B" w:rsidRPr="00721F11">
        <w:rPr>
          <w:rFonts w:asciiTheme="majorBidi" w:hAnsiTheme="majorBidi" w:cstheme="majorBidi"/>
          <w:color w:val="FF0000"/>
          <w:sz w:val="28"/>
          <w:szCs w:val="28"/>
          <w:rtl/>
          <w:lang w:bidi="ar-SA"/>
        </w:rPr>
        <w:t xml:space="preserve">ثار انان حرفی از عمر مختار نمی </w:t>
      </w:r>
      <w:r>
        <w:rPr>
          <w:rFonts w:asciiTheme="majorBidi" w:hAnsiTheme="majorBidi" w:cstheme="majorBidi" w:hint="cs"/>
          <w:color w:val="FF0000"/>
          <w:sz w:val="28"/>
          <w:szCs w:val="28"/>
          <w:rtl/>
          <w:lang w:bidi="ar-SA"/>
        </w:rPr>
        <w:t>زنند</w:t>
      </w:r>
      <w:r w:rsidR="00C86D9B" w:rsidRPr="00721F11">
        <w:rPr>
          <w:rFonts w:asciiTheme="majorBidi" w:hAnsiTheme="majorBidi" w:cstheme="majorBidi"/>
          <w:color w:val="FF0000"/>
          <w:sz w:val="28"/>
          <w:szCs w:val="28"/>
          <w:rtl/>
          <w:lang w:bidi="ar-SA"/>
        </w:rPr>
        <w:t xml:space="preserve"> که بر علیه ایتالیایی ها جهاد کرده</w:t>
      </w:r>
      <w:r>
        <w:rPr>
          <w:rFonts w:asciiTheme="majorBidi" w:hAnsiTheme="majorBidi" w:cstheme="majorBidi" w:hint="cs"/>
          <w:color w:val="FF0000"/>
          <w:sz w:val="28"/>
          <w:szCs w:val="28"/>
          <w:rtl/>
          <w:lang w:bidi="ar-SA"/>
        </w:rPr>
        <w:t>،</w:t>
      </w:r>
      <w:r w:rsidR="00C86D9B" w:rsidRPr="00721F11">
        <w:rPr>
          <w:rFonts w:asciiTheme="majorBidi" w:hAnsiTheme="majorBidi" w:cstheme="majorBidi"/>
          <w:color w:val="FF0000"/>
          <w:sz w:val="28"/>
          <w:szCs w:val="28"/>
          <w:rtl/>
          <w:lang w:bidi="ar-SA"/>
        </w:rPr>
        <w:t xml:space="preserve"> چر</w:t>
      </w:r>
      <w:r w:rsidR="00F2539E" w:rsidRPr="00721F11">
        <w:rPr>
          <w:rFonts w:asciiTheme="majorBidi" w:hAnsiTheme="majorBidi" w:cstheme="majorBidi"/>
          <w:color w:val="FF0000"/>
          <w:sz w:val="28"/>
          <w:szCs w:val="28"/>
          <w:rtl/>
          <w:lang w:bidi="ar-SA"/>
        </w:rPr>
        <w:t>ا</w:t>
      </w:r>
      <w:r>
        <w:rPr>
          <w:rFonts w:asciiTheme="majorBidi" w:hAnsiTheme="majorBidi" w:cstheme="majorBidi" w:hint="cs"/>
          <w:color w:val="FF0000"/>
          <w:sz w:val="28"/>
          <w:szCs w:val="28"/>
          <w:rtl/>
          <w:lang w:bidi="ar-SA"/>
        </w:rPr>
        <w:t>؟</w:t>
      </w:r>
      <w:r w:rsidR="00C86D9B" w:rsidRPr="00721F11">
        <w:rPr>
          <w:rFonts w:asciiTheme="majorBidi" w:hAnsiTheme="majorBidi" w:cstheme="majorBidi"/>
          <w:color w:val="FF0000"/>
          <w:sz w:val="28"/>
          <w:szCs w:val="28"/>
          <w:rtl/>
          <w:lang w:bidi="ar-SA"/>
        </w:rPr>
        <w:t xml:space="preserve"> چون عمر مختار یک صوفی بوده و </w:t>
      </w:r>
      <w:r>
        <w:rPr>
          <w:rFonts w:asciiTheme="majorBidi" w:hAnsiTheme="majorBidi" w:cstheme="majorBidi" w:hint="cs"/>
          <w:color w:val="FF0000"/>
          <w:sz w:val="28"/>
          <w:szCs w:val="28"/>
          <w:rtl/>
          <w:lang w:bidi="ar-SA"/>
        </w:rPr>
        <w:t xml:space="preserve">در نظر نجدی </w:t>
      </w:r>
      <w:r w:rsidR="00C86D9B" w:rsidRPr="00721F11">
        <w:rPr>
          <w:rFonts w:asciiTheme="majorBidi" w:hAnsiTheme="majorBidi" w:cstheme="majorBidi"/>
          <w:color w:val="FF0000"/>
          <w:sz w:val="28"/>
          <w:szCs w:val="28"/>
          <w:rtl/>
          <w:lang w:bidi="ar-SA"/>
        </w:rPr>
        <w:t>مشرک</w:t>
      </w:r>
      <w:r>
        <w:rPr>
          <w:rFonts w:asciiTheme="majorBidi" w:hAnsiTheme="majorBidi" w:cstheme="majorBidi" w:hint="cs"/>
          <w:color w:val="FF0000"/>
          <w:sz w:val="28"/>
          <w:szCs w:val="28"/>
          <w:rtl/>
          <w:lang w:bidi="ar-SA"/>
        </w:rPr>
        <w:t>،</w:t>
      </w:r>
      <w:r w:rsidR="00C86D9B" w:rsidRPr="00721F11">
        <w:rPr>
          <w:rFonts w:asciiTheme="majorBidi" w:hAnsiTheme="majorBidi" w:cstheme="majorBidi"/>
          <w:color w:val="FF0000"/>
          <w:sz w:val="28"/>
          <w:szCs w:val="28"/>
          <w:rtl/>
          <w:lang w:bidi="ar-SA"/>
        </w:rPr>
        <w:t xml:space="preserve"> و ایتالی</w:t>
      </w:r>
      <w:r>
        <w:rPr>
          <w:rFonts w:asciiTheme="majorBidi" w:hAnsiTheme="majorBidi" w:cstheme="majorBidi" w:hint="cs"/>
          <w:color w:val="FF0000"/>
          <w:sz w:val="28"/>
          <w:szCs w:val="28"/>
          <w:rtl/>
          <w:lang w:bidi="ar-SA"/>
        </w:rPr>
        <w:t>ا</w:t>
      </w:r>
      <w:r w:rsidR="00C86D9B" w:rsidRPr="00721F11">
        <w:rPr>
          <w:rFonts w:asciiTheme="majorBidi" w:hAnsiTheme="majorBidi" w:cstheme="majorBidi"/>
          <w:color w:val="FF0000"/>
          <w:sz w:val="28"/>
          <w:szCs w:val="28"/>
          <w:rtl/>
          <w:lang w:bidi="ar-SA"/>
        </w:rPr>
        <w:t xml:space="preserve">ی اشغالگر </w:t>
      </w:r>
      <w:r>
        <w:rPr>
          <w:rFonts w:asciiTheme="majorBidi" w:hAnsiTheme="majorBidi" w:cstheme="majorBidi" w:hint="cs"/>
          <w:color w:val="FF0000"/>
          <w:sz w:val="28"/>
          <w:szCs w:val="28"/>
          <w:rtl/>
          <w:lang w:bidi="ar-SA"/>
        </w:rPr>
        <w:t xml:space="preserve">را </w:t>
      </w:r>
      <w:r w:rsidR="00C86D9B" w:rsidRPr="00721F11">
        <w:rPr>
          <w:rFonts w:asciiTheme="majorBidi" w:hAnsiTheme="majorBidi" w:cstheme="majorBidi"/>
          <w:color w:val="FF0000"/>
          <w:sz w:val="28"/>
          <w:szCs w:val="28"/>
          <w:rtl/>
          <w:lang w:bidi="ar-SA"/>
        </w:rPr>
        <w:t xml:space="preserve">نصرانی </w:t>
      </w:r>
      <w:r w:rsidR="00F2539E" w:rsidRPr="00721F11">
        <w:rPr>
          <w:rFonts w:asciiTheme="majorBidi" w:hAnsiTheme="majorBidi" w:cstheme="majorBidi"/>
          <w:color w:val="FF0000"/>
          <w:sz w:val="28"/>
          <w:szCs w:val="28"/>
          <w:rtl/>
          <w:lang w:bidi="ar-SA"/>
        </w:rPr>
        <w:t xml:space="preserve"> خواندند</w:t>
      </w:r>
      <w:r>
        <w:rPr>
          <w:rFonts w:asciiTheme="majorBidi" w:hAnsiTheme="majorBidi" w:cstheme="majorBidi" w:hint="cs"/>
          <w:color w:val="FF0000"/>
          <w:sz w:val="28"/>
          <w:szCs w:val="28"/>
          <w:rtl/>
          <w:lang w:bidi="ar-SA"/>
        </w:rPr>
        <w:t>؛</w:t>
      </w:r>
      <w:r w:rsidR="00F2539E" w:rsidRPr="00721F11">
        <w:rPr>
          <w:rFonts w:asciiTheme="majorBidi" w:hAnsiTheme="majorBidi" w:cstheme="majorBidi"/>
          <w:color w:val="FF0000"/>
          <w:sz w:val="28"/>
          <w:szCs w:val="28"/>
          <w:rtl/>
          <w:lang w:bidi="ar-SA"/>
        </w:rPr>
        <w:t xml:space="preserve"> و </w:t>
      </w:r>
      <w:r w:rsidR="00C86D9B" w:rsidRPr="00721F11">
        <w:rPr>
          <w:rFonts w:asciiTheme="majorBidi" w:hAnsiTheme="majorBidi" w:cstheme="majorBidi"/>
          <w:color w:val="FF0000"/>
          <w:sz w:val="28"/>
          <w:szCs w:val="28"/>
          <w:rtl/>
          <w:lang w:bidi="ar-SA"/>
        </w:rPr>
        <w:t xml:space="preserve">منهج غلط باعث شد </w:t>
      </w:r>
      <w:r>
        <w:rPr>
          <w:rFonts w:asciiTheme="majorBidi" w:hAnsiTheme="majorBidi" w:cstheme="majorBidi"/>
          <w:color w:val="FF0000"/>
          <w:sz w:val="28"/>
          <w:szCs w:val="28"/>
          <w:rtl/>
          <w:lang w:bidi="ar-SA"/>
        </w:rPr>
        <w:t xml:space="preserve">تا چنین فجایعی را به وجود </w:t>
      </w:r>
      <w:r>
        <w:rPr>
          <w:rFonts w:asciiTheme="majorBidi" w:hAnsiTheme="majorBidi" w:cstheme="majorBidi" w:hint="cs"/>
          <w:color w:val="FF0000"/>
          <w:sz w:val="28"/>
          <w:szCs w:val="28"/>
          <w:rtl/>
          <w:lang w:bidi="ar-SA"/>
        </w:rPr>
        <w:t>آ</w:t>
      </w:r>
      <w:r>
        <w:rPr>
          <w:rFonts w:asciiTheme="majorBidi" w:hAnsiTheme="majorBidi" w:cstheme="majorBidi"/>
          <w:color w:val="FF0000"/>
          <w:sz w:val="28"/>
          <w:szCs w:val="28"/>
          <w:rtl/>
          <w:lang w:bidi="ar-SA"/>
        </w:rPr>
        <w:t>ورند</w:t>
      </w:r>
      <w:r>
        <w:rPr>
          <w:rFonts w:asciiTheme="majorBidi" w:hAnsiTheme="majorBidi" w:cstheme="majorBidi" w:hint="cs"/>
          <w:color w:val="FF0000"/>
          <w:sz w:val="28"/>
          <w:szCs w:val="28"/>
          <w:rtl/>
          <w:lang w:bidi="ar-SA"/>
        </w:rPr>
        <w:t>.</w:t>
      </w:r>
    </w:p>
    <w:p w14:paraId="2877D156" w14:textId="77777777" w:rsidR="00BD58D2" w:rsidRPr="00721F11" w:rsidRDefault="00970016" w:rsidP="00FD0028">
      <w:pPr>
        <w:spacing w:before="100" w:beforeAutospacing="1" w:after="100" w:afterAutospacing="1"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lastRenderedPageBreak/>
        <w:t>نجدیت با تکرار همین سناریوی قدیمی در واقع همین نقش را در برابر حکومتهای بدیل اضطراری اسلامی کنونی ایفاء می کند؛ برداشت اشتباه از اصطلاح مشرک و مشرکین، برداشتن عذرهای معتبر شرعی برای مسلمین، تکفیر نابجای مسلمین و حتی به کارگیری نابجای اصطلاح خوارج و اهل بدعت و غیره سبب تکرار همین فجایع در عصر ما هم شده است.</w:t>
      </w:r>
      <w:r w:rsidR="007F57C9" w:rsidRPr="00721F11">
        <w:rPr>
          <w:rFonts w:asciiTheme="majorBidi" w:eastAsia="Calibri" w:hAnsiTheme="majorBidi" w:cstheme="majorBidi"/>
          <w:sz w:val="28"/>
          <w:szCs w:val="28"/>
          <w:rtl/>
        </w:rPr>
        <w:t xml:space="preserve"> مگر نمی بینید؟</w:t>
      </w:r>
    </w:p>
    <w:p w14:paraId="17A6999A" w14:textId="77777777" w:rsidR="00710C9C" w:rsidRPr="00721F11" w:rsidRDefault="00710C9C" w:rsidP="00FD0028">
      <w:pPr>
        <w:spacing w:before="100" w:beforeAutospacing="1" w:after="100" w:afterAutospacing="1"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در حالی که کفار سکولار جهانی و مرتدین محلی مثل درندگان به جان مسلمین افتاده اند اینها مسلمین </w:t>
      </w:r>
      <w:r w:rsidR="00A1607B" w:rsidRPr="00721F11">
        <w:rPr>
          <w:rFonts w:asciiTheme="majorBidi" w:eastAsia="Calibri" w:hAnsiTheme="majorBidi" w:cstheme="majorBidi"/>
          <w:sz w:val="28"/>
          <w:szCs w:val="28"/>
          <w:rtl/>
        </w:rPr>
        <w:t xml:space="preserve">را </w:t>
      </w:r>
      <w:r w:rsidRPr="00721F11">
        <w:rPr>
          <w:rFonts w:asciiTheme="majorBidi" w:eastAsia="Calibri" w:hAnsiTheme="majorBidi" w:cstheme="majorBidi"/>
          <w:sz w:val="28"/>
          <w:szCs w:val="28"/>
          <w:rtl/>
        </w:rPr>
        <w:t>به چیزهائی مثل قبور مشغول کرده اند که دهها کانال و روش برای اصلاح زیارت قبول و رفع اشتباهات مسلمین در این زمینه وجود دارد؛ رسول الله صلی الله علیه وسلم با آنکه چندین سال در دارالاسلام مدینه حاکمیت داشت در مورد قبور  تنها مدتی مردم را از زیارت قبور منع کرد و بعد که روش صحیح زیارت را به مومنین یاد داد این کار را نیز آزاد کرد و هرگز مقبره ای را تخریب نکرد  و قبری را صاف نکر</w:t>
      </w:r>
      <w:r w:rsidR="00F2539E" w:rsidRPr="00721F11">
        <w:rPr>
          <w:rFonts w:asciiTheme="majorBidi" w:eastAsia="Calibri" w:hAnsiTheme="majorBidi" w:cstheme="majorBidi"/>
          <w:sz w:val="28"/>
          <w:szCs w:val="28"/>
          <w:rtl/>
        </w:rPr>
        <w:t>د</w:t>
      </w:r>
      <w:r w:rsidRPr="00721F11">
        <w:rPr>
          <w:rFonts w:asciiTheme="majorBidi" w:eastAsia="Calibri" w:hAnsiTheme="majorBidi" w:cstheme="majorBidi"/>
          <w:sz w:val="28"/>
          <w:szCs w:val="28"/>
          <w:rtl/>
        </w:rPr>
        <w:t xml:space="preserve"> مگر زمانی که پایتخت کفار سکولار را در شبه جزیره فتح کرد. یعنی بعد از فتح مکه. متوجه شدید؟ بعد از فتح مکه</w:t>
      </w:r>
      <w:r w:rsidRPr="00721F11">
        <w:rPr>
          <w:rFonts w:asciiTheme="majorBidi" w:eastAsia="Calibri" w:hAnsiTheme="majorBidi" w:cstheme="majorBidi"/>
          <w:color w:val="FF0000"/>
          <w:sz w:val="28"/>
          <w:szCs w:val="28"/>
          <w:rtl/>
        </w:rPr>
        <w:t xml:space="preserve">. </w:t>
      </w:r>
      <w:r w:rsidR="00721F11">
        <w:rPr>
          <w:rFonts w:asciiTheme="majorBidi" w:eastAsia="Calibri" w:hAnsiTheme="majorBidi" w:cstheme="majorBidi" w:hint="cs"/>
          <w:color w:val="FF0000"/>
          <w:sz w:val="28"/>
          <w:szCs w:val="28"/>
          <w:rtl/>
        </w:rPr>
        <w:t>آ</w:t>
      </w:r>
      <w:r w:rsidR="00F2539E" w:rsidRPr="00721F11">
        <w:rPr>
          <w:rFonts w:asciiTheme="majorBidi" w:eastAsia="Calibri" w:hAnsiTheme="majorBidi" w:cstheme="majorBidi"/>
          <w:color w:val="FF0000"/>
          <w:sz w:val="28"/>
          <w:szCs w:val="28"/>
          <w:rtl/>
        </w:rPr>
        <w:t xml:space="preserve">ن </w:t>
      </w:r>
      <w:r w:rsidR="00721F11">
        <w:rPr>
          <w:rFonts w:asciiTheme="majorBidi" w:eastAsia="Calibri" w:hAnsiTheme="majorBidi" w:cstheme="majorBidi"/>
          <w:color w:val="FF0000"/>
          <w:sz w:val="28"/>
          <w:szCs w:val="28"/>
          <w:rtl/>
        </w:rPr>
        <w:t xml:space="preserve">هم صاف کردن قبرهایی </w:t>
      </w:r>
      <w:r w:rsidR="00721F11">
        <w:rPr>
          <w:rFonts w:asciiTheme="majorBidi" w:eastAsia="Calibri" w:hAnsiTheme="majorBidi" w:cstheme="majorBidi" w:hint="cs"/>
          <w:color w:val="FF0000"/>
          <w:sz w:val="28"/>
          <w:szCs w:val="28"/>
          <w:rtl/>
        </w:rPr>
        <w:t xml:space="preserve">نمادین از اله ها و صالحین </w:t>
      </w:r>
      <w:r w:rsidR="00721F11">
        <w:rPr>
          <w:rFonts w:asciiTheme="majorBidi" w:eastAsia="Calibri" w:hAnsiTheme="majorBidi" w:cstheme="majorBidi"/>
          <w:color w:val="FF0000"/>
          <w:sz w:val="28"/>
          <w:szCs w:val="28"/>
          <w:rtl/>
        </w:rPr>
        <w:t xml:space="preserve">بود که روی </w:t>
      </w:r>
      <w:r w:rsidR="00721F11">
        <w:rPr>
          <w:rFonts w:asciiTheme="majorBidi" w:eastAsia="Calibri" w:hAnsiTheme="majorBidi" w:cstheme="majorBidi" w:hint="cs"/>
          <w:color w:val="FF0000"/>
          <w:sz w:val="28"/>
          <w:szCs w:val="28"/>
          <w:rtl/>
        </w:rPr>
        <w:t>آ</w:t>
      </w:r>
      <w:r w:rsidR="00721F11">
        <w:rPr>
          <w:rFonts w:asciiTheme="majorBidi" w:eastAsia="Calibri" w:hAnsiTheme="majorBidi" w:cstheme="majorBidi"/>
          <w:color w:val="FF0000"/>
          <w:sz w:val="28"/>
          <w:szCs w:val="28"/>
          <w:rtl/>
        </w:rPr>
        <w:t>نها بت کده ساخته بودند</w:t>
      </w:r>
      <w:r w:rsidR="00721F11">
        <w:rPr>
          <w:rFonts w:asciiTheme="majorBidi" w:eastAsia="Calibri" w:hAnsiTheme="majorBidi" w:cstheme="majorBidi" w:hint="cs"/>
          <w:color w:val="FF0000"/>
          <w:sz w:val="28"/>
          <w:szCs w:val="28"/>
          <w:rtl/>
        </w:rPr>
        <w:t>.</w:t>
      </w:r>
    </w:p>
    <w:p w14:paraId="6D5F55C0" w14:textId="77777777" w:rsidR="00710C9C" w:rsidRPr="00721F11" w:rsidRDefault="00710C9C" w:rsidP="00FD0028">
      <w:pPr>
        <w:spacing w:before="100" w:beforeAutospacing="1" w:after="100" w:afterAutospacing="1"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این مسیری که این عزیزان انتخاب کرده اند و مسلمین را به این مسائل دسته چندم مشغول کرده و اولویتهای اساسی را رها کرده اند در واقع نوعی بیماری است که هر کسی با هر عقیده ای به آن آلوده شود قطعاً ضرر می کند و صدمه می بیند. </w:t>
      </w:r>
    </w:p>
    <w:p w14:paraId="7D69986A" w14:textId="77777777" w:rsidR="00241D01" w:rsidRPr="00721F11" w:rsidRDefault="00710C9C" w:rsidP="00FD0028">
      <w:pPr>
        <w:spacing w:before="100" w:beforeAutospacing="1" w:after="100" w:afterAutospacing="1"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زمانی که  حکومت بدیل اضطراری اسلامی عثمانی </w:t>
      </w:r>
      <w:r w:rsidR="00241D01" w:rsidRPr="00721F11">
        <w:rPr>
          <w:rFonts w:asciiTheme="majorBidi" w:eastAsia="Calibri" w:hAnsiTheme="majorBidi" w:cstheme="majorBidi"/>
          <w:sz w:val="28"/>
          <w:szCs w:val="28"/>
          <w:rtl/>
        </w:rPr>
        <w:t xml:space="preserve">قصد فتح </w:t>
      </w:r>
      <w:r w:rsidRPr="00721F11">
        <w:rPr>
          <w:rFonts w:asciiTheme="majorBidi" w:eastAsia="Calibri" w:hAnsiTheme="majorBidi" w:cstheme="majorBidi"/>
          <w:sz w:val="28"/>
          <w:szCs w:val="28"/>
          <w:rtl/>
        </w:rPr>
        <w:t xml:space="preserve">قسطنطنیه را </w:t>
      </w:r>
      <w:r w:rsidR="00241D01" w:rsidRPr="00721F11">
        <w:rPr>
          <w:rFonts w:asciiTheme="majorBidi" w:eastAsia="Calibri" w:hAnsiTheme="majorBidi" w:cstheme="majorBidi"/>
          <w:sz w:val="28"/>
          <w:szCs w:val="28"/>
          <w:rtl/>
        </w:rPr>
        <w:t>داشت و آن را محاصره کرده بود</w:t>
      </w:r>
      <w:r w:rsidRPr="00721F11">
        <w:rPr>
          <w:rFonts w:asciiTheme="majorBidi" w:eastAsia="Calibri" w:hAnsiTheme="majorBidi" w:cstheme="majorBidi"/>
          <w:sz w:val="28"/>
          <w:szCs w:val="28"/>
          <w:rtl/>
        </w:rPr>
        <w:t>،</w:t>
      </w:r>
      <w:r w:rsidR="00241D01" w:rsidRPr="00721F11">
        <w:rPr>
          <w:rFonts w:asciiTheme="majorBidi" w:eastAsia="Calibri" w:hAnsiTheme="majorBidi" w:cstheme="majorBidi"/>
          <w:sz w:val="28"/>
          <w:szCs w:val="28"/>
          <w:rtl/>
        </w:rPr>
        <w:t xml:space="preserve"> </w:t>
      </w:r>
      <w:r w:rsidRPr="00721F11">
        <w:rPr>
          <w:rFonts w:asciiTheme="majorBidi" w:eastAsia="Calibri" w:hAnsiTheme="majorBidi" w:cstheme="majorBidi"/>
          <w:sz w:val="28"/>
          <w:szCs w:val="28"/>
          <w:rtl/>
        </w:rPr>
        <w:t xml:space="preserve">حکام و علمای شهر در روم شرقی هر روز برای مجادله و </w:t>
      </w:r>
      <w:r w:rsidR="00241D01" w:rsidRPr="00721F11">
        <w:rPr>
          <w:rFonts w:asciiTheme="majorBidi" w:eastAsia="Calibri" w:hAnsiTheme="majorBidi" w:cstheme="majorBidi"/>
          <w:sz w:val="28"/>
          <w:szCs w:val="28"/>
          <w:rtl/>
        </w:rPr>
        <w:t xml:space="preserve">جر و بحث </w:t>
      </w:r>
      <w:r w:rsidRPr="00721F11">
        <w:rPr>
          <w:rFonts w:asciiTheme="majorBidi" w:eastAsia="Calibri" w:hAnsiTheme="majorBidi" w:cstheme="majorBidi"/>
          <w:sz w:val="28"/>
          <w:szCs w:val="28"/>
          <w:rtl/>
        </w:rPr>
        <w:t>و بلند کردن صدا و متهم کردن یکدیگر تجمع میکردند.</w:t>
      </w:r>
      <w:r w:rsidR="00241D01" w:rsidRPr="00721F11">
        <w:rPr>
          <w:rFonts w:asciiTheme="majorBidi" w:eastAsia="Calibri" w:hAnsiTheme="majorBidi" w:cstheme="majorBidi"/>
          <w:sz w:val="28"/>
          <w:szCs w:val="28"/>
          <w:rtl/>
        </w:rPr>
        <w:t xml:space="preserve"> </w:t>
      </w:r>
      <w:r w:rsidRPr="00721F11">
        <w:rPr>
          <w:rFonts w:asciiTheme="majorBidi" w:eastAsia="Calibri" w:hAnsiTheme="majorBidi" w:cstheme="majorBidi"/>
          <w:sz w:val="28"/>
          <w:szCs w:val="28"/>
          <w:rtl/>
        </w:rPr>
        <w:t>این اجتماعات تا چند روز قبل از سقوط شهر ادامه داشت.</w:t>
      </w:r>
      <w:r w:rsidR="00241D01" w:rsidRPr="00721F11">
        <w:rPr>
          <w:rFonts w:asciiTheme="majorBidi" w:eastAsia="Calibri" w:hAnsiTheme="majorBidi" w:cstheme="majorBidi"/>
          <w:sz w:val="28"/>
          <w:szCs w:val="28"/>
          <w:rtl/>
        </w:rPr>
        <w:t xml:space="preserve"> </w:t>
      </w:r>
      <w:r w:rsidRPr="00721F11">
        <w:rPr>
          <w:rFonts w:asciiTheme="majorBidi" w:eastAsia="Calibri" w:hAnsiTheme="majorBidi" w:cstheme="majorBidi"/>
          <w:sz w:val="28"/>
          <w:szCs w:val="28"/>
          <w:rtl/>
        </w:rPr>
        <w:t xml:space="preserve">اما این تجمعات برای این نبود که چگونه با </w:t>
      </w:r>
      <w:r w:rsidR="00241D01" w:rsidRPr="00721F11">
        <w:rPr>
          <w:rFonts w:asciiTheme="majorBidi" w:eastAsia="Calibri" w:hAnsiTheme="majorBidi" w:cstheme="majorBidi"/>
          <w:sz w:val="28"/>
          <w:szCs w:val="28"/>
          <w:rtl/>
        </w:rPr>
        <w:t xml:space="preserve">حکومت بدیل اضطراری اسلامی عثمانی </w:t>
      </w:r>
      <w:r w:rsidRPr="00721F11">
        <w:rPr>
          <w:rFonts w:asciiTheme="majorBidi" w:eastAsia="Calibri" w:hAnsiTheme="majorBidi" w:cstheme="majorBidi"/>
          <w:sz w:val="28"/>
          <w:szCs w:val="28"/>
          <w:rtl/>
        </w:rPr>
        <w:t>مقابله کنند بلکه راجع به این مسأله بود که آیا ملائکه مذکر هستند یا مونث؟! بعد از چند روز قسطنطنیه سقوط کرد و جدل هم تمام شد.</w:t>
      </w:r>
      <w:r w:rsidR="00430228" w:rsidRPr="00721F11">
        <w:rPr>
          <w:rStyle w:val="FootnoteReference"/>
          <w:rFonts w:asciiTheme="majorBidi" w:eastAsia="Calibri" w:hAnsiTheme="majorBidi" w:cstheme="majorBidi"/>
          <w:sz w:val="28"/>
          <w:szCs w:val="28"/>
          <w:rtl/>
        </w:rPr>
        <w:footnoteReference w:id="29"/>
      </w:r>
    </w:p>
    <w:p w14:paraId="5709097A" w14:textId="77777777" w:rsidR="00241D01" w:rsidRPr="00721F11" w:rsidRDefault="00241D01" w:rsidP="00FD0028">
      <w:pPr>
        <w:spacing w:before="100" w:beforeAutospacing="1" w:after="100" w:afterAutospacing="1"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lastRenderedPageBreak/>
        <w:t xml:space="preserve">همین سناریو برای مسلمین اندلس در زمان حمله ی صلیبی ها و برای شافعی و حنفی های اصفهان و ری و قزوین و برای حنبلی ها و حنفی ها و شافعی و غیره در زمان حمله ی مغول هم تکرار شد؛ همین الان هم باز عده ای از مسلمین جاهل به مبانی شریعت در حال تکرار چنین سناریوی هستند؟  آیا زمانش نرسیده دست بکشند و عبرت بگیرند؟ </w:t>
      </w:r>
    </w:p>
    <w:p w14:paraId="10BD679D" w14:textId="77777777" w:rsidR="00F45E1A" w:rsidRPr="00721F11" w:rsidRDefault="007B33C5" w:rsidP="00FD0028">
      <w:pPr>
        <w:spacing w:line="360" w:lineRule="auto"/>
        <w:rPr>
          <w:rFonts w:asciiTheme="majorBidi" w:hAnsiTheme="majorBidi" w:cstheme="majorBidi"/>
          <w:sz w:val="28"/>
          <w:szCs w:val="28"/>
          <w:rtl/>
        </w:rPr>
      </w:pPr>
      <w:r w:rsidRPr="00721F11">
        <w:rPr>
          <w:rFonts w:asciiTheme="majorBidi" w:eastAsia="Calibri" w:hAnsiTheme="majorBidi" w:cstheme="majorBidi"/>
          <w:sz w:val="28"/>
          <w:szCs w:val="28"/>
          <w:rtl/>
        </w:rPr>
        <w:t>شیطان به همراه «کفار6گانه» ی آشکار بسیار دوست دارند مستقیما و یا از کانال دارودسته ی منافقین مسلمین را به چنین بیماری نابود کننده ای مشغول کنند. شما تصور کنید که :</w:t>
      </w:r>
      <w:r w:rsidRPr="00721F11">
        <w:rPr>
          <w:rFonts w:asciiTheme="majorBidi" w:hAnsiTheme="majorBidi" w:cstheme="majorBidi"/>
          <w:sz w:val="28"/>
          <w:szCs w:val="28"/>
          <w:rtl/>
        </w:rPr>
        <w:t xml:space="preserve">عبدالعزیز حاکم آل سعود در حالی با سایکس نمایندۂ دولت سکولار انگلیس و جرج پیکو نمایندۂ دولت سکولار فرانسه، که بلاد اسلامی را مرزبندی کرده و از هم جدا کردند عکس یادگاری می گیرد و </w:t>
      </w:r>
      <w:r w:rsidR="00BC174B" w:rsidRPr="00721F11">
        <w:rPr>
          <w:rFonts w:asciiTheme="majorBidi" w:hAnsiTheme="majorBidi" w:cstheme="majorBidi"/>
          <w:sz w:val="28"/>
          <w:szCs w:val="28"/>
          <w:rtl/>
        </w:rPr>
        <w:t xml:space="preserve">در سال 1294ش </w:t>
      </w:r>
      <w:r w:rsidR="00062288" w:rsidRPr="00721F11">
        <w:rPr>
          <w:rFonts w:asciiTheme="majorBidi" w:hAnsiTheme="majorBidi" w:cstheme="majorBidi"/>
          <w:sz w:val="28"/>
          <w:szCs w:val="28"/>
          <w:rtl/>
        </w:rPr>
        <w:t>«قرارداد هفت ماده ای»</w:t>
      </w:r>
      <w:r w:rsidR="00062288" w:rsidRPr="00721F11">
        <w:rPr>
          <w:rStyle w:val="FootnoteReference"/>
          <w:rFonts w:asciiTheme="majorBidi" w:hAnsiTheme="majorBidi" w:cstheme="majorBidi"/>
          <w:sz w:val="28"/>
          <w:szCs w:val="28"/>
          <w:rtl/>
        </w:rPr>
        <w:footnoteReference w:id="30"/>
      </w:r>
      <w:r w:rsidR="00062288" w:rsidRPr="00721F11">
        <w:rPr>
          <w:rFonts w:asciiTheme="majorBidi" w:hAnsiTheme="majorBidi" w:cstheme="majorBidi"/>
          <w:sz w:val="28"/>
          <w:szCs w:val="28"/>
          <w:rtl/>
        </w:rPr>
        <w:t xml:space="preserve"> با انگلیس </w:t>
      </w:r>
      <w:r w:rsidRPr="00721F11">
        <w:rPr>
          <w:rFonts w:asciiTheme="majorBidi" w:hAnsiTheme="majorBidi" w:cstheme="majorBidi"/>
          <w:sz w:val="28"/>
          <w:szCs w:val="28"/>
          <w:rtl/>
        </w:rPr>
        <w:t xml:space="preserve">در ازای شاهی گری </w:t>
      </w:r>
      <w:r w:rsidR="00062288" w:rsidRPr="00721F11">
        <w:rPr>
          <w:rFonts w:asciiTheme="majorBidi" w:hAnsiTheme="majorBidi" w:cstheme="majorBidi"/>
          <w:sz w:val="28"/>
          <w:szCs w:val="28"/>
          <w:rtl/>
        </w:rPr>
        <w:t xml:space="preserve">بر نجد و حجاز را می بندد و </w:t>
      </w:r>
      <w:r w:rsidRPr="00721F11">
        <w:rPr>
          <w:rFonts w:asciiTheme="majorBidi" w:hAnsiTheme="majorBidi" w:cstheme="majorBidi"/>
          <w:sz w:val="28"/>
          <w:szCs w:val="28"/>
          <w:rtl/>
        </w:rPr>
        <w:t xml:space="preserve">به توافق سایکس بیکو و اعطای فلسطین به یهود اعتراف می کند که مفتی های درباری با علم کردن برخی از مسائل متعلق به قبور فتوای </w:t>
      </w:r>
      <w:r w:rsidRPr="00721F11">
        <w:rPr>
          <w:rFonts w:asciiTheme="majorBidi" w:hAnsiTheme="majorBidi" w:cstheme="majorBidi"/>
          <w:sz w:val="28"/>
          <w:szCs w:val="28"/>
          <w:rtl/>
        </w:rPr>
        <w:lastRenderedPageBreak/>
        <w:t>ارتداد عثمانی و سایر مسلمین را صادر می کردند و خون مسلمین را برای خود مباح می کردند</w:t>
      </w:r>
      <w:r w:rsidR="003931F1" w:rsidRPr="00721F11">
        <w:rPr>
          <w:rStyle w:val="FootnoteReference"/>
          <w:rFonts w:asciiTheme="majorBidi" w:hAnsiTheme="majorBidi" w:cstheme="majorBidi"/>
          <w:sz w:val="28"/>
          <w:szCs w:val="28"/>
          <w:rtl/>
        </w:rPr>
        <w:footnoteReference w:id="31"/>
      </w:r>
      <w:r w:rsidRPr="00721F11">
        <w:rPr>
          <w:rFonts w:asciiTheme="majorBidi" w:hAnsiTheme="majorBidi" w:cstheme="majorBidi"/>
          <w:sz w:val="28"/>
          <w:szCs w:val="28"/>
          <w:rtl/>
        </w:rPr>
        <w:t xml:space="preserve"> در حالی که در </w:t>
      </w:r>
      <w:r w:rsidR="00D526E5">
        <w:rPr>
          <w:rFonts w:asciiTheme="majorBidi" w:hAnsiTheme="majorBidi" w:cstheme="majorBidi"/>
          <w:sz w:val="28"/>
          <w:szCs w:val="28"/>
          <w:rtl/>
        </w:rPr>
        <w:t>جلو چشمشان کفار سکولار فرانسوی</w:t>
      </w:r>
      <w:r w:rsidR="00D526E5">
        <w:rPr>
          <w:rFonts w:asciiTheme="majorBidi" w:hAnsiTheme="majorBidi" w:cstheme="majorBidi" w:hint="cs"/>
          <w:sz w:val="28"/>
          <w:szCs w:val="28"/>
          <w:rtl/>
        </w:rPr>
        <w:t xml:space="preserve">، </w:t>
      </w:r>
      <w:r w:rsidRPr="00721F11">
        <w:rPr>
          <w:rFonts w:asciiTheme="majorBidi" w:hAnsiTheme="majorBidi" w:cstheme="majorBidi"/>
          <w:sz w:val="28"/>
          <w:szCs w:val="28"/>
          <w:rtl/>
        </w:rPr>
        <w:t>انگلیسی و ایتالیائی و بعدها آمریکائی و روسی و چینی و غیره دارالاسلام را به اشغال خود در آورده و بدترین جنایت را در حق مسلمین مرتکب می شدند و شما هیچ رساله ای از آنها در این زمینه ها</w:t>
      </w:r>
      <w:r w:rsidR="00F45E1A" w:rsidRPr="00721F11">
        <w:rPr>
          <w:rFonts w:asciiTheme="majorBidi" w:hAnsiTheme="majorBidi" w:cstheme="majorBidi"/>
          <w:sz w:val="28"/>
          <w:szCs w:val="28"/>
          <w:rtl/>
        </w:rPr>
        <w:t xml:space="preserve"> ندیده اید و نخواهید دید، بلکه د</w:t>
      </w:r>
      <w:r w:rsidR="00BC174B" w:rsidRPr="00721F11">
        <w:rPr>
          <w:rFonts w:asciiTheme="majorBidi" w:hAnsiTheme="majorBidi" w:cstheme="majorBidi"/>
          <w:sz w:val="28"/>
          <w:szCs w:val="28"/>
          <w:rtl/>
        </w:rPr>
        <w:t>ر کمال ناباوری ابزاری هستند جهت</w:t>
      </w:r>
      <w:r w:rsidR="00F45E1A" w:rsidRPr="00721F11">
        <w:rPr>
          <w:rFonts w:asciiTheme="majorBidi" w:hAnsiTheme="majorBidi" w:cstheme="majorBidi"/>
          <w:sz w:val="28"/>
          <w:szCs w:val="28"/>
          <w:rtl/>
        </w:rPr>
        <w:t>:</w:t>
      </w:r>
    </w:p>
    <w:p w14:paraId="4D3CA0CA" w14:textId="77777777" w:rsidR="00F45E1A" w:rsidRPr="00721F11" w:rsidRDefault="00F45E1A" w:rsidP="00FD0028">
      <w:pPr>
        <w:pStyle w:val="ListParagraph"/>
        <w:numPr>
          <w:ilvl w:val="0"/>
          <w:numId w:val="5"/>
        </w:numPr>
        <w:spacing w:line="360" w:lineRule="auto"/>
        <w:rPr>
          <w:rFonts w:asciiTheme="majorBidi" w:hAnsiTheme="majorBidi" w:cstheme="majorBidi"/>
          <w:sz w:val="28"/>
          <w:szCs w:val="28"/>
        </w:rPr>
      </w:pPr>
      <w:r w:rsidRPr="00721F11">
        <w:rPr>
          <w:rFonts w:asciiTheme="majorBidi" w:hAnsiTheme="majorBidi" w:cstheme="majorBidi"/>
          <w:sz w:val="28"/>
          <w:szCs w:val="28"/>
          <w:rtl/>
        </w:rPr>
        <w:t xml:space="preserve">توجیه نوکری و مزدوری های طاغوتهای محلی برای کفار سکولار جهانی و رژیم صهیونیستی </w:t>
      </w:r>
    </w:p>
    <w:p w14:paraId="29F14C69" w14:textId="77777777" w:rsidR="00F45E1A" w:rsidRPr="00721F11" w:rsidRDefault="00F45E1A" w:rsidP="00FD0028">
      <w:pPr>
        <w:pStyle w:val="ListParagraph"/>
        <w:numPr>
          <w:ilvl w:val="0"/>
          <w:numId w:val="5"/>
        </w:numPr>
        <w:spacing w:line="360" w:lineRule="auto"/>
        <w:rPr>
          <w:rFonts w:asciiTheme="majorBidi" w:hAnsiTheme="majorBidi" w:cstheme="majorBidi"/>
          <w:sz w:val="28"/>
          <w:szCs w:val="28"/>
        </w:rPr>
      </w:pPr>
      <w:r w:rsidRPr="00721F11">
        <w:rPr>
          <w:rFonts w:asciiTheme="majorBidi" w:hAnsiTheme="majorBidi" w:cstheme="majorBidi"/>
          <w:sz w:val="28"/>
          <w:szCs w:val="28"/>
          <w:rtl/>
        </w:rPr>
        <w:t xml:space="preserve">به قناعت رساندن مسلمین به اینکه مشغول شدن با سایر مسلمین مقدم است بر بیرون راندن این کفار اشغالگر </w:t>
      </w:r>
    </w:p>
    <w:p w14:paraId="290D289F" w14:textId="77777777" w:rsidR="00F45E1A" w:rsidRPr="00721F11" w:rsidRDefault="00F45E1A" w:rsidP="00FD0028">
      <w:pPr>
        <w:pStyle w:val="ListParagraph"/>
        <w:numPr>
          <w:ilvl w:val="0"/>
          <w:numId w:val="5"/>
        </w:numPr>
        <w:spacing w:line="360" w:lineRule="auto"/>
        <w:rPr>
          <w:rFonts w:asciiTheme="majorBidi" w:hAnsiTheme="majorBidi" w:cstheme="majorBidi"/>
          <w:sz w:val="28"/>
          <w:szCs w:val="28"/>
        </w:rPr>
      </w:pPr>
      <w:r w:rsidRPr="00721F11">
        <w:rPr>
          <w:rFonts w:asciiTheme="majorBidi" w:hAnsiTheme="majorBidi" w:cstheme="majorBidi"/>
          <w:sz w:val="28"/>
          <w:szCs w:val="28"/>
          <w:rtl/>
        </w:rPr>
        <w:t xml:space="preserve">و اینکه مسلمین را به این قناعت برسانند که مرز های جغرافیایی چیز مطلوب و معقولی اند در حالی که وجود همین مرزها نوعی توهین به مسلمین و یکی از اسباب دوام تفرق و ذلت بر مسلمین و تقویت ریشه های ملی گرائی به جای اسلام به عنوان یک عامل هویت بخش بوده اند.  </w:t>
      </w:r>
    </w:p>
    <w:p w14:paraId="78DC1262" w14:textId="77777777" w:rsidR="007B33C5" w:rsidRPr="00721F11" w:rsidRDefault="00A832F9"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rPr>
        <w:lastRenderedPageBreak/>
        <w:t>این حکام دست نشانده در حالی به استقبال کفار و مدیحه سرائی کفار مشغول بودند و مفتی های درباری آنها فتوای ارتداد عثمانی ها را به جرم صوفی گری می دادند و هر دو طبقه نظاره گر جنایات چینی ها و روسها در ترکستان شرقی و غربی و نظاره گر جنایات انگلیسی ها و فرانسوی ها و ایتالیائی ها در هند و شمال آفریقا و عراق و سوریه و غیره بودند و انواع جنایات را تا کنون به همراه سایر کفار سکولار جهانی و منطقه ای نسبت به دین و جان و ناموس و مال مسلمین مرتکب شده اند، که سلطان عبدالحمید اول زمانی که در سال 1168ش یکی از شهر های دولت دارالاسلام عثمانی بدست روس ها افتاد بعد از شنیدن این خبر بشدت متاثر شد و به خونریزی مغزی دچارشد، که چند روز بعد از آن جانش را از دست داد.</w:t>
      </w:r>
    </w:p>
    <w:p w14:paraId="2DBA2367" w14:textId="77777777" w:rsidR="003931F1" w:rsidRPr="00721F11" w:rsidRDefault="003931F1" w:rsidP="00FD0028">
      <w:pPr>
        <w:spacing w:line="360" w:lineRule="auto"/>
        <w:rPr>
          <w:rFonts w:asciiTheme="majorBidi" w:hAnsiTheme="majorBidi" w:cstheme="majorBidi"/>
          <w:sz w:val="28"/>
          <w:szCs w:val="28"/>
          <w:rtl/>
        </w:rPr>
      </w:pPr>
    </w:p>
    <w:p w14:paraId="58ECEC2D" w14:textId="77777777" w:rsidR="00184BB6" w:rsidRPr="00721F11" w:rsidRDefault="00970016" w:rsidP="00FD0028">
      <w:pPr>
        <w:pStyle w:val="ListParagraph"/>
        <w:numPr>
          <w:ilvl w:val="0"/>
          <w:numId w:val="3"/>
        </w:numPr>
        <w:spacing w:after="200" w:line="360" w:lineRule="auto"/>
        <w:rPr>
          <w:rFonts w:asciiTheme="majorBidi" w:eastAsia="Calibri" w:hAnsiTheme="majorBidi" w:cstheme="majorBidi"/>
          <w:b/>
          <w:bCs/>
          <w:sz w:val="28"/>
          <w:szCs w:val="28"/>
          <w:rtl/>
        </w:rPr>
      </w:pPr>
      <w:r w:rsidRPr="00721F11">
        <w:rPr>
          <w:rFonts w:asciiTheme="majorBidi" w:eastAsia="Calibri" w:hAnsiTheme="majorBidi" w:cstheme="majorBidi"/>
          <w:b/>
          <w:bCs/>
          <w:sz w:val="28"/>
          <w:szCs w:val="28"/>
          <w:rtl/>
        </w:rPr>
        <w:t>و اما فتوای د</w:t>
      </w:r>
      <w:r w:rsidR="00753041" w:rsidRPr="00721F11">
        <w:rPr>
          <w:rFonts w:asciiTheme="majorBidi" w:eastAsia="Calibri" w:hAnsiTheme="majorBidi" w:cstheme="majorBidi"/>
          <w:b/>
          <w:bCs/>
          <w:sz w:val="28"/>
          <w:szCs w:val="28"/>
          <w:rtl/>
        </w:rPr>
        <w:t xml:space="preserve">ومی از جانب مرجع عالی </w:t>
      </w:r>
      <w:r w:rsidR="00BD58D2" w:rsidRPr="00721F11">
        <w:rPr>
          <w:rFonts w:asciiTheme="majorBidi" w:eastAsia="Calibri" w:hAnsiTheme="majorBidi" w:cstheme="majorBidi"/>
          <w:b/>
          <w:bCs/>
          <w:sz w:val="28"/>
          <w:szCs w:val="28"/>
          <w:rtl/>
        </w:rPr>
        <w:t>ش</w:t>
      </w:r>
      <w:r w:rsidR="00753041" w:rsidRPr="00721F11">
        <w:rPr>
          <w:rFonts w:asciiTheme="majorBidi" w:eastAsia="Calibri" w:hAnsiTheme="majorBidi" w:cstheme="majorBidi"/>
          <w:b/>
          <w:bCs/>
          <w:sz w:val="28"/>
          <w:szCs w:val="28"/>
          <w:rtl/>
        </w:rPr>
        <w:t>یعیان</w:t>
      </w:r>
      <w:r w:rsidR="00BD58D2" w:rsidRPr="00721F11">
        <w:rPr>
          <w:rFonts w:asciiTheme="majorBidi" w:eastAsia="Calibri" w:hAnsiTheme="majorBidi" w:cstheme="majorBidi"/>
          <w:b/>
          <w:bCs/>
          <w:sz w:val="28"/>
          <w:szCs w:val="28"/>
          <w:rtl/>
        </w:rPr>
        <w:t xml:space="preserve"> جعفری در هنگام حملات کفار سکولار و اشغالگر خارجی به رهبری انگلیس</w:t>
      </w:r>
    </w:p>
    <w:p w14:paraId="142D5850"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یکی دیگر از اسناد جهت شناسائی شیعیان کنونی از غلاة و منحرفین میان تشیع واکنش تاریخی این دسته از شیعیان در برابر هجوم کفار سکولار جهانی به دارالاسلام تحت حاکمیت حکومت بدیل اضطراری اسلامی عثمانی است. </w:t>
      </w:r>
    </w:p>
    <w:p w14:paraId="2AA19FFF"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در جنگ جهانی اول قبل از آنکه حکومت بدیل اضطراری اسلامی عثمانی با آلمان متحد شود انگلیس به جنوب عراق که بخشی از دارالاسلام تحت حاکمیت عثمانی بود حمله کرد و فاو و بصره را در همان سال</w:t>
      </w:r>
      <w:r w:rsidR="00833E0D" w:rsidRPr="00721F11">
        <w:rPr>
          <w:rFonts w:asciiTheme="majorBidi" w:hAnsiTheme="majorBidi" w:cstheme="majorBidi"/>
          <w:sz w:val="28"/>
          <w:szCs w:val="28"/>
          <w:rtl/>
        </w:rPr>
        <w:t xml:space="preserve">1293ش </w:t>
      </w:r>
      <w:r w:rsidRPr="00721F11">
        <w:rPr>
          <w:rFonts w:asciiTheme="majorBidi" w:hAnsiTheme="majorBidi" w:cstheme="majorBidi"/>
          <w:sz w:val="28"/>
          <w:szCs w:val="28"/>
          <w:rtl/>
          <w:lang w:bidi="ar-SA"/>
        </w:rPr>
        <w:t xml:space="preserve">اشغال کرد. </w:t>
      </w:r>
    </w:p>
    <w:p w14:paraId="1583D68D" w14:textId="77777777" w:rsidR="00BD58D2" w:rsidRPr="00721F11" w:rsidRDefault="00BD58D2" w:rsidP="00FD0028">
      <w:pPr>
        <w:spacing w:line="360" w:lineRule="auto"/>
        <w:rPr>
          <w:rFonts w:asciiTheme="majorBidi" w:hAnsiTheme="majorBidi" w:cstheme="majorBidi"/>
          <w:sz w:val="28"/>
          <w:szCs w:val="28"/>
          <w:rtl/>
        </w:rPr>
      </w:pPr>
      <w:r w:rsidRPr="00721F11">
        <w:rPr>
          <w:rFonts w:asciiTheme="majorBidi" w:hAnsiTheme="majorBidi" w:cstheme="majorBidi"/>
          <w:sz w:val="28"/>
          <w:szCs w:val="28"/>
          <w:rtl/>
          <w:lang w:bidi="ar-SA"/>
        </w:rPr>
        <w:t>حکومت عثمانی و شیعیان جعفری عراق مرتکب ظلمای غیر قابل انکاری در قبال هم شده بودند و تقریباً تمام شیعیان عراق از حکومت حنفی مذهب عثمانی ها ناراضی بودند وتقریباً شهروندانی درجه دو به شمار می رفتند به همین دلیل حکومت بدیل اضطراری اسلامی عثمانی" همواره با مقاومت قبایل شیعه و علمای شیعه مواجه بود</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vertAlign w:val="superscript"/>
          <w:rtl/>
          <w:lang w:bidi="ar-SA"/>
        </w:rPr>
        <w:footnoteReference w:id="32"/>
      </w:r>
      <w:r w:rsidRPr="00721F11">
        <w:rPr>
          <w:rFonts w:asciiTheme="majorBidi" w:hAnsiTheme="majorBidi" w:cstheme="majorBidi"/>
          <w:sz w:val="28"/>
          <w:szCs w:val="28"/>
          <w:rtl/>
        </w:rPr>
        <w:t xml:space="preserve"> اما با حمله ی انگلیس به دارالاسلام تحت حاکمیت حکومت حنفی مذهب عثمانی در واقع </w:t>
      </w:r>
      <w:r w:rsidRPr="00721F11">
        <w:rPr>
          <w:rFonts w:asciiTheme="majorBidi" w:hAnsiTheme="majorBidi" w:cstheme="majorBidi"/>
          <w:sz w:val="28"/>
          <w:szCs w:val="28"/>
          <w:rtl/>
          <w:lang w:bidi="ar-SA"/>
        </w:rPr>
        <w:t>اسلام و کفر در برابر هم قرار گرف</w:t>
      </w:r>
      <w:r w:rsidRPr="00721F11">
        <w:rPr>
          <w:rFonts w:asciiTheme="majorBidi" w:hAnsiTheme="majorBidi" w:cstheme="majorBidi"/>
          <w:sz w:val="28"/>
          <w:szCs w:val="28"/>
          <w:rtl/>
        </w:rPr>
        <w:t>تند</w:t>
      </w:r>
      <w:r w:rsidRPr="00721F11">
        <w:rPr>
          <w:rFonts w:asciiTheme="majorBidi" w:hAnsiTheme="majorBidi" w:cstheme="majorBidi"/>
          <w:sz w:val="28"/>
          <w:szCs w:val="28"/>
          <w:lang w:bidi="ar-SA"/>
        </w:rPr>
        <w:t>.</w:t>
      </w:r>
      <w:r w:rsidRPr="00721F11">
        <w:rPr>
          <w:rFonts w:asciiTheme="majorBidi" w:hAnsiTheme="majorBidi" w:cstheme="majorBidi"/>
          <w:sz w:val="28"/>
          <w:szCs w:val="28"/>
          <w:rtl/>
          <w:lang w:bidi="ar-SA"/>
        </w:rPr>
        <w:t xml:space="preserve"> </w:t>
      </w:r>
    </w:p>
    <w:p w14:paraId="7DCA9BB0" w14:textId="77777777" w:rsidR="00833E0D"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در چنین شرایط حساسی</w:t>
      </w:r>
      <w:r w:rsidR="00833E0D" w:rsidRPr="00721F11">
        <w:rPr>
          <w:rFonts w:asciiTheme="majorBidi" w:hAnsiTheme="majorBidi" w:cstheme="majorBidi"/>
          <w:sz w:val="28"/>
          <w:szCs w:val="28"/>
          <w:rtl/>
          <w:lang w:bidi="ar-SA"/>
        </w:rPr>
        <w:t xml:space="preserve"> از جانب شیعیان جعفری دو اقدام صورت گرفت: </w:t>
      </w:r>
    </w:p>
    <w:p w14:paraId="60C39F2E" w14:textId="77777777" w:rsidR="00833E0D" w:rsidRPr="00721F11" w:rsidRDefault="00833E0D" w:rsidP="00FD0028">
      <w:pPr>
        <w:pStyle w:val="ListParagraph"/>
        <w:numPr>
          <w:ilvl w:val="0"/>
          <w:numId w:val="4"/>
        </w:num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lastRenderedPageBreak/>
        <w:t xml:space="preserve">در سال 1302ش آیت الله مدرس به همراه هیئتی وارد خاک عثمانی می شود و قرارداد اتحاد ایران و عثمانی و آلمان در برابر دشمنان مشترک را می بندد و به این شکل بر قدرت دارالاسلام عثمانی اضافه می کند در حالی که در همان زمان حکومت عثمانی مشغول جنگ با ایران در بخشهائی از آذربایجان بود.  </w:t>
      </w:r>
    </w:p>
    <w:p w14:paraId="4BBE8572" w14:textId="77777777" w:rsidR="00BD58D2" w:rsidRPr="00721F11" w:rsidRDefault="00BD58D2" w:rsidP="00FD0028">
      <w:pPr>
        <w:pStyle w:val="ListParagraph"/>
        <w:numPr>
          <w:ilvl w:val="0"/>
          <w:numId w:val="4"/>
        </w:num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سید محمدکاظم طباطبایی یزدی (که پس از آخوند خراسانی مرجعیت عامه شیعه را بر عهده داشت) با به کارگیری و بهره‌جویی از عنصر فقهی «مصلحت»در عرصه سیاسی و دفع هجوم کفر به دارالاسلام، به گونه مدبرانه‌ای از حکومت عثمانی رسماً پشتیبانی نمود</w:t>
      </w:r>
      <w:r w:rsidRPr="00721F11">
        <w:rPr>
          <w:rFonts w:asciiTheme="majorBidi" w:hAnsiTheme="majorBidi" w:cstheme="majorBidi"/>
          <w:sz w:val="28"/>
          <w:szCs w:val="28"/>
          <w:lang w:bidi="ar-SA"/>
        </w:rPr>
        <w:t xml:space="preserve">. </w:t>
      </w:r>
      <w:r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vertAlign w:val="superscript"/>
          <w:rtl/>
          <w:lang w:bidi="ar-SA"/>
        </w:rPr>
        <w:footnoteReference w:id="33"/>
      </w:r>
      <w:r w:rsidRPr="00721F11">
        <w:rPr>
          <w:rFonts w:asciiTheme="majorBidi" w:hAnsiTheme="majorBidi" w:cstheme="majorBidi"/>
          <w:sz w:val="28"/>
          <w:szCs w:val="28"/>
          <w:rtl/>
          <w:lang w:bidi="ar-SA"/>
        </w:rPr>
        <w:t xml:space="preserve"> و شیعیان در چنین شرایطی، به پیروی از فقیهان نجف احساس مسئولیت کرده، سرنوشت خویش را با سرنوشت دولت سست بنیاد عثمانی پیوند زدند.</w:t>
      </w:r>
      <w:r w:rsidRPr="00721F11">
        <w:rPr>
          <w:rStyle w:val="FootnoteReference"/>
          <w:rFonts w:asciiTheme="majorBidi" w:hAnsiTheme="majorBidi" w:cstheme="majorBidi"/>
          <w:sz w:val="28"/>
          <w:szCs w:val="28"/>
          <w:rtl/>
          <w:lang w:bidi="ar-SA"/>
        </w:rPr>
        <w:footnoteReference w:id="34"/>
      </w:r>
    </w:p>
    <w:p w14:paraId="6712492B"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این مرجعیت عامه ی شیعه تمام اختلافات و درگیرها و حتی ظلمهای واقع شده بین حکومت بدیل اضطراری اسلامی و قبایل و گروههای شیعی عراق را دور ریخته و با در نظر گرفتن مصالح کلان مسلمین  به تحکیم بنیان وفاق و اتحاد بین مردم عراق و حکومت عثمانی روی آورَد. نامه‌ها و مکتوبات متعددی از ایشان خطاب به سران عشایر شیعه عراق در دوران جنگ جهانی اول و نبرد عثمانی با بریتانیا وجود دارد که به شیعیان اکیداً توصیه می‌کند از مخالفت خود با حکومت عثمانی دست برداشته، در کنار قوای عثمانی به نبرد با نظامیان اشغالگر انگلیس در جنوب عراق بپردازند </w:t>
      </w:r>
      <w:r w:rsidRPr="00721F11">
        <w:rPr>
          <w:rFonts w:asciiTheme="majorBidi" w:hAnsiTheme="majorBidi" w:cstheme="majorBidi"/>
          <w:sz w:val="28"/>
          <w:szCs w:val="28"/>
          <w:vertAlign w:val="superscript"/>
          <w:rtl/>
          <w:lang w:bidi="ar-SA"/>
        </w:rPr>
        <w:footnoteReference w:id="35"/>
      </w:r>
      <w:r w:rsidRPr="00721F11">
        <w:rPr>
          <w:rFonts w:asciiTheme="majorBidi" w:hAnsiTheme="majorBidi" w:cstheme="majorBidi"/>
          <w:sz w:val="28"/>
          <w:szCs w:val="28"/>
          <w:rtl/>
          <w:lang w:bidi="ar-SA"/>
        </w:rPr>
        <w:t xml:space="preserve"> </w:t>
      </w:r>
    </w:p>
    <w:p w14:paraId="438DDFE5"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سید محمد</w:t>
      </w:r>
      <w:r w:rsidR="00974128" w:rsidRPr="00721F11">
        <w:rPr>
          <w:rFonts w:asciiTheme="majorBidi" w:hAnsiTheme="majorBidi" w:cstheme="majorBidi"/>
          <w:sz w:val="28"/>
          <w:szCs w:val="28"/>
          <w:rtl/>
          <w:lang w:bidi="ar-SA"/>
        </w:rPr>
        <w:t xml:space="preserve"> </w:t>
      </w:r>
      <w:r w:rsidRPr="00721F11">
        <w:rPr>
          <w:rFonts w:asciiTheme="majorBidi" w:hAnsiTheme="majorBidi" w:cstheme="majorBidi"/>
          <w:sz w:val="28"/>
          <w:szCs w:val="28"/>
          <w:rtl/>
          <w:lang w:bidi="ar-SA"/>
        </w:rPr>
        <w:t xml:space="preserve">کاظم طباطبایی یزدی به عنوان مرجعیت عامه شیعه در دوران جهاد با کفار سکولار و اشغالگر انگلیس، ده‌ها اعلامیه و فتوای جهاد صادر کرد و حفظ حدود و دفاع از کیان اسلامی و ممالک دولت عثمانی (اعزالله بنصرها الاسلام) را واجب اعلام می‌کند. </w:t>
      </w:r>
      <w:r w:rsidRPr="00721F11">
        <w:rPr>
          <w:rFonts w:asciiTheme="majorBidi" w:hAnsiTheme="majorBidi" w:cstheme="majorBidi"/>
          <w:sz w:val="28"/>
          <w:szCs w:val="28"/>
          <w:vertAlign w:val="superscript"/>
          <w:rtl/>
          <w:lang w:bidi="ar-SA"/>
        </w:rPr>
        <w:footnoteReference w:id="36"/>
      </w:r>
      <w:r w:rsidRPr="00721F11">
        <w:rPr>
          <w:rFonts w:asciiTheme="majorBidi" w:hAnsiTheme="majorBidi" w:cstheme="majorBidi"/>
          <w:sz w:val="28"/>
          <w:szCs w:val="28"/>
          <w:rtl/>
          <w:lang w:bidi="ar-SA"/>
        </w:rPr>
        <w:t xml:space="preserve"> و فرزند خودش سید محمد طباطبایی یزدی را به عنوان فرمانده ی گروههای جهادی روانه ی جنگ با کفار سکولار انگلیسی می کند که در این جنگها و </w:t>
      </w:r>
      <w:r w:rsidRPr="00721F11">
        <w:rPr>
          <w:rFonts w:asciiTheme="majorBidi" w:hAnsiTheme="majorBidi" w:cstheme="majorBidi"/>
          <w:sz w:val="28"/>
          <w:szCs w:val="28"/>
          <w:rtl/>
          <w:lang w:bidi="ar-SA"/>
        </w:rPr>
        <w:lastRenderedPageBreak/>
        <w:t xml:space="preserve">در دفاع از دارالاسلام تحت حاکمیت حکومت بدیل اضطراری اسلامی عثمانی حنفی مذهب  فرزندش کشته می شود. </w:t>
      </w:r>
    </w:p>
    <w:p w14:paraId="34D335E6"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البته تنها به این بسنده نمی کند بلکه بر علیه ایتالیائی های سکولار که بخشهای دیگری از دارالاسلام تحت حاکمیت حکومت بدیل اضطراری اسلامی عثمانی حنفی مذهب در لیبی را اشغال کرده بودند نیز فتوای جهاد می دهد و جهاد با کفار اشغالگر و بیرون راندن آنها را مهمترین فرایض اسلامی می داند. </w:t>
      </w:r>
      <w:r w:rsidRPr="00721F11">
        <w:rPr>
          <w:rFonts w:asciiTheme="majorBidi" w:hAnsiTheme="majorBidi" w:cstheme="majorBidi"/>
          <w:sz w:val="28"/>
          <w:szCs w:val="28"/>
          <w:vertAlign w:val="superscript"/>
          <w:rtl/>
          <w:lang w:bidi="ar-SA"/>
        </w:rPr>
        <w:footnoteReference w:id="37"/>
      </w:r>
    </w:p>
    <w:p w14:paraId="25C78D00"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 و حتی در مبارزه ی اقتصادی با کفار وی در پاسخ به استفتایی مبنی بر حکم استفاده از کالاهای خارجی در صورت امکان استفاده از مشابه داخلی آن کالا می‌نویسد</w:t>
      </w:r>
      <w:r w:rsidRPr="00721F11">
        <w:rPr>
          <w:rFonts w:asciiTheme="majorBidi" w:hAnsiTheme="majorBidi" w:cstheme="majorBidi"/>
          <w:sz w:val="28"/>
          <w:szCs w:val="28"/>
          <w:lang w:bidi="ar-SA"/>
        </w:rPr>
        <w:t>:</w:t>
      </w:r>
      <w:r w:rsidRPr="00721F11">
        <w:rPr>
          <w:rFonts w:asciiTheme="majorBidi" w:hAnsiTheme="majorBidi" w:cstheme="majorBidi"/>
          <w:sz w:val="28"/>
          <w:szCs w:val="28"/>
          <w:rtl/>
          <w:lang w:bidi="ar-SA"/>
        </w:rPr>
        <w:t xml:space="preserve"> هر چه موجب تقویت و شوکت کفر و کفار و باعث ضعف اسلام و مسلمین است حرام است، چه از معاملات باشد یا غیر آن از آنچه باشد و بسی سزاوار است که مسلمین، کلیه، هرگاه ممکن باشد، بدون ترتیب مفسده تحرز کنند از چیزهایی که در معرض تقویت کفر است</w:t>
      </w:r>
      <w:r w:rsidRPr="00721F11">
        <w:rPr>
          <w:rFonts w:asciiTheme="majorBidi" w:hAnsiTheme="majorBidi" w:cstheme="majorBidi"/>
          <w:sz w:val="28"/>
          <w:szCs w:val="28"/>
          <w:vertAlign w:val="superscript"/>
          <w:lang w:bidi="ar-SA"/>
        </w:rPr>
        <w:footnoteReference w:id="38"/>
      </w:r>
    </w:p>
    <w:p w14:paraId="737907AC"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eastAsia="Times New Roman" w:hAnsiTheme="majorBidi" w:cstheme="majorBidi"/>
          <w:sz w:val="28"/>
          <w:szCs w:val="28"/>
          <w:rtl/>
        </w:rPr>
        <w:t>میرزا محمد تقی شیرازی یکی دیگر از مراجع تقلید آن زمان شیعیان است که فتوا می دهد: هیچ مسلمانی حق ندارد غیر مسلمان را برای حکومت بر مسلمانان انتخاب کند.</w:t>
      </w:r>
      <w:r w:rsidRPr="00721F11">
        <w:rPr>
          <w:rStyle w:val="FootnoteReference"/>
          <w:rFonts w:asciiTheme="majorBidi" w:eastAsia="Times New Roman" w:hAnsiTheme="majorBidi" w:cstheme="majorBidi"/>
          <w:sz w:val="28"/>
          <w:szCs w:val="28"/>
          <w:rtl/>
        </w:rPr>
        <w:footnoteReference w:id="39"/>
      </w:r>
      <w:r w:rsidRPr="00721F11">
        <w:rPr>
          <w:rFonts w:asciiTheme="majorBidi" w:eastAsia="Times New Roman" w:hAnsiTheme="majorBidi" w:cstheme="majorBidi"/>
          <w:sz w:val="28"/>
          <w:szCs w:val="28"/>
          <w:rtl/>
        </w:rPr>
        <w:t xml:space="preserve"> و این یعنی رعایت اصل «نفی سبیل». </w:t>
      </w:r>
    </w:p>
    <w:p w14:paraId="0528470D" w14:textId="77777777" w:rsidR="00BD58D2" w:rsidRPr="00721F11" w:rsidRDefault="00BD58D2" w:rsidP="00FD0028">
      <w:pPr>
        <w:spacing w:line="360" w:lineRule="auto"/>
        <w:rPr>
          <w:rFonts w:asciiTheme="majorBidi" w:hAnsiTheme="majorBidi" w:cstheme="majorBidi"/>
          <w:sz w:val="28"/>
          <w:szCs w:val="28"/>
          <w:rtl/>
          <w:lang w:bidi="ar-SA"/>
        </w:rPr>
      </w:pPr>
      <w:r w:rsidRPr="00721F11">
        <w:rPr>
          <w:rFonts w:asciiTheme="majorBidi" w:hAnsiTheme="majorBidi" w:cstheme="majorBidi"/>
          <w:sz w:val="28"/>
          <w:szCs w:val="28"/>
          <w:rtl/>
          <w:lang w:bidi="ar-SA"/>
        </w:rPr>
        <w:t xml:space="preserve">اما کفار سکولار و اشغالگر جهانی به پشت صحنه ی سناریو سازی و کارگردانی رفتند و در سال </w:t>
      </w:r>
      <w:r w:rsidRPr="00721F11">
        <w:rPr>
          <w:rFonts w:asciiTheme="majorBidi" w:hAnsiTheme="majorBidi" w:cstheme="majorBidi"/>
          <w:sz w:val="28"/>
          <w:szCs w:val="28"/>
          <w:rtl/>
        </w:rPr>
        <w:t>۱۳۳۹</w:t>
      </w:r>
      <w:r w:rsidRPr="00721F11">
        <w:rPr>
          <w:rFonts w:asciiTheme="majorBidi" w:hAnsiTheme="majorBidi" w:cstheme="majorBidi"/>
          <w:sz w:val="28"/>
          <w:szCs w:val="28"/>
          <w:rtl/>
          <w:lang w:bidi="ar-SA"/>
        </w:rPr>
        <w:t xml:space="preserve"> ق </w:t>
      </w:r>
      <w:r w:rsidR="004C0027" w:rsidRPr="00721F11">
        <w:rPr>
          <w:rFonts w:asciiTheme="majorBidi" w:hAnsiTheme="majorBidi" w:cstheme="majorBidi"/>
          <w:sz w:val="28"/>
          <w:szCs w:val="28"/>
          <w:rtl/>
          <w:lang w:bidi="ar-SA"/>
        </w:rPr>
        <w:t xml:space="preserve">برابر با 1300ش </w:t>
      </w:r>
      <w:r w:rsidRPr="00721F11">
        <w:rPr>
          <w:rFonts w:asciiTheme="majorBidi" w:hAnsiTheme="majorBidi" w:cstheme="majorBidi"/>
          <w:sz w:val="28"/>
          <w:szCs w:val="28"/>
          <w:rtl/>
          <w:lang w:bidi="ar-SA"/>
        </w:rPr>
        <w:t>بازیگری دست نشانده را جهت پیاده کردن نقشه ها و اهداف اشغالگران سکولار به روی صحنه آوردند و «فرمانروائی را به ملک فیصل سپردند».</w:t>
      </w:r>
      <w:r w:rsidRPr="00721F11">
        <w:rPr>
          <w:rStyle w:val="FootnoteReference"/>
          <w:rFonts w:asciiTheme="majorBidi" w:hAnsiTheme="majorBidi" w:cstheme="majorBidi"/>
          <w:sz w:val="28"/>
          <w:szCs w:val="28"/>
          <w:rtl/>
          <w:lang w:bidi="ar-SA"/>
        </w:rPr>
        <w:footnoteReference w:id="40"/>
      </w:r>
      <w:r w:rsidRPr="00721F11">
        <w:rPr>
          <w:rFonts w:asciiTheme="majorBidi" w:hAnsiTheme="majorBidi" w:cstheme="majorBidi"/>
          <w:sz w:val="28"/>
          <w:szCs w:val="28"/>
          <w:rtl/>
          <w:lang w:bidi="ar-SA"/>
        </w:rPr>
        <w:t xml:space="preserve"> ملک فیصل هم جهت انحراف افکار عمومی مسلمین سعی کرد انسانهای شناخته شده و محترم میان مردم را به داخل حکومت دست نشانده ی خود بکشاند و به عنوان «بوگیرها»ی حاکمیت فاسدش از آنها استفاده کند. </w:t>
      </w:r>
    </w:p>
    <w:p w14:paraId="753A710C" w14:textId="77777777" w:rsidR="00660938" w:rsidRPr="00721F11" w:rsidRDefault="00684620" w:rsidP="00FD0028">
      <w:pPr>
        <w:spacing w:line="360" w:lineRule="auto"/>
        <w:rPr>
          <w:rFonts w:asciiTheme="majorBidi" w:hAnsiTheme="majorBidi" w:cstheme="majorBidi"/>
          <w:sz w:val="28"/>
          <w:szCs w:val="28"/>
          <w:rtl/>
          <w:lang w:bidi="ar-SA"/>
        </w:rPr>
      </w:pPr>
      <w:r w:rsidRPr="00721F11">
        <w:rPr>
          <w:rFonts w:asciiTheme="majorBidi" w:eastAsia="Times New Roman" w:hAnsiTheme="majorBidi" w:cstheme="majorBidi"/>
          <w:sz w:val="28"/>
          <w:szCs w:val="28"/>
          <w:rtl/>
        </w:rPr>
        <w:t xml:space="preserve">در میان شیعیان باز می بینیم خطی که هم اکنون ادامه دهنده ی همان خط وحدت گراست و حاکم بر جمهوری اسلامی ایران است حتی پس از نابودی حکومت بدیل اضطراری اسلامی عثمانی به نیکی از آن </w:t>
      </w:r>
      <w:r w:rsidRPr="00721F11">
        <w:rPr>
          <w:rFonts w:asciiTheme="majorBidi" w:eastAsia="Times New Roman" w:hAnsiTheme="majorBidi" w:cstheme="majorBidi"/>
          <w:sz w:val="28"/>
          <w:szCs w:val="28"/>
          <w:rtl/>
        </w:rPr>
        <w:lastRenderedPageBreak/>
        <w:t xml:space="preserve">یاد می کنند و </w:t>
      </w:r>
      <w:r w:rsidRPr="00721F11">
        <w:rPr>
          <w:rFonts w:asciiTheme="majorBidi" w:hAnsiTheme="majorBidi" w:cstheme="majorBidi"/>
          <w:sz w:val="28"/>
          <w:szCs w:val="28"/>
          <w:rtl/>
          <w:lang w:bidi="ar-SA"/>
        </w:rPr>
        <w:t xml:space="preserve">آیت الله خمینی به عنوان بنیانگذار حکومت بدیل اضطراری اسلامی فعلی ایران در مورد تجزیه حکومت بدیل اضطراری اسلامی عثمانی حنفی مذهب می گوید: " دولت عثمانی یک دولت اسلامی بود که سیطره اش گرفته بود تقریباً از شرق تا غرب را... این دولت عثمانی در تحت ظل خلافت اسلامی، در تحت ظل اتکای به قرآن مجید، آن مجد را داشت. بعد از آنکه تجزیه شد، در زمان ما، در زمان آتاتورک خبیث، اسلام را در آنجا الغا کردند؛ و الآن دولت ترکیه دولت مسلم نیست؛... لکن ملت شریف ترکیه مسلم هستند." </w:t>
      </w:r>
      <w:r w:rsidRPr="00721F11">
        <w:rPr>
          <w:rFonts w:asciiTheme="majorBidi" w:hAnsiTheme="majorBidi" w:cstheme="majorBidi"/>
          <w:sz w:val="28"/>
          <w:szCs w:val="28"/>
          <w:vertAlign w:val="superscript"/>
          <w:rtl/>
          <w:lang w:bidi="ar-SA"/>
        </w:rPr>
        <w:footnoteReference w:id="41"/>
      </w:r>
    </w:p>
    <w:p w14:paraId="5E0FC375" w14:textId="77777777" w:rsidR="00970016" w:rsidRPr="00721F11" w:rsidRDefault="00970016" w:rsidP="00FD0028">
      <w:pPr>
        <w:pStyle w:val="ListParagraph"/>
        <w:numPr>
          <w:ilvl w:val="0"/>
          <w:numId w:val="3"/>
        </w:numPr>
        <w:spacing w:before="100" w:beforeAutospacing="1" w:after="100" w:afterAutospacing="1" w:line="360" w:lineRule="auto"/>
        <w:rPr>
          <w:rFonts w:asciiTheme="majorBidi" w:eastAsia="Calibri" w:hAnsiTheme="majorBidi" w:cstheme="majorBidi"/>
          <w:b/>
          <w:bCs/>
          <w:sz w:val="28"/>
          <w:szCs w:val="28"/>
          <w:rtl/>
        </w:rPr>
      </w:pPr>
      <w:r w:rsidRPr="00721F11">
        <w:rPr>
          <w:rFonts w:asciiTheme="majorBidi" w:eastAsia="Calibri" w:hAnsiTheme="majorBidi" w:cstheme="majorBidi"/>
          <w:b/>
          <w:bCs/>
          <w:sz w:val="28"/>
          <w:szCs w:val="28"/>
          <w:rtl/>
        </w:rPr>
        <w:t xml:space="preserve">مورد </w:t>
      </w:r>
      <w:r w:rsidR="00617B10" w:rsidRPr="00721F11">
        <w:rPr>
          <w:rFonts w:asciiTheme="majorBidi" w:eastAsia="Calibri" w:hAnsiTheme="majorBidi" w:cstheme="majorBidi"/>
          <w:b/>
          <w:bCs/>
          <w:sz w:val="28"/>
          <w:szCs w:val="28"/>
          <w:rtl/>
        </w:rPr>
        <w:t>سوم</w:t>
      </w:r>
      <w:r w:rsidRPr="00721F11">
        <w:rPr>
          <w:rFonts w:asciiTheme="majorBidi" w:eastAsia="Calibri" w:hAnsiTheme="majorBidi" w:cstheme="majorBidi"/>
          <w:b/>
          <w:bCs/>
          <w:sz w:val="28"/>
          <w:szCs w:val="28"/>
          <w:rtl/>
        </w:rPr>
        <w:t xml:space="preserve"> : فتوای مفتی اعظم حکومت بدیل اضطراری اسلامی عثمانی در هنگام اشغالگری کفار </w:t>
      </w:r>
    </w:p>
    <w:p w14:paraId="1DCA4123" w14:textId="77777777" w:rsidR="00970016" w:rsidRPr="00721F11" w:rsidRDefault="00970016" w:rsidP="00FD0028">
      <w:pPr>
        <w:spacing w:before="100" w:beforeAutospacing="1" w:after="100" w:afterAutospacing="1"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زمانی که شیخ الاسلام و مفتی عثمانی فتوای جهاد صادر می کند و مسلمین را به جهاد و مقاومت در برابر فرانسه، بریتانیا و روسیه دعوت می کند و این ف</w:t>
      </w:r>
      <w:r w:rsidR="004C0027" w:rsidRPr="00721F11">
        <w:rPr>
          <w:rFonts w:asciiTheme="majorBidi" w:eastAsia="Times New Roman" w:hAnsiTheme="majorBidi" w:cstheme="majorBidi"/>
          <w:sz w:val="28"/>
          <w:szCs w:val="28"/>
          <w:rtl/>
        </w:rPr>
        <w:t>توا در بیست و سوم محرم ۱۳۳۳ ق برابر با 1293ش</w:t>
      </w:r>
      <w:r w:rsidRPr="00721F11">
        <w:rPr>
          <w:rFonts w:asciiTheme="majorBidi" w:eastAsia="Times New Roman" w:hAnsiTheme="majorBidi" w:cstheme="majorBidi"/>
          <w:sz w:val="28"/>
          <w:szCs w:val="28"/>
          <w:rtl/>
        </w:rPr>
        <w:t xml:space="preserve"> در همه مساجد بغداد خوانده شد، اما غیر از آن دسته از علمای محدودی که در</w:t>
      </w:r>
      <w:r w:rsidRPr="00721F11">
        <w:rPr>
          <w:rFonts w:asciiTheme="majorBidi" w:hAnsiTheme="majorBidi" w:cstheme="majorBidi"/>
          <w:sz w:val="28"/>
          <w:szCs w:val="28"/>
          <w:rtl/>
        </w:rPr>
        <w:t xml:space="preserve"> «</w:t>
      </w:r>
      <w:r w:rsidRPr="00721F11">
        <w:rPr>
          <w:rFonts w:asciiTheme="majorBidi" w:eastAsia="Times New Roman" w:hAnsiTheme="majorBidi" w:cstheme="majorBidi"/>
          <w:sz w:val="28"/>
          <w:szCs w:val="28"/>
          <w:rtl/>
        </w:rPr>
        <w:t xml:space="preserve">اعظمیه» جلسات وحدت با شیعیان برقرار می کردند، سایر ملاهای مساجد که به ناسیونالیسم عربی پیوسته بودند نه تنها آن را تایید نکردند بلکه با ارسال پیام های محرمانه دولت سکولار انگلیس را هم مورد حمایت و تشویق قرار دادند. </w:t>
      </w:r>
    </w:p>
    <w:p w14:paraId="7331A930" w14:textId="77777777" w:rsidR="00970016" w:rsidRPr="00721F11" w:rsidRDefault="00970016" w:rsidP="00FD0028">
      <w:pPr>
        <w:spacing w:before="100" w:beforeAutospacing="1" w:after="100" w:afterAutospacing="1"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اینها که در سایه حکومت بدیل اضطراری اسلامی، باغ ها، ثروت ها و عنوان های مذهبی جمع کرده بودند به سادگی حکومت دارالاسلام عثمانی ها را فراموش کردند و به واسطه ی رهبران ملی گرای عرب و حتی نمایندگان عراقی در پارلمان عثمانی ها و به همراه درس خوانده های دانشگاههای علمی و نظامی عثمانی دست دوستی به سوی کفار سکولار انگیسی دراز کردند و به دارالاسلام خیانت کردند و حتی در خدمت به کفار سکولار و اشغالگر به رقابت با هم پرداختند.</w:t>
      </w:r>
    </w:p>
    <w:p w14:paraId="53348F99" w14:textId="77777777" w:rsidR="00970016" w:rsidRPr="00721F11" w:rsidRDefault="00970016" w:rsidP="00FD0028">
      <w:pPr>
        <w:spacing w:before="100" w:beforeAutospacing="1" w:after="100" w:afterAutospacing="1"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  این پدیده ی شومی در میان این طبقه از گذشته های دور تا کنون بوده که از نشان از نفوذ دارودسته ی منافقین در این مناصب تبلیغی بوده است که ما آشکارا و به وفور آنها را می بینیم و چنانچه در همین حکومتهای بدیل اضطراری اسلامی هم پالفته نشوند بدون شک در کنار مرتدین سکولار اولین خائنین به دارالاسلام خواهند بود.  </w:t>
      </w:r>
    </w:p>
    <w:p w14:paraId="2275AF7C" w14:textId="77777777" w:rsidR="00660938" w:rsidRPr="00721F11" w:rsidRDefault="00660938"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lastRenderedPageBreak/>
        <w:t xml:space="preserve">در کنار حامیانی چون شیخ سعید پیران </w:t>
      </w:r>
      <w:r w:rsidR="00684620" w:rsidRPr="00721F11">
        <w:rPr>
          <w:rFonts w:asciiTheme="majorBidi" w:eastAsia="Calibri" w:hAnsiTheme="majorBidi" w:cstheme="majorBidi"/>
          <w:sz w:val="28"/>
          <w:szCs w:val="28"/>
          <w:rtl/>
        </w:rPr>
        <w:t xml:space="preserve">زازاکی در کردستان ترکیه </w:t>
      </w:r>
      <w:r w:rsidRPr="00721F11">
        <w:rPr>
          <w:rFonts w:asciiTheme="majorBidi" w:eastAsia="Calibri" w:hAnsiTheme="majorBidi" w:cstheme="majorBidi"/>
          <w:sz w:val="28"/>
          <w:szCs w:val="28"/>
          <w:rtl/>
        </w:rPr>
        <w:t xml:space="preserve">و </w:t>
      </w:r>
      <w:r w:rsidR="00D4255F" w:rsidRPr="00721F11">
        <w:rPr>
          <w:rFonts w:asciiTheme="majorBidi" w:eastAsia="Calibri" w:hAnsiTheme="majorBidi" w:cstheme="majorBidi"/>
          <w:sz w:val="28"/>
          <w:szCs w:val="28"/>
          <w:rtl/>
        </w:rPr>
        <w:t xml:space="preserve">شیخ محمود حفید در کردستان عراق و </w:t>
      </w:r>
      <w:r w:rsidR="00684620" w:rsidRPr="00721F11">
        <w:rPr>
          <w:rFonts w:asciiTheme="majorBidi" w:eastAsia="Calibri" w:hAnsiTheme="majorBidi" w:cstheme="majorBidi"/>
          <w:sz w:val="28"/>
          <w:szCs w:val="28"/>
          <w:rtl/>
        </w:rPr>
        <w:t>«</w:t>
      </w:r>
      <w:r w:rsidRPr="00721F11">
        <w:rPr>
          <w:rFonts w:asciiTheme="majorBidi" w:eastAsia="Calibri" w:hAnsiTheme="majorBidi" w:cstheme="majorBidi"/>
          <w:sz w:val="28"/>
          <w:szCs w:val="28"/>
          <w:rtl/>
        </w:rPr>
        <w:t>جمهوری اسلامی ترکستان شرقی</w:t>
      </w:r>
      <w:r w:rsidR="00684620" w:rsidRPr="00721F11">
        <w:rPr>
          <w:rFonts w:asciiTheme="majorBidi" w:eastAsia="Calibri" w:hAnsiTheme="majorBidi" w:cstheme="majorBidi"/>
          <w:sz w:val="28"/>
          <w:szCs w:val="28"/>
          <w:rtl/>
        </w:rPr>
        <w:t>»</w:t>
      </w:r>
      <w:r w:rsidRPr="00721F11">
        <w:rPr>
          <w:rFonts w:asciiTheme="majorBidi" w:eastAsia="Calibri" w:hAnsiTheme="majorBidi" w:cstheme="majorBidi"/>
          <w:sz w:val="28"/>
          <w:szCs w:val="28"/>
          <w:rtl/>
        </w:rPr>
        <w:t xml:space="preserve"> </w:t>
      </w:r>
      <w:r w:rsidR="00684620" w:rsidRPr="00721F11">
        <w:rPr>
          <w:rFonts w:asciiTheme="majorBidi" w:eastAsia="Calibri" w:hAnsiTheme="majorBidi" w:cstheme="majorBidi"/>
          <w:sz w:val="28"/>
          <w:szCs w:val="28"/>
          <w:rtl/>
        </w:rPr>
        <w:t>و...</w:t>
      </w:r>
      <w:r w:rsidRPr="00721F11">
        <w:rPr>
          <w:rFonts w:asciiTheme="majorBidi" w:eastAsia="Calibri" w:hAnsiTheme="majorBidi" w:cstheme="majorBidi"/>
          <w:sz w:val="28"/>
          <w:szCs w:val="28"/>
          <w:rtl/>
        </w:rPr>
        <w:t xml:space="preserve"> شیعیان اهل فقه شریعت گرا، عمده ترین فرقه های اهل سنت </w:t>
      </w:r>
      <w:r w:rsidR="00684620" w:rsidRPr="00721F11">
        <w:rPr>
          <w:rFonts w:asciiTheme="majorBidi" w:eastAsia="Calibri" w:hAnsiTheme="majorBidi" w:cstheme="majorBidi"/>
          <w:sz w:val="28"/>
          <w:szCs w:val="28"/>
          <w:rtl/>
        </w:rPr>
        <w:t xml:space="preserve">عرب و تورک </w:t>
      </w:r>
      <w:r w:rsidRPr="00721F11">
        <w:rPr>
          <w:rFonts w:asciiTheme="majorBidi" w:eastAsia="Calibri" w:hAnsiTheme="majorBidi" w:cstheme="majorBidi"/>
          <w:sz w:val="28"/>
          <w:szCs w:val="28"/>
          <w:rtl/>
        </w:rPr>
        <w:t xml:space="preserve">که می توانستند کمکی به عثمانی کنند یا به ملی گرائی گرایش پیدا کرده بودند یا نجدی هائی بودند که در اساس عثمانی ها را </w:t>
      </w:r>
      <w:r w:rsidR="00970016" w:rsidRPr="00721F11">
        <w:rPr>
          <w:rFonts w:asciiTheme="majorBidi" w:eastAsia="Calibri" w:hAnsiTheme="majorBidi" w:cstheme="majorBidi"/>
          <w:sz w:val="28"/>
          <w:szCs w:val="28"/>
          <w:rtl/>
        </w:rPr>
        <w:t xml:space="preserve">مشرک و </w:t>
      </w:r>
      <w:r w:rsidRPr="00721F11">
        <w:rPr>
          <w:rFonts w:asciiTheme="majorBidi" w:eastAsia="Calibri" w:hAnsiTheme="majorBidi" w:cstheme="majorBidi"/>
          <w:sz w:val="28"/>
          <w:szCs w:val="28"/>
          <w:rtl/>
        </w:rPr>
        <w:t xml:space="preserve">مرتد و طبعاً بدتر از کفار اصلی </w:t>
      </w:r>
      <w:r w:rsidR="00970016" w:rsidRPr="00721F11">
        <w:rPr>
          <w:rFonts w:asciiTheme="majorBidi" w:eastAsia="Calibri" w:hAnsiTheme="majorBidi" w:cstheme="majorBidi"/>
          <w:sz w:val="28"/>
          <w:szCs w:val="28"/>
          <w:rtl/>
        </w:rPr>
        <w:t xml:space="preserve">یهودی و نصرانی </w:t>
      </w:r>
      <w:r w:rsidRPr="00721F11">
        <w:rPr>
          <w:rFonts w:asciiTheme="majorBidi" w:eastAsia="Calibri" w:hAnsiTheme="majorBidi" w:cstheme="majorBidi"/>
          <w:sz w:val="28"/>
          <w:szCs w:val="28"/>
          <w:rtl/>
        </w:rPr>
        <w:t>می دانستند، هر چند در کنار اینها شیعیانی از عراق نیز وجود داشتند که به این شیعیان اصلی خیانت کردند و جانب انگلیسی ها</w:t>
      </w:r>
      <w:r w:rsidR="006435E9" w:rsidRPr="00721F11">
        <w:rPr>
          <w:rFonts w:asciiTheme="majorBidi" w:eastAsia="Calibri" w:hAnsiTheme="majorBidi" w:cstheme="majorBidi"/>
          <w:sz w:val="28"/>
          <w:szCs w:val="28"/>
          <w:rtl/>
        </w:rPr>
        <w:t>ی سکولار</w:t>
      </w:r>
      <w:r w:rsidR="001F630C" w:rsidRPr="00721F11">
        <w:rPr>
          <w:rFonts w:asciiTheme="majorBidi" w:eastAsia="Calibri" w:hAnsiTheme="majorBidi" w:cstheme="majorBidi"/>
          <w:sz w:val="28"/>
          <w:szCs w:val="28"/>
          <w:rtl/>
        </w:rPr>
        <w:t xml:space="preserve"> را گرفتند</w:t>
      </w:r>
      <w:r w:rsidR="00970016" w:rsidRPr="00721F11">
        <w:rPr>
          <w:rFonts w:asciiTheme="majorBidi" w:eastAsia="Calibri" w:hAnsiTheme="majorBidi" w:cstheme="majorBidi"/>
          <w:sz w:val="28"/>
          <w:szCs w:val="28"/>
          <w:rtl/>
        </w:rPr>
        <w:t xml:space="preserve"> </w:t>
      </w:r>
      <w:r w:rsidR="001F630C" w:rsidRPr="00721F11">
        <w:rPr>
          <w:rFonts w:asciiTheme="majorBidi" w:eastAsia="Calibri" w:hAnsiTheme="majorBidi" w:cstheme="majorBidi"/>
          <w:sz w:val="28"/>
          <w:szCs w:val="28"/>
          <w:rtl/>
        </w:rPr>
        <w:t xml:space="preserve">مثل شیعیان انگلیسی کنونی . </w:t>
      </w:r>
      <w:r w:rsidRPr="00721F11">
        <w:rPr>
          <w:rFonts w:asciiTheme="majorBidi" w:eastAsia="Calibri" w:hAnsiTheme="majorBidi" w:cstheme="majorBidi"/>
          <w:sz w:val="28"/>
          <w:szCs w:val="28"/>
          <w:rtl/>
        </w:rPr>
        <w:t xml:space="preserve"> </w:t>
      </w:r>
    </w:p>
    <w:p w14:paraId="17D9E5CA" w14:textId="77777777" w:rsidR="00DF3492" w:rsidRPr="00721F11" w:rsidRDefault="00DF3492"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تمام این خیانتها منجر به انهدام حکومت بدیل اضطراری اسلامی عثمانی و تقسیم دارالاسلام میان کفار سکولار اشغالگر و پدید آمدن رژیم اشغالگر صهیونیسم در فلسطین می شود. این یکی از خیانتهای </w:t>
      </w:r>
      <w:r w:rsidR="00970016" w:rsidRPr="00721F11">
        <w:rPr>
          <w:rFonts w:asciiTheme="majorBidi" w:eastAsia="Calibri" w:hAnsiTheme="majorBidi" w:cstheme="majorBidi"/>
          <w:sz w:val="28"/>
          <w:szCs w:val="28"/>
          <w:rtl/>
        </w:rPr>
        <w:t xml:space="preserve">مرتدین سکولار محلی و دارودسته ی منافقین داخلی و </w:t>
      </w:r>
      <w:r w:rsidRPr="00721F11">
        <w:rPr>
          <w:rFonts w:asciiTheme="majorBidi" w:eastAsia="Calibri" w:hAnsiTheme="majorBidi" w:cstheme="majorBidi"/>
          <w:sz w:val="28"/>
          <w:szCs w:val="28"/>
          <w:rtl/>
        </w:rPr>
        <w:t>این اهل بغی به دارالاسلام و مسلمین و یکی از خدمات آنها به دارالکفرها و کفار بوده است .</w:t>
      </w:r>
    </w:p>
    <w:p w14:paraId="1D5143A3" w14:textId="77777777" w:rsidR="00D36A7E" w:rsidRPr="00721F11" w:rsidRDefault="00D36A7E"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 xml:space="preserve"> </w:t>
      </w:r>
      <w:r w:rsidR="003B3CCB" w:rsidRPr="00721F11">
        <w:rPr>
          <w:rFonts w:asciiTheme="majorBidi" w:eastAsia="Calibri" w:hAnsiTheme="majorBidi" w:cstheme="majorBidi"/>
          <w:sz w:val="28"/>
          <w:szCs w:val="28"/>
          <w:rtl/>
        </w:rPr>
        <w:t xml:space="preserve">به </w:t>
      </w:r>
      <w:r w:rsidRPr="00721F11">
        <w:rPr>
          <w:rFonts w:asciiTheme="majorBidi" w:eastAsia="Calibri" w:hAnsiTheme="majorBidi" w:cstheme="majorBidi"/>
          <w:sz w:val="28"/>
          <w:szCs w:val="28"/>
          <w:rtl/>
        </w:rPr>
        <w:t xml:space="preserve">همین دلیل </w:t>
      </w:r>
      <w:r w:rsidR="00970016" w:rsidRPr="00721F11">
        <w:rPr>
          <w:rFonts w:asciiTheme="majorBidi" w:eastAsia="Calibri" w:hAnsiTheme="majorBidi" w:cstheme="majorBidi"/>
          <w:sz w:val="28"/>
          <w:szCs w:val="28"/>
          <w:rtl/>
        </w:rPr>
        <w:t xml:space="preserve"> حکومت بدیل اضطراری اسلامی عثمانی </w:t>
      </w:r>
      <w:r w:rsidRPr="00721F11">
        <w:rPr>
          <w:rFonts w:asciiTheme="majorBidi" w:eastAsia="Calibri" w:hAnsiTheme="majorBidi" w:cstheme="majorBidi"/>
          <w:sz w:val="28"/>
          <w:szCs w:val="28"/>
          <w:rtl/>
        </w:rPr>
        <w:t xml:space="preserve">در سال </w:t>
      </w:r>
      <w:r w:rsidR="004C0027" w:rsidRPr="00721F11">
        <w:rPr>
          <w:rFonts w:asciiTheme="majorBidi" w:eastAsia="Calibri" w:hAnsiTheme="majorBidi" w:cstheme="majorBidi"/>
          <w:sz w:val="28"/>
          <w:szCs w:val="28"/>
          <w:rtl/>
        </w:rPr>
        <w:t xml:space="preserve">1302ش </w:t>
      </w:r>
      <w:r w:rsidRPr="00721F11">
        <w:rPr>
          <w:rFonts w:asciiTheme="majorBidi" w:eastAsia="Calibri" w:hAnsiTheme="majorBidi" w:cstheme="majorBidi"/>
          <w:sz w:val="28"/>
          <w:szCs w:val="28"/>
          <w:rtl/>
        </w:rPr>
        <w:t xml:space="preserve">بعد از </w:t>
      </w:r>
      <w:r w:rsidR="009210B3" w:rsidRPr="00721F11">
        <w:rPr>
          <w:rFonts w:asciiTheme="majorBidi" w:eastAsia="Calibri" w:hAnsiTheme="majorBidi" w:cstheme="majorBidi"/>
          <w:sz w:val="28"/>
          <w:szCs w:val="28"/>
          <w:rtl/>
        </w:rPr>
        <w:t xml:space="preserve">625 سال </w:t>
      </w:r>
      <w:r w:rsidRPr="00721F11">
        <w:rPr>
          <w:rFonts w:asciiTheme="majorBidi" w:eastAsia="Calibri" w:hAnsiTheme="majorBidi" w:cstheme="majorBidi"/>
          <w:sz w:val="28"/>
          <w:szCs w:val="28"/>
          <w:rtl/>
        </w:rPr>
        <w:t xml:space="preserve">حاکمیت توسط احزاب سکولار داخلی به رهبری آتاتورک </w:t>
      </w:r>
      <w:r w:rsidR="00970016" w:rsidRPr="00721F11">
        <w:rPr>
          <w:rFonts w:asciiTheme="majorBidi" w:eastAsia="Calibri" w:hAnsiTheme="majorBidi" w:cstheme="majorBidi"/>
          <w:sz w:val="28"/>
          <w:szCs w:val="28"/>
          <w:rtl/>
        </w:rPr>
        <w:t xml:space="preserve">سکولار </w:t>
      </w:r>
      <w:r w:rsidRPr="00721F11">
        <w:rPr>
          <w:rFonts w:asciiTheme="majorBidi" w:eastAsia="Calibri" w:hAnsiTheme="majorBidi" w:cstheme="majorBidi"/>
          <w:sz w:val="28"/>
          <w:szCs w:val="28"/>
          <w:rtl/>
        </w:rPr>
        <w:t>نابود شد و حکومت واحد بدیل اضطراری اسلامی عثمانی که دارای یک رهبر و یک پرچم بود به بیشتر از 50 حکومت دست نشانده با</w:t>
      </w:r>
      <w:r w:rsidR="00790690" w:rsidRPr="00721F11">
        <w:rPr>
          <w:rFonts w:asciiTheme="majorBidi" w:eastAsia="Calibri" w:hAnsiTheme="majorBidi" w:cstheme="majorBidi"/>
          <w:sz w:val="28"/>
          <w:szCs w:val="28"/>
          <w:rtl/>
        </w:rPr>
        <w:t xml:space="preserve"> بیش از 50 رهبر و پرچم تقسیم شد و هنوز مسلمین نتوانس</w:t>
      </w:r>
      <w:r w:rsidR="00E0523A" w:rsidRPr="00721F11">
        <w:rPr>
          <w:rFonts w:asciiTheme="majorBidi" w:eastAsia="Calibri" w:hAnsiTheme="majorBidi" w:cstheme="majorBidi"/>
          <w:sz w:val="28"/>
          <w:szCs w:val="28"/>
          <w:rtl/>
        </w:rPr>
        <w:t>ته اند این خلاء را با چیزی بهتر از آ</w:t>
      </w:r>
      <w:r w:rsidR="00790690" w:rsidRPr="00721F11">
        <w:rPr>
          <w:rFonts w:asciiTheme="majorBidi" w:eastAsia="Calibri" w:hAnsiTheme="majorBidi" w:cstheme="majorBidi"/>
          <w:sz w:val="28"/>
          <w:szCs w:val="28"/>
          <w:rtl/>
        </w:rPr>
        <w:t>ن یا حتی با چیزی مثل آن از لحاظ مساحت و کمیت پرکنند</w:t>
      </w:r>
      <w:r w:rsidR="004F3BA3" w:rsidRPr="00721F11">
        <w:rPr>
          <w:rFonts w:asciiTheme="majorBidi" w:eastAsia="Calibri" w:hAnsiTheme="majorBidi" w:cstheme="majorBidi"/>
          <w:sz w:val="28"/>
          <w:szCs w:val="28"/>
          <w:rtl/>
        </w:rPr>
        <w:t>،</w:t>
      </w:r>
      <w:r w:rsidR="00790690" w:rsidRPr="00721F11">
        <w:rPr>
          <w:rFonts w:asciiTheme="majorBidi" w:eastAsia="Calibri" w:hAnsiTheme="majorBidi" w:cstheme="majorBidi"/>
          <w:sz w:val="28"/>
          <w:szCs w:val="28"/>
          <w:rtl/>
        </w:rPr>
        <w:t xml:space="preserve"> </w:t>
      </w:r>
      <w:r w:rsidR="00BE12FC" w:rsidRPr="00721F11">
        <w:rPr>
          <w:rFonts w:asciiTheme="majorBidi" w:eastAsia="Calibri" w:hAnsiTheme="majorBidi" w:cstheme="majorBidi"/>
          <w:sz w:val="28"/>
          <w:szCs w:val="28"/>
          <w:rtl/>
        </w:rPr>
        <w:t xml:space="preserve">و کفار سکولار جهانی هم مسبب فجایعی مثل آنچه در الجزائر و چاد و ترکستان شرقی و دهها سرزمین مسلمان شده اند که با حمایت و پشتیبانی عربهای دست نشانده و کفار سکولار جهانی تشکیل غده ی سرطانی رژیم صهیونیستی تنها بخشی بسیار کوچک از این فجایع است.   </w:t>
      </w:r>
      <w:r w:rsidR="00E0523A" w:rsidRPr="00721F11">
        <w:rPr>
          <w:rFonts w:asciiTheme="majorBidi" w:eastAsia="Calibri" w:hAnsiTheme="majorBidi" w:cstheme="majorBidi"/>
          <w:sz w:val="28"/>
          <w:szCs w:val="28"/>
          <w:rtl/>
        </w:rPr>
        <w:t xml:space="preserve"> </w:t>
      </w:r>
    </w:p>
    <w:p w14:paraId="519C821B" w14:textId="77777777" w:rsidR="0074704B" w:rsidRPr="00721F11" w:rsidRDefault="00B578A9" w:rsidP="00FD0028">
      <w:pPr>
        <w:spacing w:after="200" w:line="360" w:lineRule="auto"/>
        <w:rPr>
          <w:rFonts w:asciiTheme="majorBidi" w:eastAsia="Calibri" w:hAnsiTheme="majorBidi" w:cstheme="majorBidi"/>
          <w:sz w:val="28"/>
          <w:szCs w:val="28"/>
          <w:rtl/>
        </w:rPr>
      </w:pPr>
      <w:r w:rsidRPr="00721F11">
        <w:rPr>
          <w:rFonts w:asciiTheme="majorBidi" w:eastAsia="Calibri" w:hAnsiTheme="majorBidi" w:cstheme="majorBidi"/>
          <w:sz w:val="28"/>
          <w:szCs w:val="28"/>
          <w:rtl/>
        </w:rPr>
        <w:t>الله تعالی می فرماید :</w:t>
      </w:r>
      <w:r w:rsidRPr="00721F11">
        <w:rPr>
          <w:rFonts w:asciiTheme="majorBidi" w:eastAsia="Calibri" w:hAnsiTheme="majorBidi" w:cstheme="majorBidi"/>
          <w:color w:val="0000CC"/>
          <w:sz w:val="28"/>
          <w:szCs w:val="28"/>
          <w:rtl/>
        </w:rPr>
        <w:t xml:space="preserve"> </w:t>
      </w:r>
      <w:r w:rsidR="00617B10" w:rsidRPr="00721F11">
        <w:rPr>
          <w:rFonts w:asciiTheme="majorBidi" w:eastAsia="Calibri" w:hAnsiTheme="majorBidi" w:cstheme="majorBidi"/>
          <w:color w:val="0000CC"/>
          <w:sz w:val="28"/>
          <w:szCs w:val="28"/>
          <w:rtl/>
        </w:rPr>
        <w:t>ذَلِکَ بِأَنَّ اللّهَ لَمْ یَکُ مُغَیِّراً نِّعْمَةً أَنْعَمَهَا عَلَى قَوْمٍ حَتَّى یُغَیِّرُواْ مَا بِأَنفُسِهِمْ وَأَنَّ اللّهَ سَمِیعٌ عَلِیمٌ</w:t>
      </w:r>
      <w:r w:rsidR="00617B10" w:rsidRPr="00721F11">
        <w:rPr>
          <w:rFonts w:asciiTheme="majorBidi" w:eastAsia="Calibri" w:hAnsiTheme="majorBidi" w:cstheme="majorBidi"/>
          <w:sz w:val="28"/>
          <w:szCs w:val="28"/>
          <w:rtl/>
        </w:rPr>
        <w:t xml:space="preserve"> (انفال/53) ‏</w:t>
      </w:r>
      <w:r w:rsidRPr="00721F11">
        <w:rPr>
          <w:rFonts w:asciiTheme="majorBidi" w:eastAsia="Calibri" w:hAnsiTheme="majorBidi" w:cstheme="majorBidi"/>
          <w:sz w:val="28"/>
          <w:szCs w:val="28"/>
          <w:rtl/>
        </w:rPr>
        <w:t xml:space="preserve"> </w:t>
      </w:r>
      <w:r w:rsidR="00617B10" w:rsidRPr="00721F11">
        <w:rPr>
          <w:rFonts w:asciiTheme="majorBidi" w:eastAsia="Calibri" w:hAnsiTheme="majorBidi" w:cstheme="majorBidi"/>
          <w:sz w:val="28"/>
          <w:szCs w:val="28"/>
          <w:rtl/>
        </w:rPr>
        <w:t>این بدان خاطر است که خداوند هیچ نعمتی را که به گروهی داده است تغییر نمی‌دهد مگر این که آنان حال خود را تغییر دهند (و دیگر شایستگی نعمت خدا را نداشته باشند و بلکه سزاوار عذاب گردند) و بیگمان خداوند شنوای آگاه است.‏</w:t>
      </w:r>
      <w:r w:rsidR="005C2F95" w:rsidRPr="00721F11">
        <w:rPr>
          <w:rFonts w:asciiTheme="majorBidi" w:eastAsia="Calibri" w:hAnsiTheme="majorBidi" w:cstheme="majorBidi"/>
          <w:sz w:val="28"/>
          <w:szCs w:val="28"/>
          <w:rtl/>
        </w:rPr>
        <w:t xml:space="preserve"> وَإِنَّ اللّهَ لَسَمِیعٌ عَلِیمٌ ‏ (انفال/42)</w:t>
      </w:r>
    </w:p>
    <w:p w14:paraId="7C3820FE" w14:textId="77777777" w:rsidR="00B578A9" w:rsidRPr="00721F11" w:rsidRDefault="00B578A9" w:rsidP="00FD0028">
      <w:pPr>
        <w:spacing w:after="200" w:line="360" w:lineRule="auto"/>
        <w:rPr>
          <w:rFonts w:asciiTheme="majorBidi" w:eastAsia="Calibri" w:hAnsiTheme="majorBidi" w:cstheme="majorBidi"/>
          <w:sz w:val="28"/>
          <w:szCs w:val="28"/>
          <w:rtl/>
        </w:rPr>
      </w:pPr>
    </w:p>
    <w:p w14:paraId="1056B2A7" w14:textId="77777777" w:rsidR="00B578A9" w:rsidRPr="00721F11" w:rsidRDefault="00B578A9"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سُبْحَانَكَ اللَّهُمَّ وَبِحَمْدِكَ، لاَ إِلَهَ إِلاَّ أَنْتَ، أَسْتَغْفِرُكَ وَأَتُوبُ إِلَيْكَ  </w:t>
      </w:r>
    </w:p>
    <w:p w14:paraId="6910663D" w14:textId="77777777" w:rsidR="00B578A9" w:rsidRPr="00721F11" w:rsidRDefault="00B578A9" w:rsidP="00FD0028">
      <w:pPr>
        <w:shd w:val="clear" w:color="auto" w:fill="FFFFFF"/>
        <w:spacing w:before="240" w:after="240" w:line="360" w:lineRule="auto"/>
        <w:rPr>
          <w:rFonts w:asciiTheme="majorBidi" w:eastAsia="Times New Roman" w:hAnsiTheme="majorBidi" w:cstheme="majorBidi"/>
          <w:sz w:val="28"/>
          <w:szCs w:val="28"/>
          <w:rtl/>
        </w:rPr>
      </w:pPr>
      <w:r w:rsidRPr="00721F11">
        <w:rPr>
          <w:rFonts w:asciiTheme="majorBidi" w:eastAsia="Times New Roman" w:hAnsiTheme="majorBidi" w:cstheme="majorBidi"/>
          <w:sz w:val="28"/>
          <w:szCs w:val="28"/>
          <w:rtl/>
        </w:rPr>
        <w:t xml:space="preserve">  والسلام علیکم و رحمة الله و برکاته</w:t>
      </w:r>
    </w:p>
    <w:p w14:paraId="352F2D7E" w14:textId="77777777" w:rsidR="00B578A9" w:rsidRPr="00721F11" w:rsidRDefault="00B578A9" w:rsidP="00FD0028">
      <w:pPr>
        <w:spacing w:after="200" w:line="360" w:lineRule="auto"/>
        <w:rPr>
          <w:rFonts w:asciiTheme="majorBidi" w:eastAsia="Calibri" w:hAnsiTheme="majorBidi" w:cstheme="majorBidi"/>
          <w:sz w:val="28"/>
          <w:szCs w:val="28"/>
          <w:rtl/>
        </w:rPr>
      </w:pPr>
    </w:p>
    <w:sectPr w:rsidR="00B578A9" w:rsidRPr="00721F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FB0F21" w14:textId="77777777" w:rsidR="0029647B" w:rsidRDefault="0029647B" w:rsidP="00480470">
      <w:pPr>
        <w:spacing w:after="0" w:line="240" w:lineRule="auto"/>
      </w:pPr>
      <w:r>
        <w:separator/>
      </w:r>
    </w:p>
  </w:endnote>
  <w:endnote w:type="continuationSeparator" w:id="0">
    <w:p w14:paraId="02878444" w14:textId="77777777" w:rsidR="0029647B" w:rsidRDefault="0029647B" w:rsidP="004804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CDC9B" w14:textId="77777777" w:rsidR="0029647B" w:rsidRDefault="0029647B" w:rsidP="00480470">
      <w:pPr>
        <w:spacing w:after="0" w:line="240" w:lineRule="auto"/>
      </w:pPr>
      <w:r>
        <w:separator/>
      </w:r>
    </w:p>
  </w:footnote>
  <w:footnote w:type="continuationSeparator" w:id="0">
    <w:p w14:paraId="01A98052" w14:textId="77777777" w:rsidR="0029647B" w:rsidRDefault="0029647B" w:rsidP="00480470">
      <w:pPr>
        <w:spacing w:after="0" w:line="240" w:lineRule="auto"/>
      </w:pPr>
      <w:r>
        <w:continuationSeparator/>
      </w:r>
    </w:p>
  </w:footnote>
  <w:footnote w:id="1">
    <w:p w14:paraId="3B4C4C2C" w14:textId="77777777" w:rsidR="002B1607" w:rsidRDefault="002B1607" w:rsidP="003931F1">
      <w:pPr>
        <w:pStyle w:val="FootnoteText"/>
        <w:bidi/>
        <w:rPr>
          <w:rtl/>
          <w:lang w:bidi="fa-IR"/>
        </w:rPr>
      </w:pPr>
      <w:r>
        <w:rPr>
          <w:rStyle w:val="FootnoteReference"/>
        </w:rPr>
        <w:footnoteRef/>
      </w:r>
      <w:r>
        <w:t xml:space="preserve"> </w:t>
      </w:r>
      <w:r>
        <w:rPr>
          <w:rFonts w:cs="Arial" w:hint="cs"/>
          <w:rtl/>
          <w:lang w:bidi="fa-IR"/>
        </w:rPr>
        <w:t xml:space="preserve">سید رضی، نهج البلاغه؛ </w:t>
      </w:r>
      <w:r w:rsidRPr="002B1607">
        <w:rPr>
          <w:rFonts w:cs="Arial"/>
          <w:rtl/>
          <w:lang w:bidi="fa-IR"/>
        </w:rPr>
        <w:t>خطبه 103.</w:t>
      </w:r>
    </w:p>
  </w:footnote>
  <w:footnote w:id="2">
    <w:p w14:paraId="7912F7DE" w14:textId="77777777" w:rsidR="002B1607" w:rsidRDefault="002B1607" w:rsidP="003931F1">
      <w:pPr>
        <w:pStyle w:val="FootnoteText"/>
        <w:bidi/>
        <w:rPr>
          <w:rtl/>
          <w:lang w:bidi="fa-IR"/>
        </w:rPr>
      </w:pPr>
      <w:r>
        <w:rPr>
          <w:rStyle w:val="FootnoteReference"/>
        </w:rPr>
        <w:footnoteRef/>
      </w:r>
      <w:r>
        <w:t xml:space="preserve"> </w:t>
      </w:r>
      <w:r>
        <w:rPr>
          <w:rFonts w:hint="cs"/>
          <w:rtl/>
          <w:lang w:bidi="fa-IR"/>
        </w:rPr>
        <w:t xml:space="preserve">همان </w:t>
      </w:r>
      <w:r>
        <w:rPr>
          <w:rFonts w:hint="cs"/>
          <w:rtl/>
          <w:lang w:bidi="fa-IR"/>
        </w:rPr>
        <w:t>خطبه 153</w:t>
      </w:r>
    </w:p>
  </w:footnote>
  <w:footnote w:id="3">
    <w:p w14:paraId="67BBEF37" w14:textId="77777777" w:rsidR="00974D78" w:rsidRDefault="00974D78" w:rsidP="003931F1">
      <w:pPr>
        <w:pStyle w:val="FootnoteText"/>
        <w:bidi/>
        <w:rPr>
          <w:rtl/>
          <w:lang w:bidi="fa-IR"/>
        </w:rPr>
      </w:pPr>
      <w:r>
        <w:rPr>
          <w:rStyle w:val="FootnoteReference"/>
        </w:rPr>
        <w:footnoteRef/>
      </w:r>
      <w:r>
        <w:t xml:space="preserve"> </w:t>
      </w:r>
      <w:r w:rsidRPr="00974D78">
        <w:rPr>
          <w:rFonts w:cs="Arial"/>
          <w:rtl/>
          <w:lang w:bidi="fa-IR"/>
        </w:rPr>
        <w:t>مشاه</w:t>
      </w:r>
      <w:r w:rsidRPr="00974D78">
        <w:rPr>
          <w:rFonts w:cs="Arial" w:hint="cs"/>
          <w:rtl/>
          <w:lang w:bidi="fa-IR"/>
        </w:rPr>
        <w:t>ی</w:t>
      </w:r>
      <w:r w:rsidRPr="00974D78">
        <w:rPr>
          <w:rFonts w:cs="Arial" w:hint="eastAsia"/>
          <w:rtl/>
          <w:lang w:bidi="fa-IR"/>
        </w:rPr>
        <w:t>ر</w:t>
      </w:r>
      <w:r w:rsidRPr="00974D78">
        <w:rPr>
          <w:rFonts w:cs="Arial"/>
          <w:rtl/>
          <w:lang w:bidi="fa-IR"/>
        </w:rPr>
        <w:t xml:space="preserve"> </w:t>
      </w:r>
      <w:r w:rsidRPr="00974D78">
        <w:rPr>
          <w:rFonts w:cs="Arial"/>
          <w:rtl/>
          <w:lang w:bidi="fa-IR"/>
        </w:rPr>
        <w:t>علماء نجد و غ</w:t>
      </w:r>
      <w:r w:rsidRPr="00974D78">
        <w:rPr>
          <w:rFonts w:cs="Arial" w:hint="cs"/>
          <w:rtl/>
          <w:lang w:bidi="fa-IR"/>
        </w:rPr>
        <w:t>ی</w:t>
      </w:r>
      <w:r w:rsidRPr="00974D78">
        <w:rPr>
          <w:rFonts w:cs="Arial" w:hint="eastAsia"/>
          <w:rtl/>
          <w:lang w:bidi="fa-IR"/>
        </w:rPr>
        <w:t>رهم،</w:t>
      </w:r>
      <w:r w:rsidRPr="00974D78">
        <w:rPr>
          <w:rFonts w:cs="Arial"/>
          <w:rtl/>
          <w:lang w:bidi="fa-IR"/>
        </w:rPr>
        <w:t xml:space="preserve"> عبد الرحمن بن عبد اللط</w:t>
      </w:r>
      <w:r w:rsidRPr="00974D78">
        <w:rPr>
          <w:rFonts w:cs="Arial" w:hint="cs"/>
          <w:rtl/>
          <w:lang w:bidi="fa-IR"/>
        </w:rPr>
        <w:t>ی</w:t>
      </w:r>
      <w:r w:rsidRPr="00974D78">
        <w:rPr>
          <w:rFonts w:cs="Arial" w:hint="eastAsia"/>
          <w:rtl/>
          <w:lang w:bidi="fa-IR"/>
        </w:rPr>
        <w:t>ف</w:t>
      </w:r>
      <w:r w:rsidRPr="00974D78">
        <w:rPr>
          <w:rFonts w:cs="Arial"/>
          <w:rtl/>
          <w:lang w:bidi="fa-IR"/>
        </w:rPr>
        <w:t xml:space="preserve"> آل الش</w:t>
      </w:r>
      <w:r w:rsidRPr="00974D78">
        <w:rPr>
          <w:rFonts w:cs="Arial" w:hint="cs"/>
          <w:rtl/>
          <w:lang w:bidi="fa-IR"/>
        </w:rPr>
        <w:t>ی</w:t>
      </w:r>
      <w:r w:rsidRPr="00974D78">
        <w:rPr>
          <w:rFonts w:cs="Arial" w:hint="eastAsia"/>
          <w:rtl/>
          <w:lang w:bidi="fa-IR"/>
        </w:rPr>
        <w:t>خ،</w:t>
      </w:r>
      <w:r w:rsidRPr="00974D78">
        <w:rPr>
          <w:rFonts w:cs="Arial"/>
          <w:rtl/>
          <w:lang w:bidi="fa-IR"/>
        </w:rPr>
        <w:t xml:space="preserve"> تحق</w:t>
      </w:r>
      <w:r w:rsidRPr="00974D78">
        <w:rPr>
          <w:rFonts w:cs="Arial" w:hint="cs"/>
          <w:rtl/>
          <w:lang w:bidi="fa-IR"/>
        </w:rPr>
        <w:t>ی</w:t>
      </w:r>
      <w:r w:rsidRPr="00974D78">
        <w:rPr>
          <w:rFonts w:cs="Arial" w:hint="eastAsia"/>
          <w:rtl/>
          <w:lang w:bidi="fa-IR"/>
        </w:rPr>
        <w:t>ق</w:t>
      </w:r>
      <w:r w:rsidRPr="00974D78">
        <w:rPr>
          <w:rFonts w:cs="Arial"/>
          <w:rtl/>
          <w:lang w:bidi="fa-IR"/>
        </w:rPr>
        <w:t xml:space="preserve"> باشراف دار ال</w:t>
      </w:r>
      <w:r w:rsidRPr="00974D78">
        <w:rPr>
          <w:rFonts w:cs="Arial" w:hint="cs"/>
          <w:rtl/>
          <w:lang w:bidi="fa-IR"/>
        </w:rPr>
        <w:t>ی</w:t>
      </w:r>
      <w:r w:rsidRPr="00974D78">
        <w:rPr>
          <w:rFonts w:cs="Arial" w:hint="eastAsia"/>
          <w:rtl/>
          <w:lang w:bidi="fa-IR"/>
        </w:rPr>
        <w:t>مامه</w:t>
      </w:r>
      <w:r w:rsidRPr="00974D78">
        <w:rPr>
          <w:rFonts w:cs="Arial"/>
          <w:rtl/>
          <w:lang w:bidi="fa-IR"/>
        </w:rPr>
        <w:t xml:space="preserve"> للبحث و الترجمه و النشر، (ب</w:t>
      </w:r>
      <w:r w:rsidRPr="00974D78">
        <w:rPr>
          <w:rFonts w:cs="Arial" w:hint="cs"/>
          <w:rtl/>
          <w:lang w:bidi="fa-IR"/>
        </w:rPr>
        <w:t>ی‌</w:t>
      </w:r>
      <w:r w:rsidRPr="00974D78">
        <w:rPr>
          <w:rFonts w:cs="Arial" w:hint="eastAsia"/>
          <w:rtl/>
          <w:lang w:bidi="fa-IR"/>
        </w:rPr>
        <w:t>جا</w:t>
      </w:r>
      <w:r w:rsidRPr="00974D78">
        <w:rPr>
          <w:rFonts w:cs="Arial"/>
          <w:rtl/>
          <w:lang w:bidi="fa-IR"/>
        </w:rPr>
        <w:t>)، دوم، ۱۳۹۴ق.</w:t>
      </w:r>
    </w:p>
  </w:footnote>
  <w:footnote w:id="4">
    <w:p w14:paraId="2FD4FCA7" w14:textId="77777777" w:rsidR="00974D78" w:rsidRDefault="00974D78" w:rsidP="003931F1">
      <w:pPr>
        <w:pStyle w:val="FootnoteText"/>
        <w:bidi/>
        <w:rPr>
          <w:rtl/>
          <w:lang w:bidi="fa-IR"/>
        </w:rPr>
      </w:pPr>
      <w:r>
        <w:rPr>
          <w:rStyle w:val="FootnoteReference"/>
        </w:rPr>
        <w:footnoteRef/>
      </w:r>
      <w:r>
        <w:t xml:space="preserve"> </w:t>
      </w:r>
      <w:r w:rsidRPr="00974D78">
        <w:rPr>
          <w:rFonts w:cs="Arial"/>
          <w:rtl/>
          <w:lang w:bidi="fa-IR"/>
        </w:rPr>
        <w:t xml:space="preserve">علماء </w:t>
      </w:r>
      <w:r w:rsidRPr="00974D78">
        <w:rPr>
          <w:rFonts w:cs="Arial"/>
          <w:rtl/>
          <w:lang w:bidi="fa-IR"/>
        </w:rPr>
        <w:t>نجد خلال ثمان</w:t>
      </w:r>
      <w:r w:rsidRPr="00974D78">
        <w:rPr>
          <w:rFonts w:cs="Arial" w:hint="cs"/>
          <w:rtl/>
          <w:lang w:bidi="fa-IR"/>
        </w:rPr>
        <w:t>ی</w:t>
      </w:r>
      <w:r w:rsidRPr="00974D78">
        <w:rPr>
          <w:rFonts w:cs="Arial" w:hint="eastAsia"/>
          <w:rtl/>
          <w:lang w:bidi="fa-IR"/>
        </w:rPr>
        <w:t>ه</w:t>
      </w:r>
      <w:r w:rsidRPr="00974D78">
        <w:rPr>
          <w:rFonts w:cs="Arial"/>
          <w:rtl/>
          <w:lang w:bidi="fa-IR"/>
        </w:rPr>
        <w:t xml:space="preserve"> قرون، عبدالله آل بسام، ر</w:t>
      </w:r>
      <w:r w:rsidRPr="00974D78">
        <w:rPr>
          <w:rFonts w:cs="Arial" w:hint="cs"/>
          <w:rtl/>
          <w:lang w:bidi="fa-IR"/>
        </w:rPr>
        <w:t>ی</w:t>
      </w:r>
      <w:r w:rsidRPr="00974D78">
        <w:rPr>
          <w:rFonts w:cs="Arial" w:hint="eastAsia"/>
          <w:rtl/>
          <w:lang w:bidi="fa-IR"/>
        </w:rPr>
        <w:t>اض،</w:t>
      </w:r>
      <w:r w:rsidRPr="00974D78">
        <w:rPr>
          <w:rFonts w:cs="Arial"/>
          <w:rtl/>
          <w:lang w:bidi="fa-IR"/>
        </w:rPr>
        <w:t xml:space="preserve"> دائر العاصمه المملکه العرب</w:t>
      </w:r>
      <w:r w:rsidRPr="00974D78">
        <w:rPr>
          <w:rFonts w:cs="Arial" w:hint="cs"/>
          <w:rtl/>
          <w:lang w:bidi="fa-IR"/>
        </w:rPr>
        <w:t>ی</w:t>
      </w:r>
      <w:r w:rsidRPr="00974D78">
        <w:rPr>
          <w:rFonts w:cs="Arial" w:hint="eastAsia"/>
          <w:rtl/>
          <w:lang w:bidi="fa-IR"/>
        </w:rPr>
        <w:t>ه</w:t>
      </w:r>
      <w:r w:rsidRPr="00974D78">
        <w:rPr>
          <w:rFonts w:cs="Arial"/>
          <w:rtl/>
          <w:lang w:bidi="fa-IR"/>
        </w:rPr>
        <w:t xml:space="preserve"> السعود</w:t>
      </w:r>
      <w:r w:rsidRPr="00974D78">
        <w:rPr>
          <w:rFonts w:cs="Arial" w:hint="cs"/>
          <w:rtl/>
          <w:lang w:bidi="fa-IR"/>
        </w:rPr>
        <w:t>ی</w:t>
      </w:r>
      <w:r w:rsidRPr="00974D78">
        <w:rPr>
          <w:rFonts w:cs="Arial" w:hint="eastAsia"/>
          <w:rtl/>
          <w:lang w:bidi="fa-IR"/>
        </w:rPr>
        <w:t>ه،</w:t>
      </w:r>
      <w:r w:rsidRPr="00974D78">
        <w:rPr>
          <w:rFonts w:cs="Arial"/>
          <w:rtl/>
          <w:lang w:bidi="fa-IR"/>
        </w:rPr>
        <w:t xml:space="preserve"> دوم، ۱۴۱۹ق.  </w:t>
      </w:r>
    </w:p>
  </w:footnote>
  <w:footnote w:id="5">
    <w:p w14:paraId="18ED6D2F"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التعريفات نوشته جرجان</w:t>
      </w:r>
      <w:r w:rsidRPr="001E1BD1">
        <w:rPr>
          <w:rFonts w:cs="Arial" w:hint="cs"/>
          <w:rtl/>
        </w:rPr>
        <w:t>ی</w:t>
      </w:r>
      <w:r w:rsidRPr="001E1BD1">
        <w:rPr>
          <w:rFonts w:cs="Arial"/>
          <w:rtl/>
        </w:rPr>
        <w:t xml:space="preserve"> ص 147 و حاشيه ابن عابدين 3/ 508 و إرشاد النقاد نوشته محمد بن اسماعيل صنعان</w:t>
      </w:r>
      <w:r w:rsidRPr="001E1BD1">
        <w:rPr>
          <w:rFonts w:cs="Arial" w:hint="cs"/>
          <w:rtl/>
        </w:rPr>
        <w:t>ی</w:t>
      </w:r>
      <w:r w:rsidRPr="001E1BD1">
        <w:rPr>
          <w:rFonts w:cs="Arial"/>
          <w:rtl/>
        </w:rPr>
        <w:t xml:space="preserve"> ص 17، وأبجد العلوم 2/ 402</w:t>
      </w:r>
    </w:p>
  </w:footnote>
  <w:footnote w:id="6">
    <w:p w14:paraId="678267BB"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 xml:space="preserve">ابن </w:t>
      </w:r>
      <w:r w:rsidRPr="001E1BD1">
        <w:rPr>
          <w:rFonts w:cs="Arial"/>
          <w:rtl/>
        </w:rPr>
        <w:t>عبدالبر در الجامع روايت کرده است. ابن حزم نيز در اصول الأحکام آن را از و</w:t>
      </w:r>
      <w:r w:rsidRPr="001E1BD1">
        <w:rPr>
          <w:rFonts w:cs="Arial" w:hint="cs"/>
          <w:rtl/>
        </w:rPr>
        <w:t>ی</w:t>
      </w:r>
      <w:r w:rsidRPr="001E1BD1">
        <w:rPr>
          <w:rFonts w:cs="Arial"/>
          <w:rtl/>
        </w:rPr>
        <w:t xml:space="preserve"> روايت نموده است. ابن ت</w:t>
      </w:r>
      <w:r w:rsidRPr="001E1BD1">
        <w:rPr>
          <w:rFonts w:cs="Arial" w:hint="cs"/>
          <w:rtl/>
        </w:rPr>
        <w:t>ی</w:t>
      </w:r>
      <w:r w:rsidRPr="001E1BD1">
        <w:rPr>
          <w:rFonts w:cs="Arial" w:hint="eastAsia"/>
          <w:rtl/>
        </w:rPr>
        <w:t>م</w:t>
      </w:r>
      <w:r w:rsidRPr="001E1BD1">
        <w:rPr>
          <w:rFonts w:cs="Arial" w:hint="cs"/>
          <w:rtl/>
        </w:rPr>
        <w:t>ی</w:t>
      </w:r>
      <w:r w:rsidRPr="001E1BD1">
        <w:rPr>
          <w:rFonts w:cs="Arial" w:hint="eastAsia"/>
          <w:rtl/>
        </w:rPr>
        <w:t>ه</w:t>
      </w:r>
      <w:r w:rsidRPr="001E1BD1">
        <w:rPr>
          <w:rFonts w:cs="Arial"/>
          <w:rtl/>
        </w:rPr>
        <w:t xml:space="preserve"> آن را در مجموع الفتاو</w:t>
      </w:r>
      <w:r w:rsidRPr="001E1BD1">
        <w:rPr>
          <w:rFonts w:cs="Arial" w:hint="cs"/>
          <w:rtl/>
        </w:rPr>
        <w:t>ی</w:t>
      </w:r>
      <w:r w:rsidRPr="001E1BD1">
        <w:rPr>
          <w:rFonts w:cs="Arial"/>
          <w:rtl/>
        </w:rPr>
        <w:t xml:space="preserve"> (20/117) آورده است</w:t>
      </w:r>
    </w:p>
  </w:footnote>
  <w:footnote w:id="7">
    <w:p w14:paraId="10D271F7" w14:textId="77777777" w:rsidR="00BB0A95" w:rsidRDefault="00BB0A95" w:rsidP="003931F1">
      <w:pPr>
        <w:pStyle w:val="FootnoteText"/>
        <w:bidi/>
        <w:rPr>
          <w:rtl/>
        </w:rPr>
      </w:pPr>
      <w:r>
        <w:rPr>
          <w:rStyle w:val="FootnoteReference"/>
        </w:rPr>
        <w:footnoteRef/>
      </w:r>
      <w:r>
        <w:rPr>
          <w:rtl/>
        </w:rPr>
        <w:t xml:space="preserve"> </w:t>
      </w:r>
      <w:r w:rsidRPr="001E1BD1">
        <w:rPr>
          <w:rFonts w:cs="Arial"/>
          <w:rtl/>
        </w:rPr>
        <w:t xml:space="preserve">الهداية </w:t>
      </w:r>
      <w:r w:rsidRPr="001E1BD1">
        <w:rPr>
          <w:rFonts w:cs="Arial"/>
          <w:rtl/>
        </w:rPr>
        <w:t>ف</w:t>
      </w:r>
      <w:r w:rsidRPr="001E1BD1">
        <w:rPr>
          <w:rFonts w:cs="Arial" w:hint="cs"/>
          <w:rtl/>
        </w:rPr>
        <w:t>ی</w:t>
      </w:r>
      <w:r w:rsidRPr="001E1BD1">
        <w:rPr>
          <w:rFonts w:cs="Arial"/>
          <w:rtl/>
        </w:rPr>
        <w:t xml:space="preserve"> شرح بداية المبتد</w:t>
      </w:r>
      <w:r w:rsidRPr="001E1BD1">
        <w:rPr>
          <w:rFonts w:cs="Arial" w:hint="cs"/>
          <w:rtl/>
        </w:rPr>
        <w:t>ی</w:t>
      </w:r>
      <w:r w:rsidRPr="001E1BD1">
        <w:rPr>
          <w:rFonts w:cs="Arial"/>
          <w:rtl/>
        </w:rPr>
        <w:t xml:space="preserve"> نوشته عل</w:t>
      </w:r>
      <w:r w:rsidRPr="001E1BD1">
        <w:rPr>
          <w:rFonts w:cs="Arial" w:hint="cs"/>
          <w:rtl/>
        </w:rPr>
        <w:t>ی</w:t>
      </w:r>
      <w:r w:rsidRPr="001E1BD1">
        <w:rPr>
          <w:rFonts w:cs="Arial"/>
          <w:rtl/>
        </w:rPr>
        <w:t xml:space="preserve"> بن اب</w:t>
      </w:r>
      <w:r w:rsidRPr="001E1BD1">
        <w:rPr>
          <w:rFonts w:cs="Arial" w:hint="cs"/>
          <w:rtl/>
        </w:rPr>
        <w:t>ی</w:t>
      </w:r>
      <w:r w:rsidRPr="001E1BD1">
        <w:rPr>
          <w:rFonts w:cs="Arial"/>
          <w:rtl/>
        </w:rPr>
        <w:t xml:space="preserve"> بكر بن عبدالجليل فرغان</w:t>
      </w:r>
      <w:r w:rsidRPr="001E1BD1">
        <w:rPr>
          <w:rFonts w:cs="Arial" w:hint="cs"/>
          <w:rtl/>
        </w:rPr>
        <w:t>ی</w:t>
      </w:r>
      <w:r w:rsidRPr="001E1BD1">
        <w:rPr>
          <w:rFonts w:cs="Arial"/>
          <w:rtl/>
        </w:rPr>
        <w:t xml:space="preserve"> مرغينان</w:t>
      </w:r>
      <w:r w:rsidRPr="001E1BD1">
        <w:rPr>
          <w:rFonts w:cs="Arial" w:hint="cs"/>
          <w:rtl/>
        </w:rPr>
        <w:t>ی</w:t>
      </w:r>
      <w:r w:rsidRPr="001E1BD1">
        <w:rPr>
          <w:rFonts w:cs="Arial" w:hint="eastAsia"/>
          <w:rtl/>
        </w:rPr>
        <w:t>،</w:t>
      </w:r>
      <w:r w:rsidRPr="001E1BD1">
        <w:rPr>
          <w:rFonts w:cs="Arial"/>
          <w:rtl/>
        </w:rPr>
        <w:t xml:space="preserve"> متوفاى: 593 هـ ق</w:t>
      </w:r>
    </w:p>
  </w:footnote>
  <w:footnote w:id="8">
    <w:p w14:paraId="746ABBF6" w14:textId="77777777" w:rsidR="00BD58D2" w:rsidRDefault="00BD58D2" w:rsidP="003931F1">
      <w:pPr>
        <w:pStyle w:val="FootnoteText"/>
        <w:bidi/>
        <w:rPr>
          <w:rtl/>
        </w:rPr>
      </w:pPr>
      <w:r>
        <w:rPr>
          <w:rStyle w:val="FootnoteReference"/>
        </w:rPr>
        <w:footnoteRef/>
      </w:r>
      <w:r>
        <w:t xml:space="preserve"> </w:t>
      </w:r>
      <w:r>
        <w:rPr>
          <w:rFonts w:cs="Arial"/>
          <w:rtl/>
        </w:rPr>
        <w:t>ش</w:t>
      </w:r>
      <w:r>
        <w:rPr>
          <w:rFonts w:cs="Arial" w:hint="cs"/>
          <w:rtl/>
        </w:rPr>
        <w:t>ی</w:t>
      </w:r>
      <w:r>
        <w:rPr>
          <w:rFonts w:cs="Arial" w:hint="eastAsia"/>
          <w:rtl/>
        </w:rPr>
        <w:t>خ</w:t>
      </w:r>
      <w:r>
        <w:rPr>
          <w:rFonts w:cs="Arial"/>
          <w:rtl/>
        </w:rPr>
        <w:t xml:space="preserve"> </w:t>
      </w:r>
      <w:r>
        <w:rPr>
          <w:rFonts w:cs="Arial"/>
          <w:rtl/>
        </w:rPr>
        <w:t>ناصر الفهد، دولت عثمان</w:t>
      </w:r>
      <w:r>
        <w:rPr>
          <w:rFonts w:cs="Arial" w:hint="cs"/>
          <w:rtl/>
        </w:rPr>
        <w:t>ی</w:t>
      </w:r>
      <w:r>
        <w:rPr>
          <w:rFonts w:cs="Arial"/>
          <w:rtl/>
        </w:rPr>
        <w:t xml:space="preserve"> و چگونگ</w:t>
      </w:r>
      <w:r>
        <w:rPr>
          <w:rFonts w:cs="Arial" w:hint="cs"/>
          <w:rtl/>
        </w:rPr>
        <w:t>ی</w:t>
      </w:r>
      <w:r>
        <w:rPr>
          <w:rFonts w:cs="Arial"/>
          <w:rtl/>
        </w:rPr>
        <w:t xml:space="preserve"> برخورد دعوت امام محمد بن عبدالوهاب</w:t>
      </w:r>
      <w:r>
        <w:rPr>
          <w:rFonts w:hint="cs"/>
          <w:rtl/>
        </w:rPr>
        <w:t xml:space="preserve"> </w:t>
      </w:r>
      <w:r>
        <w:rPr>
          <w:rFonts w:cs="Arial" w:hint="eastAsia"/>
          <w:rtl/>
        </w:rPr>
        <w:t>رحمه</w:t>
      </w:r>
      <w:r>
        <w:rPr>
          <w:rFonts w:cs="Arial"/>
          <w:rtl/>
        </w:rPr>
        <w:t xml:space="preserve"> الله عل</w:t>
      </w:r>
      <w:r>
        <w:rPr>
          <w:rFonts w:cs="Arial" w:hint="cs"/>
          <w:rtl/>
        </w:rPr>
        <w:t>ی</w:t>
      </w:r>
      <w:r>
        <w:rPr>
          <w:rFonts w:cs="Arial" w:hint="eastAsia"/>
          <w:rtl/>
        </w:rPr>
        <w:t>ه</w:t>
      </w:r>
      <w:r>
        <w:rPr>
          <w:rFonts w:cs="Arial"/>
          <w:rtl/>
        </w:rPr>
        <w:t xml:space="preserve"> نسبت به آن</w:t>
      </w:r>
      <w:r>
        <w:rPr>
          <w:rFonts w:cs="Arial" w:hint="cs"/>
          <w:rtl/>
        </w:rPr>
        <w:t>،</w:t>
      </w:r>
      <w:r>
        <w:rPr>
          <w:rFonts w:cs="Arial"/>
          <w:rtl/>
        </w:rPr>
        <w:t xml:space="preserve"> ص 1</w:t>
      </w:r>
    </w:p>
  </w:footnote>
  <w:footnote w:id="9">
    <w:p w14:paraId="3DB9C527" w14:textId="77777777" w:rsidR="000E6CD7" w:rsidRDefault="000E6CD7" w:rsidP="003931F1">
      <w:pPr>
        <w:pStyle w:val="FootnoteText"/>
        <w:bidi/>
        <w:rPr>
          <w:rtl/>
          <w:lang w:bidi="fa-IR"/>
        </w:rPr>
      </w:pPr>
      <w:r>
        <w:rPr>
          <w:rStyle w:val="FootnoteReference"/>
        </w:rPr>
        <w:footnoteRef/>
      </w:r>
      <w:r>
        <w:t xml:space="preserve"> </w:t>
      </w:r>
      <w:r>
        <w:rPr>
          <w:rFonts w:cs="Arial"/>
          <w:rtl/>
          <w:lang w:bidi="fa-IR"/>
        </w:rPr>
        <w:t>ش</w:t>
      </w:r>
      <w:r>
        <w:rPr>
          <w:rFonts w:cs="Arial" w:hint="cs"/>
          <w:rtl/>
          <w:lang w:bidi="fa-IR"/>
        </w:rPr>
        <w:t>ی</w:t>
      </w:r>
      <w:r>
        <w:rPr>
          <w:rFonts w:cs="Arial" w:hint="eastAsia"/>
          <w:rtl/>
          <w:lang w:bidi="fa-IR"/>
        </w:rPr>
        <w:t>خ</w:t>
      </w:r>
      <w:r>
        <w:rPr>
          <w:rFonts w:cs="Arial"/>
          <w:rtl/>
          <w:lang w:bidi="fa-IR"/>
        </w:rPr>
        <w:t xml:space="preserve"> ابن باد</w:t>
      </w:r>
      <w:r>
        <w:rPr>
          <w:rFonts w:cs="Arial" w:hint="cs"/>
          <w:rtl/>
          <w:lang w:bidi="fa-IR"/>
        </w:rPr>
        <w:t>ی</w:t>
      </w:r>
      <w:r>
        <w:rPr>
          <w:rFonts w:cs="Arial" w:hint="eastAsia"/>
          <w:rtl/>
          <w:lang w:bidi="fa-IR"/>
        </w:rPr>
        <w:t>س</w:t>
      </w:r>
      <w:r>
        <w:rPr>
          <w:rFonts w:cs="Arial"/>
          <w:rtl/>
          <w:lang w:bidi="fa-IR"/>
        </w:rPr>
        <w:t xml:space="preserve"> مالكي [متوف</w:t>
      </w:r>
      <w:r>
        <w:rPr>
          <w:rFonts w:cs="Arial" w:hint="cs"/>
          <w:rtl/>
          <w:lang w:bidi="fa-IR"/>
        </w:rPr>
        <w:t>ی</w:t>
      </w:r>
      <w:r>
        <w:rPr>
          <w:rFonts w:cs="Arial"/>
          <w:rtl/>
          <w:lang w:bidi="fa-IR"/>
        </w:rPr>
        <w:t>: ۱۳٥٨هـ.ق] م</w:t>
      </w:r>
      <w:r>
        <w:rPr>
          <w:rFonts w:cs="Arial" w:hint="cs"/>
          <w:rtl/>
          <w:lang w:bidi="fa-IR"/>
        </w:rPr>
        <w:t>ی‌</w:t>
      </w:r>
      <w:r>
        <w:rPr>
          <w:rFonts w:cs="Arial" w:hint="eastAsia"/>
          <w:rtl/>
          <w:lang w:bidi="fa-IR"/>
        </w:rPr>
        <w:t>گو</w:t>
      </w:r>
      <w:r>
        <w:rPr>
          <w:rFonts w:cs="Arial" w:hint="cs"/>
          <w:rtl/>
          <w:lang w:bidi="fa-IR"/>
        </w:rPr>
        <w:t>ی</w:t>
      </w:r>
      <w:r>
        <w:rPr>
          <w:rFonts w:cs="Arial" w:hint="eastAsia"/>
          <w:rtl/>
          <w:lang w:bidi="fa-IR"/>
        </w:rPr>
        <w:t>د</w:t>
      </w:r>
      <w:r>
        <w:rPr>
          <w:rFonts w:cs="Arial"/>
          <w:rtl/>
          <w:lang w:bidi="fa-IR"/>
        </w:rPr>
        <w:t>: «الأتراك هم الذين أطلقوا على حنابلة نجد مسمى (الوهابية)، وهم الذين نشروا عنهم التهم والأكاذيب في العالم الإسلامي، وأستأجروا الفقهاء في جميع الأقطار ليؤلفوا، ويكتبوا، ويكذبوا، على حنابلة نجد»[مجله‌</w:t>
      </w:r>
      <w:r>
        <w:rPr>
          <w:rFonts w:cs="Arial" w:hint="cs"/>
          <w:rtl/>
          <w:lang w:bidi="fa-IR"/>
        </w:rPr>
        <w:t>ی</w:t>
      </w:r>
      <w:r>
        <w:rPr>
          <w:rFonts w:cs="Arial"/>
          <w:rtl/>
          <w:lang w:bidi="fa-IR"/>
        </w:rPr>
        <w:t xml:space="preserve"> الصراط، شما</w:t>
      </w:r>
      <w:r>
        <w:rPr>
          <w:rFonts w:cs="Arial" w:hint="eastAsia"/>
          <w:rtl/>
          <w:lang w:bidi="fa-IR"/>
        </w:rPr>
        <w:t>ره</w:t>
      </w:r>
      <w:r>
        <w:rPr>
          <w:rFonts w:cs="Arial"/>
          <w:rtl/>
          <w:lang w:bidi="fa-IR"/>
        </w:rPr>
        <w:t xml:space="preserve"> ٥]</w:t>
      </w:r>
    </w:p>
    <w:p w14:paraId="1ACD3B84" w14:textId="77777777" w:rsidR="000E6CD7" w:rsidRDefault="000E6CD7" w:rsidP="003931F1">
      <w:pPr>
        <w:pStyle w:val="FootnoteText"/>
        <w:bidi/>
        <w:rPr>
          <w:rtl/>
          <w:lang w:bidi="fa-IR"/>
        </w:rPr>
      </w:pPr>
      <w:r>
        <w:rPr>
          <w:rFonts w:cs="Arial" w:hint="eastAsia"/>
          <w:rtl/>
          <w:lang w:bidi="fa-IR"/>
        </w:rPr>
        <w:t>تركها</w:t>
      </w:r>
      <w:r>
        <w:rPr>
          <w:rFonts w:cs="Arial"/>
          <w:rtl/>
          <w:lang w:bidi="fa-IR"/>
        </w:rPr>
        <w:t xml:space="preserve"> از دولت عثمان</w:t>
      </w:r>
      <w:r>
        <w:rPr>
          <w:rFonts w:cs="Arial" w:hint="cs"/>
          <w:rtl/>
          <w:lang w:bidi="fa-IR"/>
        </w:rPr>
        <w:t>ی</w:t>
      </w:r>
      <w:r>
        <w:rPr>
          <w:rFonts w:cs="Arial"/>
          <w:rtl/>
          <w:lang w:bidi="fa-IR"/>
        </w:rPr>
        <w:t xml:space="preserve"> همان کسان</w:t>
      </w:r>
      <w:r>
        <w:rPr>
          <w:rFonts w:cs="Arial" w:hint="cs"/>
          <w:rtl/>
          <w:lang w:bidi="fa-IR"/>
        </w:rPr>
        <w:t>ی</w:t>
      </w:r>
      <w:r>
        <w:rPr>
          <w:rFonts w:cs="Arial"/>
          <w:rtl/>
          <w:lang w:bidi="fa-IR"/>
        </w:rPr>
        <w:t xml:space="preserve"> بودند که نام و لقب وهاب</w:t>
      </w:r>
      <w:r>
        <w:rPr>
          <w:rFonts w:cs="Arial" w:hint="cs"/>
          <w:rtl/>
          <w:lang w:bidi="fa-IR"/>
        </w:rPr>
        <w:t>ی</w:t>
      </w:r>
      <w:r>
        <w:rPr>
          <w:rFonts w:cs="Arial" w:hint="eastAsia"/>
          <w:rtl/>
          <w:lang w:bidi="fa-IR"/>
        </w:rPr>
        <w:t>ت</w:t>
      </w:r>
      <w:r>
        <w:rPr>
          <w:rFonts w:cs="Arial"/>
          <w:rtl/>
          <w:lang w:bidi="fa-IR"/>
        </w:rPr>
        <w:t xml:space="preserve"> را بر حنابله‌</w:t>
      </w:r>
      <w:r>
        <w:rPr>
          <w:rFonts w:cs="Arial" w:hint="cs"/>
          <w:rtl/>
          <w:lang w:bidi="fa-IR"/>
        </w:rPr>
        <w:t>ی</w:t>
      </w:r>
      <w:r>
        <w:rPr>
          <w:rFonts w:cs="Arial"/>
          <w:rtl/>
          <w:lang w:bidi="fa-IR"/>
        </w:rPr>
        <w:t xml:space="preserve"> نجد اطلاق نمودند و همان کسان</w:t>
      </w:r>
      <w:r>
        <w:rPr>
          <w:rFonts w:cs="Arial" w:hint="cs"/>
          <w:rtl/>
          <w:lang w:bidi="fa-IR"/>
        </w:rPr>
        <w:t>ی</w:t>
      </w:r>
      <w:r>
        <w:rPr>
          <w:rFonts w:cs="Arial"/>
          <w:rtl/>
          <w:lang w:bidi="fa-IR"/>
        </w:rPr>
        <w:t xml:space="preserve"> بودند که در عالم اسلام</w:t>
      </w:r>
      <w:r>
        <w:rPr>
          <w:rFonts w:cs="Arial" w:hint="cs"/>
          <w:rtl/>
          <w:lang w:bidi="fa-IR"/>
        </w:rPr>
        <w:t>ی</w:t>
      </w:r>
      <w:r>
        <w:rPr>
          <w:rFonts w:cs="Arial"/>
          <w:rtl/>
          <w:lang w:bidi="fa-IR"/>
        </w:rPr>
        <w:t xml:space="preserve"> در مورد آنها تهمت‌ها و دروغ‌ها منتشر نمودند و فقهاء را در جميع اقطار اجير نموده تا ا</w:t>
      </w:r>
      <w:r>
        <w:rPr>
          <w:rFonts w:cs="Arial" w:hint="cs"/>
          <w:rtl/>
          <w:lang w:bidi="fa-IR"/>
        </w:rPr>
        <w:t>ی</w:t>
      </w:r>
      <w:r>
        <w:rPr>
          <w:rFonts w:cs="Arial" w:hint="eastAsia"/>
          <w:rtl/>
          <w:lang w:bidi="fa-IR"/>
        </w:rPr>
        <w:t>نکه</w:t>
      </w:r>
      <w:r>
        <w:rPr>
          <w:rFonts w:cs="Arial"/>
          <w:rtl/>
          <w:lang w:bidi="fa-IR"/>
        </w:rPr>
        <w:t xml:space="preserve"> بر عليه حنابله‌</w:t>
      </w:r>
      <w:r>
        <w:rPr>
          <w:rFonts w:cs="Arial" w:hint="cs"/>
          <w:rtl/>
          <w:lang w:bidi="fa-IR"/>
        </w:rPr>
        <w:t>ی</w:t>
      </w:r>
      <w:r>
        <w:rPr>
          <w:rFonts w:cs="Arial"/>
          <w:rtl/>
          <w:lang w:bidi="fa-IR"/>
        </w:rPr>
        <w:t xml:space="preserve"> نجد تأل</w:t>
      </w:r>
      <w:r>
        <w:rPr>
          <w:rFonts w:cs="Arial" w:hint="cs"/>
          <w:rtl/>
          <w:lang w:bidi="fa-IR"/>
        </w:rPr>
        <w:t>ی</w:t>
      </w:r>
      <w:r>
        <w:rPr>
          <w:rFonts w:cs="Arial" w:hint="eastAsia"/>
          <w:rtl/>
          <w:lang w:bidi="fa-IR"/>
        </w:rPr>
        <w:t>ف</w:t>
      </w:r>
      <w:r>
        <w:rPr>
          <w:rFonts w:cs="Arial"/>
          <w:rtl/>
          <w:lang w:bidi="fa-IR"/>
        </w:rPr>
        <w:t xml:space="preserve"> نما</w:t>
      </w:r>
      <w:r>
        <w:rPr>
          <w:rFonts w:cs="Arial" w:hint="cs"/>
          <w:rtl/>
          <w:lang w:bidi="fa-IR"/>
        </w:rPr>
        <w:t>ی</w:t>
      </w:r>
      <w:r>
        <w:rPr>
          <w:rFonts w:cs="Arial" w:hint="eastAsia"/>
          <w:rtl/>
          <w:lang w:bidi="fa-IR"/>
        </w:rPr>
        <w:t>ند</w:t>
      </w:r>
      <w:r>
        <w:rPr>
          <w:rFonts w:cs="Arial"/>
          <w:rtl/>
          <w:lang w:bidi="fa-IR"/>
        </w:rPr>
        <w:t xml:space="preserve"> و بنو</w:t>
      </w:r>
      <w:r>
        <w:rPr>
          <w:rFonts w:cs="Arial" w:hint="cs"/>
          <w:rtl/>
          <w:lang w:bidi="fa-IR"/>
        </w:rPr>
        <w:t>ی</w:t>
      </w:r>
      <w:r>
        <w:rPr>
          <w:rFonts w:cs="Arial"/>
          <w:rtl/>
          <w:lang w:bidi="fa-IR"/>
        </w:rPr>
        <w:t>سند و دروغ بگو</w:t>
      </w:r>
      <w:r>
        <w:rPr>
          <w:rFonts w:cs="Arial" w:hint="cs"/>
          <w:rtl/>
          <w:lang w:bidi="fa-IR"/>
        </w:rPr>
        <w:t>ی</w:t>
      </w:r>
      <w:r>
        <w:rPr>
          <w:rFonts w:cs="Arial" w:hint="eastAsia"/>
          <w:rtl/>
          <w:lang w:bidi="fa-IR"/>
        </w:rPr>
        <w:t>ند</w:t>
      </w:r>
      <w:r>
        <w:rPr>
          <w:rFonts w:hint="cs"/>
          <w:rtl/>
          <w:lang w:bidi="fa-IR"/>
        </w:rPr>
        <w:t>.</w:t>
      </w:r>
    </w:p>
  </w:footnote>
  <w:footnote w:id="10">
    <w:p w14:paraId="4E710255" w14:textId="77777777" w:rsidR="00BD58D2" w:rsidRDefault="00BD58D2" w:rsidP="003931F1">
      <w:pPr>
        <w:pStyle w:val="FootnoteText"/>
        <w:bidi/>
        <w:rPr>
          <w:rtl/>
          <w:lang w:bidi="fa-IR"/>
        </w:rPr>
      </w:pPr>
      <w:r>
        <w:rPr>
          <w:rStyle w:val="FootnoteReference"/>
        </w:rPr>
        <w:footnoteRef/>
      </w:r>
      <w:r>
        <w:t xml:space="preserve"> </w:t>
      </w:r>
      <w:r w:rsidRPr="00BB04FD">
        <w:rPr>
          <w:rFonts w:cs="Arial"/>
          <w:rtl/>
        </w:rPr>
        <w:t>روضة الأفکار ص</w:t>
      </w:r>
      <w:r>
        <w:rPr>
          <w:rFonts w:cs="Arial" w:hint="cs"/>
          <w:rtl/>
        </w:rPr>
        <w:t xml:space="preserve"> 5به بعد</w:t>
      </w:r>
    </w:p>
  </w:footnote>
  <w:footnote w:id="11">
    <w:p w14:paraId="60734660" w14:textId="77777777" w:rsidR="00BD58D2" w:rsidRDefault="00BD58D2" w:rsidP="003931F1">
      <w:pPr>
        <w:pStyle w:val="FootnoteText"/>
        <w:bidi/>
        <w:rPr>
          <w:rtl/>
          <w:lang w:bidi="fa-IR"/>
        </w:rPr>
      </w:pPr>
      <w:r>
        <w:rPr>
          <w:rStyle w:val="FootnoteReference"/>
        </w:rPr>
        <w:footnoteRef/>
      </w:r>
      <w:r>
        <w:t xml:space="preserve"> </w:t>
      </w:r>
      <w:r w:rsidRPr="00BB04FD">
        <w:rPr>
          <w:rFonts w:cs="Arial"/>
          <w:rtl/>
        </w:rPr>
        <w:t xml:space="preserve">الدرر </w:t>
      </w:r>
      <w:r w:rsidRPr="00BB04FD">
        <w:rPr>
          <w:rFonts w:cs="Arial"/>
          <w:rtl/>
        </w:rPr>
        <w:t>السن</w:t>
      </w:r>
      <w:r w:rsidRPr="00BB04FD">
        <w:rPr>
          <w:rFonts w:cs="Arial" w:hint="cs"/>
          <w:rtl/>
        </w:rPr>
        <w:t>ی</w:t>
      </w:r>
      <w:r w:rsidRPr="00BB04FD">
        <w:rPr>
          <w:rFonts w:cs="Arial" w:hint="eastAsia"/>
          <w:rtl/>
        </w:rPr>
        <w:t>ة</w:t>
      </w:r>
      <w:r w:rsidRPr="00BB04FD">
        <w:rPr>
          <w:rFonts w:cs="Arial"/>
          <w:rtl/>
        </w:rPr>
        <w:t xml:space="preserve"> </w:t>
      </w:r>
      <w:r w:rsidRPr="00BB04FD">
        <w:rPr>
          <w:rFonts w:cs="Arial"/>
          <w:rtl/>
          <w:lang w:bidi="fa-IR"/>
        </w:rPr>
        <w:t xml:space="preserve">۱ / </w:t>
      </w:r>
      <w:r w:rsidRPr="00BB04FD">
        <w:rPr>
          <w:rFonts w:cs="Arial"/>
          <w:rtl/>
        </w:rPr>
        <w:t>382</w:t>
      </w:r>
    </w:p>
  </w:footnote>
  <w:footnote w:id="12">
    <w:p w14:paraId="415FC65D" w14:textId="77777777" w:rsidR="00BD58D2" w:rsidRDefault="00BD58D2" w:rsidP="003931F1">
      <w:pPr>
        <w:pStyle w:val="FootnoteText"/>
        <w:bidi/>
        <w:rPr>
          <w:rtl/>
        </w:rPr>
      </w:pPr>
      <w:r>
        <w:rPr>
          <w:rStyle w:val="FootnoteReference"/>
        </w:rPr>
        <w:footnoteRef/>
      </w:r>
      <w:r>
        <w:t xml:space="preserve"> </w:t>
      </w:r>
      <w:r>
        <w:rPr>
          <w:rFonts w:cs="Arial"/>
          <w:rtl/>
        </w:rPr>
        <w:t xml:space="preserve">الدولة </w:t>
      </w:r>
      <w:r>
        <w:rPr>
          <w:rFonts w:cs="Arial"/>
          <w:rtl/>
        </w:rPr>
        <w:t>العثمان</w:t>
      </w:r>
      <w:r>
        <w:rPr>
          <w:rFonts w:cs="Arial" w:hint="cs"/>
          <w:rtl/>
        </w:rPr>
        <w:t>ی</w:t>
      </w:r>
      <w:r>
        <w:rPr>
          <w:rFonts w:cs="Arial" w:hint="eastAsia"/>
          <w:rtl/>
        </w:rPr>
        <w:t>ة</w:t>
      </w:r>
      <w:r>
        <w:rPr>
          <w:rFonts w:cs="Arial"/>
          <w:rtl/>
        </w:rPr>
        <w:t xml:space="preserve"> دولة إسلام</w:t>
      </w:r>
      <w:r>
        <w:rPr>
          <w:rFonts w:cs="Arial" w:hint="cs"/>
          <w:rtl/>
        </w:rPr>
        <w:t>ی</w:t>
      </w:r>
      <w:r>
        <w:rPr>
          <w:rFonts w:cs="Arial" w:hint="eastAsia"/>
          <w:rtl/>
        </w:rPr>
        <w:t>ة</w:t>
      </w:r>
      <w:r>
        <w:rPr>
          <w:rFonts w:cs="Arial"/>
          <w:rtl/>
        </w:rPr>
        <w:t xml:space="preserve"> مفترى عل</w:t>
      </w:r>
      <w:r>
        <w:rPr>
          <w:rFonts w:cs="Arial" w:hint="cs"/>
          <w:rtl/>
        </w:rPr>
        <w:t>ی</w:t>
      </w:r>
      <w:r>
        <w:rPr>
          <w:rFonts w:cs="Arial" w:hint="eastAsia"/>
          <w:rtl/>
        </w:rPr>
        <w:t>ها</w:t>
      </w:r>
      <w:r>
        <w:rPr>
          <w:rFonts w:cs="Arial"/>
          <w:rtl/>
          <w:lang w:bidi="fa-IR"/>
        </w:rPr>
        <w:t>۱ / ۶۴</w:t>
      </w:r>
    </w:p>
    <w:p w14:paraId="1249B06F" w14:textId="77777777" w:rsidR="00BD58D2" w:rsidRDefault="00BD58D2" w:rsidP="003931F1">
      <w:pPr>
        <w:pStyle w:val="FootnoteText"/>
        <w:bidi/>
        <w:rPr>
          <w:rtl/>
          <w:lang w:bidi="fa-IR"/>
        </w:rPr>
      </w:pPr>
    </w:p>
  </w:footnote>
  <w:footnote w:id="13">
    <w:p w14:paraId="30025337" w14:textId="77777777" w:rsidR="00BD58D2" w:rsidRDefault="00BD58D2" w:rsidP="003931F1">
      <w:pPr>
        <w:pStyle w:val="FootnoteText"/>
        <w:bidi/>
        <w:rPr>
          <w:rtl/>
          <w:lang w:bidi="fa-IR"/>
        </w:rPr>
      </w:pPr>
      <w:r>
        <w:rPr>
          <w:rStyle w:val="FootnoteReference"/>
        </w:rPr>
        <w:footnoteRef/>
      </w:r>
      <w:r>
        <w:t xml:space="preserve"> </w:t>
      </w:r>
      <w:r w:rsidRPr="00645CF7">
        <w:rPr>
          <w:rFonts w:cs="Arial"/>
          <w:rtl/>
        </w:rPr>
        <w:t>تار</w:t>
      </w:r>
      <w:r w:rsidRPr="00645CF7">
        <w:rPr>
          <w:rFonts w:cs="Arial" w:hint="cs"/>
          <w:rtl/>
        </w:rPr>
        <w:t>ی</w:t>
      </w:r>
      <w:r w:rsidRPr="00645CF7">
        <w:rPr>
          <w:rFonts w:cs="Arial" w:hint="eastAsia"/>
          <w:rtl/>
        </w:rPr>
        <w:t>خ</w:t>
      </w:r>
      <w:r w:rsidRPr="00645CF7">
        <w:rPr>
          <w:rFonts w:cs="Arial"/>
          <w:rtl/>
        </w:rPr>
        <w:t xml:space="preserve"> الدولة العل</w:t>
      </w:r>
      <w:r w:rsidRPr="00645CF7">
        <w:rPr>
          <w:rFonts w:cs="Arial" w:hint="cs"/>
          <w:rtl/>
        </w:rPr>
        <w:t>ی</w:t>
      </w:r>
      <w:r w:rsidRPr="00645CF7">
        <w:rPr>
          <w:rFonts w:cs="Arial" w:hint="eastAsia"/>
          <w:rtl/>
        </w:rPr>
        <w:t>ة</w:t>
      </w:r>
      <w:r w:rsidRPr="00645CF7">
        <w:rPr>
          <w:rFonts w:cs="Arial"/>
          <w:rtl/>
        </w:rPr>
        <w:t xml:space="preserve"> ص 1</w:t>
      </w:r>
      <w:r w:rsidRPr="00645CF7">
        <w:rPr>
          <w:rFonts w:cs="Arial"/>
          <w:rtl/>
          <w:lang w:bidi="fa-IR"/>
        </w:rPr>
        <w:t xml:space="preserve">۷۷ . </w:t>
      </w:r>
      <w:r w:rsidRPr="00645CF7">
        <w:rPr>
          <w:rFonts w:cs="Arial"/>
          <w:rtl/>
        </w:rPr>
        <w:t>فتح القسطنط</w:t>
      </w:r>
      <w:r w:rsidRPr="00645CF7">
        <w:rPr>
          <w:rFonts w:cs="Arial" w:hint="cs"/>
          <w:rtl/>
        </w:rPr>
        <w:t>ی</w:t>
      </w:r>
      <w:r w:rsidRPr="00645CF7">
        <w:rPr>
          <w:rFonts w:cs="Arial" w:hint="eastAsia"/>
          <w:rtl/>
        </w:rPr>
        <w:t>ن</w:t>
      </w:r>
      <w:r w:rsidRPr="00645CF7">
        <w:rPr>
          <w:rFonts w:cs="Arial" w:hint="cs"/>
          <w:rtl/>
        </w:rPr>
        <w:t>ی</w:t>
      </w:r>
      <w:r w:rsidRPr="00645CF7">
        <w:rPr>
          <w:rFonts w:cs="Arial" w:hint="eastAsia"/>
          <w:rtl/>
        </w:rPr>
        <w:t>ة</w:t>
      </w:r>
      <w:r w:rsidRPr="00645CF7">
        <w:rPr>
          <w:rFonts w:cs="Arial"/>
          <w:rtl/>
        </w:rPr>
        <w:t xml:space="preserve"> ومحمد الفاتح ص </w:t>
      </w:r>
      <w:r>
        <w:rPr>
          <w:rFonts w:cs="Arial"/>
          <w:rtl/>
          <w:lang w:bidi="fa-IR"/>
        </w:rPr>
        <w:t xml:space="preserve">۱۷۷ </w:t>
      </w:r>
    </w:p>
  </w:footnote>
  <w:footnote w:id="14">
    <w:p w14:paraId="643F23FE" w14:textId="77777777" w:rsidR="00BD58D2" w:rsidRDefault="00BD58D2" w:rsidP="003931F1">
      <w:pPr>
        <w:pStyle w:val="FootnoteText"/>
        <w:bidi/>
        <w:rPr>
          <w:rtl/>
        </w:rPr>
      </w:pPr>
      <w:r>
        <w:rPr>
          <w:rStyle w:val="FootnoteReference"/>
        </w:rPr>
        <w:footnoteRef/>
      </w:r>
      <w:r>
        <w:t xml:space="preserve"> </w:t>
      </w:r>
      <w:r>
        <w:rPr>
          <w:rFonts w:cs="Arial"/>
          <w:rtl/>
        </w:rPr>
        <w:t>تار</w:t>
      </w:r>
      <w:r>
        <w:rPr>
          <w:rFonts w:cs="Arial" w:hint="cs"/>
          <w:rtl/>
        </w:rPr>
        <w:t>ی</w:t>
      </w:r>
      <w:r>
        <w:rPr>
          <w:rFonts w:cs="Arial" w:hint="eastAsia"/>
          <w:rtl/>
        </w:rPr>
        <w:t>خ</w:t>
      </w:r>
      <w:r>
        <w:rPr>
          <w:rFonts w:cs="Arial"/>
          <w:rtl/>
        </w:rPr>
        <w:t xml:space="preserve"> الدولة العل</w:t>
      </w:r>
      <w:r>
        <w:rPr>
          <w:rFonts w:cs="Arial" w:hint="cs"/>
          <w:rtl/>
        </w:rPr>
        <w:t>ی</w:t>
      </w:r>
      <w:r>
        <w:rPr>
          <w:rFonts w:cs="Arial" w:hint="eastAsia"/>
          <w:rtl/>
        </w:rPr>
        <w:t>ة</w:t>
      </w:r>
      <w:r>
        <w:rPr>
          <w:rFonts w:cs="Arial"/>
          <w:rtl/>
        </w:rPr>
        <w:t xml:space="preserve"> ص 223 و الدولة العثمان</w:t>
      </w:r>
      <w:r>
        <w:rPr>
          <w:rFonts w:cs="Arial" w:hint="cs"/>
          <w:rtl/>
        </w:rPr>
        <w:t>ی</w:t>
      </w:r>
      <w:r>
        <w:rPr>
          <w:rFonts w:cs="Arial" w:hint="eastAsia"/>
          <w:rtl/>
        </w:rPr>
        <w:t>ة</w:t>
      </w:r>
      <w:r>
        <w:rPr>
          <w:rFonts w:cs="Arial"/>
          <w:rtl/>
        </w:rPr>
        <w:t xml:space="preserve"> دولة</w:t>
      </w:r>
      <w:r w:rsidRPr="000E7C1F">
        <w:rPr>
          <w:rtl/>
        </w:rPr>
        <w:t xml:space="preserve"> </w:t>
      </w:r>
      <w:r w:rsidRPr="000E7C1F">
        <w:rPr>
          <w:rFonts w:cs="Arial"/>
          <w:rtl/>
        </w:rPr>
        <w:t>إسلام</w:t>
      </w:r>
      <w:r w:rsidRPr="000E7C1F">
        <w:rPr>
          <w:rFonts w:cs="Arial" w:hint="cs"/>
          <w:rtl/>
        </w:rPr>
        <w:t>ی</w:t>
      </w:r>
      <w:r w:rsidRPr="000E7C1F">
        <w:rPr>
          <w:rFonts w:cs="Arial" w:hint="eastAsia"/>
          <w:rtl/>
        </w:rPr>
        <w:t>ة</w:t>
      </w:r>
      <w:r w:rsidRPr="000E7C1F">
        <w:rPr>
          <w:rFonts w:cs="Arial"/>
          <w:rtl/>
        </w:rPr>
        <w:t xml:space="preserve"> </w:t>
      </w:r>
      <w:r w:rsidRPr="000E7C1F">
        <w:rPr>
          <w:rFonts w:cs="Arial"/>
          <w:rtl/>
          <w:lang w:bidi="fa-IR"/>
        </w:rPr>
        <w:t xml:space="preserve">۱ / </w:t>
      </w:r>
      <w:r w:rsidRPr="000E7C1F">
        <w:rPr>
          <w:rFonts w:cs="Arial"/>
          <w:rtl/>
        </w:rPr>
        <w:t>2</w:t>
      </w:r>
      <w:r>
        <w:rPr>
          <w:rFonts w:cs="Arial"/>
          <w:rtl/>
          <w:lang w:bidi="fa-IR"/>
        </w:rPr>
        <w:t xml:space="preserve">۵ </w:t>
      </w:r>
    </w:p>
  </w:footnote>
  <w:footnote w:id="15">
    <w:p w14:paraId="6554BE42" w14:textId="77777777" w:rsidR="00BD58D2" w:rsidRDefault="00BD58D2" w:rsidP="003931F1">
      <w:pPr>
        <w:pStyle w:val="FootnoteText"/>
        <w:bidi/>
        <w:rPr>
          <w:rtl/>
        </w:rPr>
      </w:pPr>
      <w:r>
        <w:rPr>
          <w:rStyle w:val="FootnoteReference"/>
        </w:rPr>
        <w:footnoteRef/>
      </w:r>
      <w:r>
        <w:t xml:space="preserve"> </w:t>
      </w:r>
      <w:r>
        <w:rPr>
          <w:rFonts w:cs="Arial"/>
          <w:rtl/>
        </w:rPr>
        <w:t>الدرر السن</w:t>
      </w:r>
      <w:r>
        <w:rPr>
          <w:rFonts w:cs="Arial" w:hint="cs"/>
          <w:rtl/>
        </w:rPr>
        <w:t>ی</w:t>
      </w:r>
      <w:r>
        <w:rPr>
          <w:rFonts w:cs="Arial" w:hint="eastAsia"/>
          <w:rtl/>
        </w:rPr>
        <w:t>ة</w:t>
      </w:r>
      <w:r>
        <w:rPr>
          <w:rFonts w:cs="Arial"/>
          <w:rtl/>
        </w:rPr>
        <w:t xml:space="preserve"> ص 160 ، تار</w:t>
      </w:r>
      <w:r>
        <w:rPr>
          <w:rFonts w:cs="Arial" w:hint="cs"/>
          <w:rtl/>
        </w:rPr>
        <w:t>ی</w:t>
      </w:r>
      <w:r>
        <w:rPr>
          <w:rFonts w:cs="Arial" w:hint="eastAsia"/>
          <w:rtl/>
        </w:rPr>
        <w:t>خ</w:t>
      </w:r>
      <w:r>
        <w:rPr>
          <w:rFonts w:cs="Arial"/>
          <w:rtl/>
        </w:rPr>
        <w:t xml:space="preserve"> الدولة</w:t>
      </w:r>
      <w:r w:rsidRPr="00AB195B">
        <w:rPr>
          <w:rtl/>
        </w:rPr>
        <w:t xml:space="preserve"> </w:t>
      </w:r>
      <w:r w:rsidRPr="00AB195B">
        <w:rPr>
          <w:rFonts w:cs="Arial"/>
          <w:rtl/>
        </w:rPr>
        <w:t>العل</w:t>
      </w:r>
      <w:r w:rsidRPr="00AB195B">
        <w:rPr>
          <w:rFonts w:cs="Arial" w:hint="cs"/>
          <w:rtl/>
        </w:rPr>
        <w:t>ی</w:t>
      </w:r>
      <w:r w:rsidRPr="00AB195B">
        <w:rPr>
          <w:rFonts w:cs="Arial" w:hint="eastAsia"/>
          <w:rtl/>
        </w:rPr>
        <w:t>ة</w:t>
      </w:r>
      <w:r w:rsidRPr="00AB195B">
        <w:rPr>
          <w:rFonts w:cs="Arial"/>
          <w:rtl/>
        </w:rPr>
        <w:t xml:space="preserve"> ص 1</w:t>
      </w:r>
      <w:r w:rsidRPr="00AB195B">
        <w:rPr>
          <w:rFonts w:cs="Arial"/>
          <w:rtl/>
          <w:lang w:bidi="fa-IR"/>
        </w:rPr>
        <w:t>۷۷</w:t>
      </w:r>
      <w:r w:rsidRPr="00AB195B">
        <w:rPr>
          <w:rFonts w:cs="Arial"/>
          <w:rtl/>
        </w:rPr>
        <w:t xml:space="preserve"> وص 1</w:t>
      </w:r>
      <w:r w:rsidRPr="00AB195B">
        <w:rPr>
          <w:rFonts w:cs="Arial"/>
          <w:rtl/>
          <w:lang w:bidi="fa-IR"/>
        </w:rPr>
        <w:t>۹</w:t>
      </w:r>
      <w:r w:rsidRPr="00AB195B">
        <w:rPr>
          <w:rFonts w:cs="Arial"/>
          <w:rtl/>
        </w:rPr>
        <w:t>8 به بعد</w:t>
      </w:r>
    </w:p>
  </w:footnote>
  <w:footnote w:id="16">
    <w:p w14:paraId="7F13D4E5" w14:textId="77777777" w:rsidR="00BD58D2" w:rsidRDefault="00BD58D2" w:rsidP="003931F1">
      <w:pPr>
        <w:pStyle w:val="FootnoteText"/>
        <w:bidi/>
        <w:rPr>
          <w:rtl/>
          <w:lang w:bidi="fa-IR"/>
        </w:rPr>
      </w:pPr>
      <w:r>
        <w:rPr>
          <w:rStyle w:val="FootnoteReference"/>
        </w:rPr>
        <w:footnoteRef/>
      </w:r>
      <w:r>
        <w:t xml:space="preserve"> </w:t>
      </w:r>
      <w:r w:rsidRPr="00564C68">
        <w:rPr>
          <w:rFonts w:cs="Arial"/>
          <w:rtl/>
        </w:rPr>
        <w:t xml:space="preserve">الدرر </w:t>
      </w:r>
      <w:r w:rsidRPr="00564C68">
        <w:rPr>
          <w:rFonts w:cs="Arial"/>
          <w:rtl/>
        </w:rPr>
        <w:t>السن</w:t>
      </w:r>
      <w:r w:rsidRPr="00564C68">
        <w:rPr>
          <w:rFonts w:cs="Arial" w:hint="cs"/>
          <w:rtl/>
        </w:rPr>
        <w:t>ی</w:t>
      </w:r>
      <w:r w:rsidRPr="00564C68">
        <w:rPr>
          <w:rFonts w:cs="Arial" w:hint="eastAsia"/>
          <w:rtl/>
        </w:rPr>
        <w:t>ة</w:t>
      </w:r>
      <w:r w:rsidRPr="00564C68">
        <w:rPr>
          <w:rFonts w:cs="Arial"/>
          <w:rtl/>
        </w:rPr>
        <w:t xml:space="preserve"> </w:t>
      </w:r>
      <w:r w:rsidRPr="00564C68">
        <w:rPr>
          <w:rFonts w:cs="Arial"/>
          <w:rtl/>
          <w:lang w:bidi="fa-IR"/>
        </w:rPr>
        <w:t xml:space="preserve">۱ / </w:t>
      </w:r>
      <w:r w:rsidRPr="00564C68">
        <w:rPr>
          <w:rFonts w:cs="Arial"/>
          <w:rtl/>
        </w:rPr>
        <w:t>3</w:t>
      </w:r>
      <w:r>
        <w:rPr>
          <w:rFonts w:cs="Arial"/>
          <w:rtl/>
          <w:lang w:bidi="fa-IR"/>
        </w:rPr>
        <w:t xml:space="preserve">۹۱ </w:t>
      </w:r>
    </w:p>
  </w:footnote>
  <w:footnote w:id="17">
    <w:p w14:paraId="36DB5D1D" w14:textId="77777777" w:rsidR="00BD58D2" w:rsidRDefault="00BD58D2" w:rsidP="003931F1">
      <w:pPr>
        <w:pStyle w:val="FootnoteText"/>
        <w:bidi/>
        <w:rPr>
          <w:rtl/>
          <w:lang w:bidi="fa-IR"/>
        </w:rPr>
      </w:pPr>
      <w:r>
        <w:rPr>
          <w:rStyle w:val="FootnoteReference"/>
        </w:rPr>
        <w:footnoteRef/>
      </w:r>
      <w:r>
        <w:t xml:space="preserve"> </w:t>
      </w:r>
      <w:r w:rsidRPr="00564C68">
        <w:rPr>
          <w:rFonts w:cs="Arial"/>
          <w:rtl/>
        </w:rPr>
        <w:t>دعاوى المناوئ</w:t>
      </w:r>
      <w:r w:rsidRPr="00564C68">
        <w:rPr>
          <w:rFonts w:cs="Arial" w:hint="cs"/>
          <w:rtl/>
        </w:rPr>
        <w:t>ی</w:t>
      </w:r>
      <w:r w:rsidRPr="00564C68">
        <w:rPr>
          <w:rFonts w:cs="Arial" w:hint="eastAsia"/>
          <w:rtl/>
        </w:rPr>
        <w:t>ن</w:t>
      </w:r>
      <w:r w:rsidRPr="00564C68">
        <w:rPr>
          <w:rFonts w:cs="Arial"/>
          <w:rtl/>
        </w:rPr>
        <w:t xml:space="preserve"> 233 - 240  </w:t>
      </w:r>
    </w:p>
  </w:footnote>
  <w:footnote w:id="18">
    <w:p w14:paraId="188FE832" w14:textId="77777777" w:rsidR="00BD58D2" w:rsidRDefault="00BD58D2" w:rsidP="003931F1">
      <w:pPr>
        <w:pStyle w:val="FootnoteText"/>
        <w:bidi/>
        <w:rPr>
          <w:rtl/>
          <w:lang w:bidi="fa-IR"/>
        </w:rPr>
      </w:pPr>
      <w:r>
        <w:rPr>
          <w:rStyle w:val="FootnoteReference"/>
        </w:rPr>
        <w:footnoteRef/>
      </w:r>
      <w:r>
        <w:t xml:space="preserve"> </w:t>
      </w:r>
      <w:r w:rsidRPr="008706B5">
        <w:rPr>
          <w:rFonts w:cs="Arial"/>
          <w:rtl/>
        </w:rPr>
        <w:t xml:space="preserve">الدولة </w:t>
      </w:r>
      <w:r w:rsidRPr="008706B5">
        <w:rPr>
          <w:rFonts w:cs="Arial"/>
          <w:rtl/>
        </w:rPr>
        <w:t>العثمان</w:t>
      </w:r>
      <w:r w:rsidRPr="008706B5">
        <w:rPr>
          <w:rFonts w:cs="Arial" w:hint="cs"/>
          <w:rtl/>
        </w:rPr>
        <w:t>ی</w:t>
      </w:r>
      <w:r w:rsidRPr="008706B5">
        <w:rPr>
          <w:rFonts w:cs="Arial" w:hint="eastAsia"/>
          <w:rtl/>
        </w:rPr>
        <w:t>ة</w:t>
      </w:r>
      <w:r w:rsidRPr="008706B5">
        <w:rPr>
          <w:rFonts w:cs="Arial"/>
          <w:rtl/>
        </w:rPr>
        <w:t xml:space="preserve"> ص 2</w:t>
      </w:r>
      <w:r w:rsidRPr="008706B5">
        <w:rPr>
          <w:rFonts w:cs="Arial"/>
          <w:rtl/>
          <w:lang w:bidi="fa-IR"/>
        </w:rPr>
        <w:t>۰۱</w:t>
      </w:r>
    </w:p>
  </w:footnote>
  <w:footnote w:id="19">
    <w:p w14:paraId="63CB84A7" w14:textId="77777777" w:rsidR="00BD58D2" w:rsidRDefault="00BD58D2" w:rsidP="003931F1">
      <w:pPr>
        <w:pStyle w:val="FootnoteText"/>
        <w:bidi/>
        <w:rPr>
          <w:rtl/>
        </w:rPr>
      </w:pPr>
      <w:r>
        <w:rPr>
          <w:rStyle w:val="FootnoteReference"/>
        </w:rPr>
        <w:footnoteRef/>
      </w:r>
      <w:r>
        <w:t xml:space="preserve"> </w:t>
      </w:r>
      <w:r>
        <w:rPr>
          <w:rFonts w:cs="Arial" w:hint="cs"/>
          <w:rtl/>
        </w:rPr>
        <w:t xml:space="preserve"> </w:t>
      </w:r>
      <w:r>
        <w:rPr>
          <w:rFonts w:cs="Arial"/>
          <w:rtl/>
        </w:rPr>
        <w:t xml:space="preserve"> </w:t>
      </w:r>
      <w:r w:rsidRPr="008706B5">
        <w:rPr>
          <w:rFonts w:cs="Arial"/>
          <w:rtl/>
        </w:rPr>
        <w:t>ناصر الفهد</w:t>
      </w:r>
      <w:r>
        <w:rPr>
          <w:rFonts w:cs="Arial" w:hint="cs"/>
          <w:rtl/>
        </w:rPr>
        <w:t xml:space="preserve">، </w:t>
      </w:r>
      <w:r>
        <w:rPr>
          <w:rFonts w:cs="Arial"/>
          <w:rtl/>
        </w:rPr>
        <w:t>دولت عثمان</w:t>
      </w:r>
      <w:r>
        <w:rPr>
          <w:rFonts w:cs="Arial" w:hint="cs"/>
          <w:rtl/>
        </w:rPr>
        <w:t>ی</w:t>
      </w:r>
      <w:r>
        <w:rPr>
          <w:rFonts w:cs="Arial"/>
          <w:rtl/>
        </w:rPr>
        <w:t xml:space="preserve"> و چگونگ</w:t>
      </w:r>
      <w:r>
        <w:rPr>
          <w:rFonts w:cs="Arial" w:hint="cs"/>
          <w:rtl/>
        </w:rPr>
        <w:t>ی</w:t>
      </w:r>
      <w:r>
        <w:rPr>
          <w:rFonts w:cs="Arial"/>
          <w:rtl/>
        </w:rPr>
        <w:t xml:space="preserve"> برخورد دعوت امام محمد بن عبدالوهاب</w:t>
      </w:r>
      <w:r>
        <w:rPr>
          <w:rFonts w:hint="cs"/>
          <w:rtl/>
        </w:rPr>
        <w:t xml:space="preserve"> </w:t>
      </w:r>
      <w:r>
        <w:rPr>
          <w:rFonts w:cs="Arial" w:hint="eastAsia"/>
          <w:rtl/>
        </w:rPr>
        <w:t>رحمه</w:t>
      </w:r>
      <w:r>
        <w:rPr>
          <w:rFonts w:cs="Arial"/>
          <w:rtl/>
        </w:rPr>
        <w:t xml:space="preserve"> الله عل</w:t>
      </w:r>
      <w:r>
        <w:rPr>
          <w:rFonts w:cs="Arial" w:hint="cs"/>
          <w:rtl/>
        </w:rPr>
        <w:t>ی</w:t>
      </w:r>
      <w:r>
        <w:rPr>
          <w:rFonts w:cs="Arial" w:hint="eastAsia"/>
          <w:rtl/>
        </w:rPr>
        <w:t>ه</w:t>
      </w:r>
      <w:r>
        <w:rPr>
          <w:rFonts w:cs="Arial"/>
          <w:rtl/>
        </w:rPr>
        <w:t xml:space="preserve"> نسبت به آن</w:t>
      </w:r>
      <w:r>
        <w:rPr>
          <w:rFonts w:cs="Arial" w:hint="cs"/>
          <w:rtl/>
        </w:rPr>
        <w:t>،</w:t>
      </w:r>
      <w:r>
        <w:rPr>
          <w:rFonts w:cs="Arial"/>
          <w:rtl/>
        </w:rPr>
        <w:t xml:space="preserve"> ص17</w:t>
      </w:r>
    </w:p>
  </w:footnote>
  <w:footnote w:id="20">
    <w:p w14:paraId="11ACE73E" w14:textId="77777777" w:rsidR="00BD58D2" w:rsidRDefault="00BD58D2" w:rsidP="003931F1">
      <w:pPr>
        <w:pStyle w:val="FootnoteText"/>
        <w:bidi/>
        <w:rPr>
          <w:rtl/>
          <w:lang w:bidi="fa-IR"/>
        </w:rPr>
      </w:pPr>
      <w:r>
        <w:rPr>
          <w:rStyle w:val="FootnoteReference"/>
        </w:rPr>
        <w:footnoteRef/>
      </w:r>
      <w:r>
        <w:t xml:space="preserve"> </w:t>
      </w:r>
      <w:r w:rsidRPr="008706B5">
        <w:rPr>
          <w:rFonts w:cs="Arial"/>
          <w:rtl/>
        </w:rPr>
        <w:t xml:space="preserve">الدرر </w:t>
      </w:r>
      <w:r w:rsidRPr="008706B5">
        <w:rPr>
          <w:rFonts w:cs="Arial"/>
          <w:rtl/>
        </w:rPr>
        <w:t>السن</w:t>
      </w:r>
      <w:r w:rsidRPr="008706B5">
        <w:rPr>
          <w:rFonts w:cs="Arial" w:hint="cs"/>
          <w:rtl/>
        </w:rPr>
        <w:t>ی</w:t>
      </w:r>
      <w:r w:rsidRPr="008706B5">
        <w:rPr>
          <w:rFonts w:cs="Arial" w:hint="eastAsia"/>
          <w:rtl/>
        </w:rPr>
        <w:t>ة</w:t>
      </w:r>
      <w:r w:rsidRPr="008706B5">
        <w:rPr>
          <w:rFonts w:cs="Arial"/>
          <w:rtl/>
        </w:rPr>
        <w:t xml:space="preserve"> </w:t>
      </w:r>
      <w:r w:rsidRPr="008706B5">
        <w:rPr>
          <w:rFonts w:cs="Arial"/>
          <w:rtl/>
          <w:lang w:bidi="fa-IR"/>
        </w:rPr>
        <w:t xml:space="preserve">۷ / </w:t>
      </w:r>
      <w:r w:rsidRPr="008706B5">
        <w:rPr>
          <w:rFonts w:cs="Arial"/>
          <w:rtl/>
        </w:rPr>
        <w:t>3</w:t>
      </w:r>
      <w:r>
        <w:rPr>
          <w:rFonts w:cs="Arial"/>
          <w:rtl/>
          <w:lang w:bidi="fa-IR"/>
        </w:rPr>
        <w:t xml:space="preserve">۹۷ </w:t>
      </w:r>
    </w:p>
  </w:footnote>
  <w:footnote w:id="21">
    <w:p w14:paraId="312FF091" w14:textId="77777777" w:rsidR="00BD58D2" w:rsidRDefault="00BD58D2" w:rsidP="003931F1">
      <w:pPr>
        <w:pStyle w:val="FootnoteText"/>
        <w:bidi/>
        <w:rPr>
          <w:rtl/>
          <w:lang w:bidi="fa-IR"/>
        </w:rPr>
      </w:pPr>
      <w:r>
        <w:rPr>
          <w:rStyle w:val="FootnoteReference"/>
        </w:rPr>
        <w:footnoteRef/>
      </w:r>
      <w:r>
        <w:t xml:space="preserve"> </w:t>
      </w:r>
      <w:r w:rsidRPr="0073206E">
        <w:rPr>
          <w:rFonts w:cs="Arial"/>
          <w:rtl/>
        </w:rPr>
        <w:t>الدرر السن</w:t>
      </w:r>
      <w:r w:rsidRPr="0073206E">
        <w:rPr>
          <w:rFonts w:cs="Arial" w:hint="cs"/>
          <w:rtl/>
        </w:rPr>
        <w:t>ی</w:t>
      </w:r>
      <w:r w:rsidRPr="0073206E">
        <w:rPr>
          <w:rFonts w:cs="Arial" w:hint="eastAsia"/>
          <w:rtl/>
        </w:rPr>
        <w:t>ة</w:t>
      </w:r>
      <w:r>
        <w:rPr>
          <w:rFonts w:cs="Arial"/>
          <w:rtl/>
        </w:rPr>
        <w:t xml:space="preserve">: 7 / 57 - 69 </w:t>
      </w:r>
    </w:p>
  </w:footnote>
  <w:footnote w:id="22">
    <w:p w14:paraId="172CC99D" w14:textId="77777777" w:rsidR="00BD58D2" w:rsidRDefault="00BD58D2" w:rsidP="003931F1">
      <w:pPr>
        <w:pStyle w:val="FootnoteText"/>
        <w:bidi/>
        <w:rPr>
          <w:rtl/>
        </w:rPr>
      </w:pPr>
      <w:r>
        <w:rPr>
          <w:rStyle w:val="FootnoteReference"/>
        </w:rPr>
        <w:footnoteRef/>
      </w:r>
      <w:r>
        <w:t xml:space="preserve"> </w:t>
      </w:r>
      <w:r>
        <w:rPr>
          <w:rFonts w:cs="Arial"/>
          <w:rtl/>
        </w:rPr>
        <w:t>الدررالسن</w:t>
      </w:r>
      <w:r>
        <w:rPr>
          <w:rFonts w:cs="Arial" w:hint="cs"/>
          <w:rtl/>
        </w:rPr>
        <w:t>ی</w:t>
      </w:r>
      <w:r>
        <w:rPr>
          <w:rFonts w:cs="Arial" w:hint="eastAsia"/>
          <w:rtl/>
        </w:rPr>
        <w:t>ة</w:t>
      </w:r>
      <w:r>
        <w:rPr>
          <w:rFonts w:cs="Arial"/>
          <w:rtl/>
        </w:rPr>
        <w:t xml:space="preserve">: </w:t>
      </w:r>
      <w:r>
        <w:rPr>
          <w:rFonts w:cs="Arial"/>
          <w:rtl/>
          <w:lang w:bidi="fa-IR"/>
        </w:rPr>
        <w:t>۷ /</w:t>
      </w:r>
      <w:r>
        <w:rPr>
          <w:rFonts w:cs="Arial" w:hint="cs"/>
          <w:rtl/>
          <w:lang w:bidi="fa-IR"/>
        </w:rPr>
        <w:t xml:space="preserve"> 148- 152</w:t>
      </w:r>
      <w:r>
        <w:rPr>
          <w:rFonts w:cs="Arial"/>
          <w:rtl/>
          <w:lang w:bidi="fa-IR"/>
        </w:rPr>
        <w:t xml:space="preserve"> </w:t>
      </w:r>
      <w:r>
        <w:rPr>
          <w:rFonts w:cs="Arial" w:hint="cs"/>
          <w:rtl/>
          <w:lang w:bidi="fa-IR"/>
        </w:rPr>
        <w:t xml:space="preserve"> </w:t>
      </w:r>
      <w:r>
        <w:rPr>
          <w:rFonts w:cs="Arial" w:hint="cs"/>
          <w:rtl/>
        </w:rPr>
        <w:t xml:space="preserve"> </w:t>
      </w:r>
    </w:p>
  </w:footnote>
  <w:footnote w:id="23">
    <w:p w14:paraId="2C3F44D5" w14:textId="77777777" w:rsidR="00BD58D2" w:rsidRDefault="00BD58D2" w:rsidP="003931F1">
      <w:pPr>
        <w:pStyle w:val="FootnoteText"/>
        <w:bidi/>
        <w:rPr>
          <w:rtl/>
          <w:lang w:bidi="fa-IR"/>
        </w:rPr>
      </w:pPr>
      <w:r>
        <w:rPr>
          <w:rStyle w:val="FootnoteReference"/>
        </w:rPr>
        <w:footnoteRef/>
      </w:r>
      <w:r>
        <w:t xml:space="preserve"> </w:t>
      </w:r>
      <w:r w:rsidRPr="006005BB">
        <w:rPr>
          <w:rFonts w:cs="Arial"/>
          <w:rtl/>
        </w:rPr>
        <w:t>ش</w:t>
      </w:r>
      <w:r w:rsidRPr="006005BB">
        <w:rPr>
          <w:rFonts w:cs="Arial" w:hint="cs"/>
          <w:rtl/>
        </w:rPr>
        <w:t>ی</w:t>
      </w:r>
      <w:r w:rsidRPr="006005BB">
        <w:rPr>
          <w:rFonts w:cs="Arial" w:hint="eastAsia"/>
          <w:rtl/>
        </w:rPr>
        <w:t>خ</w:t>
      </w:r>
      <w:r w:rsidRPr="006005BB">
        <w:rPr>
          <w:rFonts w:cs="Arial"/>
          <w:rtl/>
        </w:rPr>
        <w:t xml:space="preserve"> حمد بن عت</w:t>
      </w:r>
      <w:r w:rsidRPr="006005BB">
        <w:rPr>
          <w:rFonts w:cs="Arial" w:hint="cs"/>
          <w:rtl/>
        </w:rPr>
        <w:t>ی</w:t>
      </w:r>
      <w:r w:rsidRPr="006005BB">
        <w:rPr>
          <w:rFonts w:cs="Arial" w:hint="eastAsia"/>
          <w:rtl/>
        </w:rPr>
        <w:t>ق</w:t>
      </w:r>
      <w:r>
        <w:rPr>
          <w:rFonts w:cs="Arial"/>
          <w:rtl/>
        </w:rPr>
        <w:t xml:space="preserve"> </w:t>
      </w:r>
      <w:r>
        <w:rPr>
          <w:rFonts w:cs="Arial" w:hint="cs"/>
          <w:rtl/>
        </w:rPr>
        <w:t xml:space="preserve">، </w:t>
      </w:r>
      <w:r w:rsidRPr="006005BB">
        <w:rPr>
          <w:rFonts w:cs="Arial"/>
          <w:rtl/>
        </w:rPr>
        <w:t>سب</w:t>
      </w:r>
      <w:r w:rsidRPr="006005BB">
        <w:rPr>
          <w:rFonts w:cs="Arial" w:hint="cs"/>
          <w:rtl/>
        </w:rPr>
        <w:t>ی</w:t>
      </w:r>
      <w:r w:rsidRPr="006005BB">
        <w:rPr>
          <w:rFonts w:cs="Arial" w:hint="eastAsia"/>
          <w:rtl/>
        </w:rPr>
        <w:t>ل</w:t>
      </w:r>
      <w:r w:rsidRPr="006005BB">
        <w:rPr>
          <w:rFonts w:cs="Arial"/>
          <w:rtl/>
        </w:rPr>
        <w:t xml:space="preserve"> النجاه و الفکاک من موالاه المرتد</w:t>
      </w:r>
      <w:r w:rsidRPr="006005BB">
        <w:rPr>
          <w:rFonts w:cs="Arial" w:hint="cs"/>
          <w:rtl/>
        </w:rPr>
        <w:t>ی</w:t>
      </w:r>
      <w:r w:rsidRPr="006005BB">
        <w:rPr>
          <w:rFonts w:cs="Arial" w:hint="eastAsia"/>
          <w:rtl/>
        </w:rPr>
        <w:t>ن</w:t>
      </w:r>
      <w:r w:rsidRPr="006005BB">
        <w:rPr>
          <w:rFonts w:cs="Arial"/>
          <w:rtl/>
        </w:rPr>
        <w:t xml:space="preserve"> و الاتراک</w:t>
      </w:r>
    </w:p>
  </w:footnote>
  <w:footnote w:id="24">
    <w:p w14:paraId="12406D15" w14:textId="77777777" w:rsidR="00BD58D2" w:rsidRDefault="00BD58D2" w:rsidP="003931F1">
      <w:pPr>
        <w:pStyle w:val="FootnoteText"/>
        <w:bidi/>
        <w:rPr>
          <w:rtl/>
          <w:lang w:bidi="fa-IR"/>
        </w:rPr>
      </w:pPr>
      <w:r>
        <w:rPr>
          <w:rStyle w:val="FootnoteReference"/>
        </w:rPr>
        <w:footnoteRef/>
      </w:r>
      <w:r>
        <w:t xml:space="preserve"> </w:t>
      </w:r>
      <w:r w:rsidRPr="006005BB">
        <w:rPr>
          <w:rFonts w:cs="Arial"/>
          <w:rtl/>
        </w:rPr>
        <w:t xml:space="preserve">الدرر </w:t>
      </w:r>
      <w:r w:rsidRPr="006005BB">
        <w:rPr>
          <w:rFonts w:cs="Arial"/>
          <w:rtl/>
        </w:rPr>
        <w:t>السن</w:t>
      </w:r>
      <w:r w:rsidRPr="006005BB">
        <w:rPr>
          <w:rFonts w:cs="Arial" w:hint="cs"/>
          <w:rtl/>
        </w:rPr>
        <w:t>ی</w:t>
      </w:r>
      <w:r w:rsidRPr="006005BB">
        <w:rPr>
          <w:rFonts w:cs="Arial" w:hint="eastAsia"/>
          <w:rtl/>
        </w:rPr>
        <w:t>ة</w:t>
      </w:r>
      <w:r w:rsidRPr="006005BB">
        <w:rPr>
          <w:rFonts w:cs="Arial"/>
          <w:rtl/>
        </w:rPr>
        <w:t xml:space="preserve">  8 / 2</w:t>
      </w:r>
      <w:r w:rsidRPr="006005BB">
        <w:rPr>
          <w:rFonts w:cs="Arial"/>
          <w:rtl/>
          <w:lang w:bidi="fa-IR"/>
        </w:rPr>
        <w:t>۴</w:t>
      </w:r>
      <w:r w:rsidRPr="006005BB">
        <w:rPr>
          <w:rFonts w:cs="Arial"/>
          <w:rtl/>
        </w:rPr>
        <w:t xml:space="preserve">2  </w:t>
      </w:r>
      <w:r w:rsidR="00062288">
        <w:rPr>
          <w:rFonts w:hint="cs"/>
          <w:rtl/>
          <w:lang w:bidi="fa-IR"/>
        </w:rPr>
        <w:t xml:space="preserve">/ </w:t>
      </w:r>
      <w:r w:rsidR="00062288" w:rsidRPr="00062288">
        <w:rPr>
          <w:rFonts w:cs="Arial"/>
          <w:rtl/>
          <w:lang w:bidi="fa-IR"/>
        </w:rPr>
        <w:t>عبدالرحمن نجدى، الدرر السن</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ف</w:t>
      </w:r>
      <w:r w:rsidR="00062288" w:rsidRPr="00062288">
        <w:rPr>
          <w:rFonts w:cs="Arial" w:hint="cs"/>
          <w:rtl/>
          <w:lang w:bidi="fa-IR"/>
        </w:rPr>
        <w:t>ی</w:t>
      </w:r>
      <w:r w:rsidR="00062288" w:rsidRPr="00062288">
        <w:rPr>
          <w:rFonts w:cs="Arial"/>
          <w:rtl/>
          <w:lang w:bidi="fa-IR"/>
        </w:rPr>
        <w:t xml:space="preserve"> أجوبة النجد</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ج 10، ص 429.  سا</w:t>
      </w:r>
      <w:r w:rsidR="00062288" w:rsidRPr="00062288">
        <w:rPr>
          <w:rFonts w:cs="Arial" w:hint="cs"/>
          <w:rtl/>
          <w:lang w:bidi="fa-IR"/>
        </w:rPr>
        <w:t>ی</w:t>
      </w:r>
      <w:r w:rsidR="00062288" w:rsidRPr="00062288">
        <w:rPr>
          <w:rFonts w:cs="Arial" w:hint="eastAsia"/>
          <w:rtl/>
          <w:lang w:bidi="fa-IR"/>
        </w:rPr>
        <w:t>ت</w:t>
      </w:r>
      <w:r w:rsidR="00062288" w:rsidRPr="00062288">
        <w:rPr>
          <w:rFonts w:cs="Arial"/>
          <w:rtl/>
          <w:lang w:bidi="fa-IR"/>
        </w:rPr>
        <w:t xml:space="preserve"> مکتبه الشامله به آدرس:  </w:t>
      </w:r>
      <w:r w:rsidR="00062288" w:rsidRPr="00062288">
        <w:rPr>
          <w:lang w:bidi="fa-IR"/>
        </w:rPr>
        <w:t>http://shamela.ws/browse.php/book-3055</w:t>
      </w:r>
      <w:r w:rsidR="00062288" w:rsidRPr="00062288">
        <w:rPr>
          <w:rFonts w:cs="Arial"/>
          <w:rtl/>
          <w:lang w:bidi="fa-IR"/>
        </w:rPr>
        <w:t>. «و سئل الش</w:t>
      </w:r>
      <w:r w:rsidR="00062288" w:rsidRPr="00062288">
        <w:rPr>
          <w:rFonts w:cs="Arial" w:hint="cs"/>
          <w:rtl/>
          <w:lang w:bidi="fa-IR"/>
        </w:rPr>
        <w:t>ی</w:t>
      </w:r>
      <w:r w:rsidR="00062288" w:rsidRPr="00062288">
        <w:rPr>
          <w:rFonts w:cs="Arial" w:hint="eastAsia"/>
          <w:rtl/>
          <w:lang w:bidi="fa-IR"/>
        </w:rPr>
        <w:t>خ</w:t>
      </w:r>
      <w:r w:rsidR="00062288" w:rsidRPr="00062288">
        <w:rPr>
          <w:rFonts w:cs="Arial"/>
          <w:rtl/>
          <w:lang w:bidi="fa-IR"/>
        </w:rPr>
        <w:t xml:space="preserve"> عبد الله بن عبد اللط</w:t>
      </w:r>
      <w:r w:rsidR="00062288" w:rsidRPr="00062288">
        <w:rPr>
          <w:rFonts w:cs="Arial" w:hint="cs"/>
          <w:rtl/>
          <w:lang w:bidi="fa-IR"/>
        </w:rPr>
        <w:t>ی</w:t>
      </w:r>
      <w:r w:rsidR="00062288" w:rsidRPr="00062288">
        <w:rPr>
          <w:rFonts w:cs="Arial" w:hint="eastAsia"/>
          <w:rtl/>
          <w:lang w:bidi="fa-IR"/>
        </w:rPr>
        <w:t>ف</w:t>
      </w:r>
      <w:r w:rsidR="00062288" w:rsidRPr="00062288">
        <w:rPr>
          <w:rFonts w:cs="Arial"/>
          <w:rtl/>
          <w:lang w:bidi="fa-IR"/>
        </w:rPr>
        <w:t xml:space="preserve"> عن من لم </w:t>
      </w:r>
      <w:r w:rsidR="00062288" w:rsidRPr="00062288">
        <w:rPr>
          <w:rFonts w:cs="Arial" w:hint="cs"/>
          <w:rtl/>
          <w:lang w:bidi="fa-IR"/>
        </w:rPr>
        <w:t>ی</w:t>
      </w:r>
      <w:r w:rsidR="00062288" w:rsidRPr="00062288">
        <w:rPr>
          <w:rFonts w:cs="Arial" w:hint="eastAsia"/>
          <w:rtl/>
          <w:lang w:bidi="fa-IR"/>
        </w:rPr>
        <w:t>كفر</w:t>
      </w:r>
      <w:r w:rsidR="00062288" w:rsidRPr="00062288">
        <w:rPr>
          <w:rFonts w:cs="Arial"/>
          <w:rtl/>
          <w:lang w:bidi="fa-IR"/>
        </w:rPr>
        <w:t xml:space="preserve"> الدولة- أ</w:t>
      </w:r>
      <w:r w:rsidR="00062288" w:rsidRPr="00062288">
        <w:rPr>
          <w:rFonts w:cs="Arial" w:hint="cs"/>
          <w:rtl/>
          <w:lang w:bidi="fa-IR"/>
        </w:rPr>
        <w:t>ی</w:t>
      </w:r>
      <w:r w:rsidR="00062288" w:rsidRPr="00062288">
        <w:rPr>
          <w:rFonts w:cs="Arial"/>
          <w:rtl/>
          <w:lang w:bidi="fa-IR"/>
        </w:rPr>
        <w:t xml:space="preserve"> العثمان</w:t>
      </w:r>
      <w:r w:rsidR="00062288" w:rsidRPr="00062288">
        <w:rPr>
          <w:rFonts w:cs="Arial" w:hint="cs"/>
          <w:rtl/>
          <w:lang w:bidi="fa-IR"/>
        </w:rPr>
        <w:t>ی</w:t>
      </w:r>
      <w:r w:rsidR="00062288" w:rsidRPr="00062288">
        <w:rPr>
          <w:rFonts w:cs="Arial" w:hint="eastAsia"/>
          <w:rtl/>
          <w:lang w:bidi="fa-IR"/>
        </w:rPr>
        <w:t>ة</w:t>
      </w:r>
      <w:r w:rsidR="00062288" w:rsidRPr="00062288">
        <w:rPr>
          <w:rFonts w:cs="Arial"/>
          <w:rtl/>
          <w:lang w:bidi="fa-IR"/>
        </w:rPr>
        <w:t xml:space="preserve">- ... فأجاب:( من لم </w:t>
      </w:r>
      <w:r w:rsidR="00062288" w:rsidRPr="00062288">
        <w:rPr>
          <w:rFonts w:cs="Arial" w:hint="cs"/>
          <w:rtl/>
          <w:lang w:bidi="fa-IR"/>
        </w:rPr>
        <w:t>ی</w:t>
      </w:r>
      <w:r w:rsidR="00062288" w:rsidRPr="00062288">
        <w:rPr>
          <w:rFonts w:cs="Arial" w:hint="eastAsia"/>
          <w:rtl/>
          <w:lang w:bidi="fa-IR"/>
        </w:rPr>
        <w:t>عرف</w:t>
      </w:r>
      <w:r w:rsidR="00062288" w:rsidRPr="00062288">
        <w:rPr>
          <w:rFonts w:cs="Arial"/>
          <w:rtl/>
          <w:lang w:bidi="fa-IR"/>
        </w:rPr>
        <w:t xml:space="preserve"> كفر الدولة و لم </w:t>
      </w:r>
      <w:r w:rsidR="00062288" w:rsidRPr="00062288">
        <w:rPr>
          <w:rFonts w:cs="Arial" w:hint="cs"/>
          <w:rtl/>
          <w:lang w:bidi="fa-IR"/>
        </w:rPr>
        <w:t>ی</w:t>
      </w:r>
      <w:r w:rsidR="00062288" w:rsidRPr="00062288">
        <w:rPr>
          <w:rFonts w:cs="Arial" w:hint="eastAsia"/>
          <w:rtl/>
          <w:lang w:bidi="fa-IR"/>
        </w:rPr>
        <w:t>فرق</w:t>
      </w:r>
      <w:r w:rsidR="00062288" w:rsidRPr="00062288">
        <w:rPr>
          <w:rFonts w:cs="Arial"/>
          <w:rtl/>
          <w:lang w:bidi="fa-IR"/>
        </w:rPr>
        <w:t xml:space="preserve"> ب</w:t>
      </w:r>
      <w:r w:rsidR="00062288" w:rsidRPr="00062288">
        <w:rPr>
          <w:rFonts w:cs="Arial" w:hint="cs"/>
          <w:rtl/>
          <w:lang w:bidi="fa-IR"/>
        </w:rPr>
        <w:t>ی</w:t>
      </w:r>
      <w:r w:rsidR="00062288" w:rsidRPr="00062288">
        <w:rPr>
          <w:rFonts w:cs="Arial" w:hint="eastAsia"/>
          <w:rtl/>
          <w:lang w:bidi="fa-IR"/>
        </w:rPr>
        <w:t>نهم</w:t>
      </w:r>
      <w:r w:rsidR="00062288" w:rsidRPr="00062288">
        <w:rPr>
          <w:rFonts w:cs="Arial"/>
          <w:rtl/>
          <w:lang w:bidi="fa-IR"/>
        </w:rPr>
        <w:t xml:space="preserve"> وب</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البغاة من المسلم</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لم </w:t>
      </w:r>
      <w:r w:rsidR="00062288" w:rsidRPr="00062288">
        <w:rPr>
          <w:rFonts w:cs="Arial" w:hint="cs"/>
          <w:rtl/>
          <w:lang w:bidi="fa-IR"/>
        </w:rPr>
        <w:t>ی</w:t>
      </w:r>
      <w:r w:rsidR="00062288" w:rsidRPr="00062288">
        <w:rPr>
          <w:rFonts w:cs="Arial" w:hint="eastAsia"/>
          <w:rtl/>
          <w:lang w:bidi="fa-IR"/>
        </w:rPr>
        <w:t>عرف</w:t>
      </w:r>
      <w:r w:rsidR="00062288" w:rsidRPr="00062288">
        <w:rPr>
          <w:rFonts w:cs="Arial"/>
          <w:rtl/>
          <w:lang w:bidi="fa-IR"/>
        </w:rPr>
        <w:t xml:space="preserve"> معنى لا إله إلا الله، فإن اعتقد مع ذلك أن الدولة مسلمون، فهو أشد و أعظم، و هذا هو الشك ف</w:t>
      </w:r>
      <w:r w:rsidR="00062288" w:rsidRPr="00062288">
        <w:rPr>
          <w:rFonts w:cs="Arial" w:hint="cs"/>
          <w:rtl/>
          <w:lang w:bidi="fa-IR"/>
        </w:rPr>
        <w:t>ی</w:t>
      </w:r>
      <w:r w:rsidR="00062288" w:rsidRPr="00062288">
        <w:rPr>
          <w:rFonts w:cs="Arial"/>
          <w:rtl/>
          <w:lang w:bidi="fa-IR"/>
        </w:rPr>
        <w:t xml:space="preserve"> كفر من كفر بالله و أشرك به، و من جرهم و أعانهم على المسلم</w:t>
      </w:r>
      <w:r w:rsidR="00062288" w:rsidRPr="00062288">
        <w:rPr>
          <w:rFonts w:cs="Arial" w:hint="cs"/>
          <w:rtl/>
          <w:lang w:bidi="fa-IR"/>
        </w:rPr>
        <w:t>ی</w:t>
      </w:r>
      <w:r w:rsidR="00062288" w:rsidRPr="00062288">
        <w:rPr>
          <w:rFonts w:cs="Arial" w:hint="eastAsia"/>
          <w:rtl/>
          <w:lang w:bidi="fa-IR"/>
        </w:rPr>
        <w:t>ن</w:t>
      </w:r>
      <w:r w:rsidR="00062288" w:rsidRPr="00062288">
        <w:rPr>
          <w:rFonts w:cs="Arial"/>
          <w:rtl/>
          <w:lang w:bidi="fa-IR"/>
        </w:rPr>
        <w:t xml:space="preserve"> بأ</w:t>
      </w:r>
      <w:r w:rsidR="00062288" w:rsidRPr="00062288">
        <w:rPr>
          <w:rFonts w:cs="Arial" w:hint="cs"/>
          <w:rtl/>
          <w:lang w:bidi="fa-IR"/>
        </w:rPr>
        <w:t>ی</w:t>
      </w:r>
      <w:r w:rsidR="00062288" w:rsidRPr="00062288">
        <w:rPr>
          <w:rFonts w:cs="Arial"/>
          <w:rtl/>
          <w:lang w:bidi="fa-IR"/>
        </w:rPr>
        <w:t xml:space="preserve"> إعانة فه</w:t>
      </w:r>
      <w:r w:rsidR="00062288" w:rsidRPr="00062288">
        <w:rPr>
          <w:rFonts w:cs="Arial" w:hint="cs"/>
          <w:rtl/>
          <w:lang w:bidi="fa-IR"/>
        </w:rPr>
        <w:t>ی</w:t>
      </w:r>
      <w:r w:rsidR="00062288" w:rsidRPr="00062288">
        <w:rPr>
          <w:rFonts w:cs="Arial"/>
          <w:rtl/>
          <w:lang w:bidi="fa-IR"/>
        </w:rPr>
        <w:t xml:space="preserve"> ردة صر</w:t>
      </w:r>
      <w:r w:rsidR="00062288" w:rsidRPr="00062288">
        <w:rPr>
          <w:rFonts w:cs="Arial" w:hint="cs"/>
          <w:rtl/>
          <w:lang w:bidi="fa-IR"/>
        </w:rPr>
        <w:t>ی</w:t>
      </w:r>
      <w:r w:rsidR="00062288" w:rsidRPr="00062288">
        <w:rPr>
          <w:rFonts w:cs="Arial" w:hint="eastAsia"/>
          <w:rtl/>
          <w:lang w:bidi="fa-IR"/>
        </w:rPr>
        <w:t>حة»</w:t>
      </w:r>
      <w:r w:rsidR="00062288" w:rsidRPr="00062288">
        <w:rPr>
          <w:rFonts w:cs="Arial"/>
          <w:rtl/>
          <w:lang w:bidi="fa-IR"/>
        </w:rPr>
        <w:t>.</w:t>
      </w:r>
    </w:p>
  </w:footnote>
  <w:footnote w:id="25">
    <w:p w14:paraId="4CA57FF7" w14:textId="77777777" w:rsidR="00062288" w:rsidRDefault="00062288" w:rsidP="003931F1">
      <w:pPr>
        <w:pStyle w:val="FootnoteText"/>
        <w:bidi/>
        <w:rPr>
          <w:rtl/>
        </w:rPr>
      </w:pPr>
      <w:r>
        <w:rPr>
          <w:rStyle w:val="FootnoteReference"/>
        </w:rPr>
        <w:footnoteRef/>
      </w:r>
      <w:r>
        <w:rPr>
          <w:rtl/>
        </w:rPr>
        <w:t xml:space="preserve"> </w:t>
      </w:r>
      <w:r w:rsidRPr="00FC7320">
        <w:rPr>
          <w:rFonts w:cs="Arial"/>
          <w:rtl/>
          <w:lang w:bidi="fa-IR"/>
        </w:rPr>
        <w:t>عبدالرحمن نجدى، الدرر السن</w:t>
      </w:r>
      <w:r w:rsidRPr="00FC7320">
        <w:rPr>
          <w:rFonts w:cs="Arial" w:hint="cs"/>
          <w:rtl/>
          <w:lang w:bidi="fa-IR"/>
        </w:rPr>
        <w:t>ی</w:t>
      </w:r>
      <w:r w:rsidRPr="00FC7320">
        <w:rPr>
          <w:rFonts w:cs="Arial" w:hint="eastAsia"/>
          <w:rtl/>
          <w:lang w:bidi="fa-IR"/>
        </w:rPr>
        <w:t>ة</w:t>
      </w:r>
      <w:r w:rsidRPr="00FC7320">
        <w:rPr>
          <w:rFonts w:cs="Arial"/>
          <w:rtl/>
          <w:lang w:bidi="fa-IR"/>
        </w:rPr>
        <w:t xml:space="preserve"> ف</w:t>
      </w:r>
      <w:r w:rsidRPr="00FC7320">
        <w:rPr>
          <w:rFonts w:cs="Arial" w:hint="cs"/>
          <w:rtl/>
          <w:lang w:bidi="fa-IR"/>
        </w:rPr>
        <w:t>ی</w:t>
      </w:r>
      <w:r w:rsidRPr="00FC7320">
        <w:rPr>
          <w:rFonts w:cs="Arial"/>
          <w:rtl/>
          <w:lang w:bidi="fa-IR"/>
        </w:rPr>
        <w:t xml:space="preserve"> أجوبة النجد</w:t>
      </w:r>
      <w:r w:rsidRPr="00FC7320">
        <w:rPr>
          <w:rFonts w:cs="Arial" w:hint="cs"/>
          <w:rtl/>
          <w:lang w:bidi="fa-IR"/>
        </w:rPr>
        <w:t>ی</w:t>
      </w:r>
      <w:r w:rsidRPr="00FC7320">
        <w:rPr>
          <w:rFonts w:cs="Arial" w:hint="eastAsia"/>
          <w:rtl/>
          <w:lang w:bidi="fa-IR"/>
        </w:rPr>
        <w:t>ة،</w:t>
      </w:r>
      <w:r w:rsidRPr="00FC7320">
        <w:rPr>
          <w:rFonts w:cs="Arial"/>
          <w:rtl/>
          <w:lang w:bidi="fa-IR"/>
        </w:rPr>
        <w:t xml:space="preserve"> ج 9، ص290-292. سا</w:t>
      </w:r>
      <w:r w:rsidRPr="00FC7320">
        <w:rPr>
          <w:rFonts w:cs="Arial" w:hint="cs"/>
          <w:rtl/>
          <w:lang w:bidi="fa-IR"/>
        </w:rPr>
        <w:t>ی</w:t>
      </w:r>
      <w:r w:rsidRPr="00FC7320">
        <w:rPr>
          <w:rFonts w:cs="Arial" w:hint="eastAsia"/>
          <w:rtl/>
          <w:lang w:bidi="fa-IR"/>
        </w:rPr>
        <w:t>ت</w:t>
      </w:r>
      <w:r w:rsidRPr="00FC7320">
        <w:rPr>
          <w:rFonts w:cs="Arial"/>
          <w:rtl/>
          <w:lang w:bidi="fa-IR"/>
        </w:rPr>
        <w:t xml:space="preserve"> مکتبه الشامله به آدرس:  </w:t>
      </w:r>
      <w:r w:rsidRPr="00FC7320">
        <w:t>http://shamela.ws/browse.php/book-3055</w:t>
      </w:r>
      <w:r w:rsidRPr="00FC7320">
        <w:rPr>
          <w:rFonts w:cs="Arial"/>
          <w:rtl/>
          <w:lang w:bidi="fa-IR"/>
        </w:rPr>
        <w:t xml:space="preserve">. «فمن لم </w:t>
      </w:r>
      <w:r w:rsidRPr="00FC7320">
        <w:rPr>
          <w:rFonts w:cs="Arial" w:hint="cs"/>
          <w:rtl/>
          <w:lang w:bidi="fa-IR"/>
        </w:rPr>
        <w:t>ی</w:t>
      </w:r>
      <w:r w:rsidRPr="00FC7320">
        <w:rPr>
          <w:rFonts w:cs="Arial" w:hint="eastAsia"/>
          <w:rtl/>
          <w:lang w:bidi="fa-IR"/>
        </w:rPr>
        <w:t>كفر</w:t>
      </w:r>
      <w:r w:rsidRPr="00FC7320">
        <w:rPr>
          <w:rFonts w:cs="Arial"/>
          <w:rtl/>
          <w:lang w:bidi="fa-IR"/>
        </w:rPr>
        <w:t xml:space="preserve">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من الدولة الترك</w:t>
      </w:r>
      <w:r w:rsidRPr="00FC7320">
        <w:rPr>
          <w:rFonts w:cs="Arial" w:hint="cs"/>
          <w:rtl/>
          <w:lang w:bidi="fa-IR"/>
        </w:rPr>
        <w:t>ی</w:t>
      </w:r>
      <w:r w:rsidRPr="00FC7320">
        <w:rPr>
          <w:rFonts w:cs="Arial" w:hint="eastAsia"/>
          <w:rtl/>
          <w:lang w:bidi="fa-IR"/>
        </w:rPr>
        <w:t>ة،</w:t>
      </w:r>
      <w:r w:rsidRPr="00FC7320">
        <w:rPr>
          <w:rFonts w:cs="Arial"/>
          <w:rtl/>
          <w:lang w:bidi="fa-IR"/>
        </w:rPr>
        <w:t xml:space="preserve"> و عباد القبور كأهل مكة و غ</w:t>
      </w:r>
      <w:r w:rsidRPr="00FC7320">
        <w:rPr>
          <w:rFonts w:cs="Arial" w:hint="cs"/>
          <w:rtl/>
          <w:lang w:bidi="fa-IR"/>
        </w:rPr>
        <w:t>ی</w:t>
      </w:r>
      <w:r w:rsidRPr="00FC7320">
        <w:rPr>
          <w:rFonts w:cs="Arial" w:hint="eastAsia"/>
          <w:rtl/>
          <w:lang w:bidi="fa-IR"/>
        </w:rPr>
        <w:t>رهم،</w:t>
      </w:r>
      <w:r w:rsidRPr="00FC7320">
        <w:rPr>
          <w:rFonts w:cs="Arial"/>
          <w:rtl/>
          <w:lang w:bidi="fa-IR"/>
        </w:rPr>
        <w:t xml:space="preserve"> ممن عبد الصالح</w:t>
      </w:r>
      <w:r w:rsidRPr="00FC7320">
        <w:rPr>
          <w:rFonts w:cs="Arial" w:hint="cs"/>
          <w:rtl/>
          <w:lang w:bidi="fa-IR"/>
        </w:rPr>
        <w:t>ی</w:t>
      </w:r>
      <w:r w:rsidRPr="00FC7320">
        <w:rPr>
          <w:rFonts w:cs="Arial" w:hint="eastAsia"/>
          <w:rtl/>
          <w:lang w:bidi="fa-IR"/>
        </w:rPr>
        <w:t>ن،</w:t>
      </w:r>
      <w:r w:rsidRPr="00FC7320">
        <w:rPr>
          <w:rFonts w:cs="Arial"/>
          <w:rtl/>
          <w:lang w:bidi="fa-IR"/>
        </w:rPr>
        <w:t xml:space="preserve"> و عدل عن توح</w:t>
      </w:r>
      <w:r w:rsidRPr="00FC7320">
        <w:rPr>
          <w:rFonts w:cs="Arial" w:hint="cs"/>
          <w:rtl/>
          <w:lang w:bidi="fa-IR"/>
        </w:rPr>
        <w:t>ی</w:t>
      </w:r>
      <w:r w:rsidRPr="00FC7320">
        <w:rPr>
          <w:rFonts w:cs="Arial" w:hint="eastAsia"/>
          <w:rtl/>
          <w:lang w:bidi="fa-IR"/>
        </w:rPr>
        <w:t>د</w:t>
      </w:r>
      <w:r w:rsidRPr="00FC7320">
        <w:rPr>
          <w:rFonts w:cs="Arial"/>
          <w:rtl/>
          <w:lang w:bidi="fa-IR"/>
        </w:rPr>
        <w:t xml:space="preserve"> الله إل</w:t>
      </w:r>
      <w:r w:rsidRPr="00FC7320">
        <w:rPr>
          <w:rFonts w:cs="Arial" w:hint="cs"/>
          <w:rtl/>
          <w:lang w:bidi="fa-IR"/>
        </w:rPr>
        <w:t>ی</w:t>
      </w:r>
      <w:r w:rsidRPr="00FC7320">
        <w:rPr>
          <w:rFonts w:cs="Arial"/>
          <w:rtl/>
          <w:lang w:bidi="fa-IR"/>
        </w:rPr>
        <w:t xml:space="preserve"> الشرك، و </w:t>
      </w:r>
      <w:r w:rsidRPr="00FC7320">
        <w:rPr>
          <w:rFonts w:cs="Arial" w:hint="eastAsia"/>
          <w:rtl/>
          <w:lang w:bidi="fa-IR"/>
        </w:rPr>
        <w:t>بدل</w:t>
      </w:r>
      <w:r w:rsidRPr="00FC7320">
        <w:rPr>
          <w:rFonts w:cs="Arial"/>
          <w:rtl/>
          <w:lang w:bidi="fa-IR"/>
        </w:rPr>
        <w:t xml:space="preserve"> سنة رسوله باالبدع، فهو كافر مثلهم، و إن كان </w:t>
      </w:r>
      <w:r w:rsidRPr="00FC7320">
        <w:rPr>
          <w:rFonts w:cs="Arial" w:hint="cs"/>
          <w:rtl/>
          <w:lang w:bidi="fa-IR"/>
        </w:rPr>
        <w:t>ی</w:t>
      </w:r>
      <w:r w:rsidRPr="00FC7320">
        <w:rPr>
          <w:rFonts w:cs="Arial" w:hint="eastAsia"/>
          <w:rtl/>
          <w:lang w:bidi="fa-IR"/>
        </w:rPr>
        <w:t>كره</w:t>
      </w:r>
      <w:r w:rsidRPr="00FC7320">
        <w:rPr>
          <w:rFonts w:cs="Arial"/>
          <w:rtl/>
          <w:lang w:bidi="fa-IR"/>
        </w:rPr>
        <w:t xml:space="preserve"> د</w:t>
      </w:r>
      <w:r w:rsidRPr="00FC7320">
        <w:rPr>
          <w:rFonts w:cs="Arial" w:hint="cs"/>
          <w:rtl/>
          <w:lang w:bidi="fa-IR"/>
        </w:rPr>
        <w:t>ی</w:t>
      </w:r>
      <w:r w:rsidRPr="00FC7320">
        <w:rPr>
          <w:rFonts w:cs="Arial" w:hint="eastAsia"/>
          <w:rtl/>
          <w:lang w:bidi="fa-IR"/>
        </w:rPr>
        <w:t>نهم</w:t>
      </w:r>
      <w:r w:rsidRPr="00FC7320">
        <w:rPr>
          <w:rFonts w:cs="Arial"/>
          <w:rtl/>
          <w:lang w:bidi="fa-IR"/>
        </w:rPr>
        <w:t xml:space="preserve"> و </w:t>
      </w:r>
      <w:r w:rsidRPr="00FC7320">
        <w:rPr>
          <w:rFonts w:cs="Arial" w:hint="cs"/>
          <w:rtl/>
          <w:lang w:bidi="fa-IR"/>
        </w:rPr>
        <w:t>ی</w:t>
      </w:r>
      <w:r w:rsidRPr="00FC7320">
        <w:rPr>
          <w:rFonts w:cs="Arial" w:hint="eastAsia"/>
          <w:rtl/>
          <w:lang w:bidi="fa-IR"/>
        </w:rPr>
        <w:t>بغصهم</w:t>
      </w:r>
      <w:r w:rsidRPr="00FC7320">
        <w:rPr>
          <w:rFonts w:cs="Arial"/>
          <w:rtl/>
          <w:lang w:bidi="fa-IR"/>
        </w:rPr>
        <w:t xml:space="preserve"> و </w:t>
      </w:r>
      <w:r w:rsidRPr="00FC7320">
        <w:rPr>
          <w:rFonts w:cs="Arial" w:hint="cs"/>
          <w:rtl/>
          <w:lang w:bidi="fa-IR"/>
        </w:rPr>
        <w:t>ی</w:t>
      </w:r>
      <w:r w:rsidRPr="00FC7320">
        <w:rPr>
          <w:rFonts w:cs="Arial" w:hint="eastAsia"/>
          <w:rtl/>
          <w:lang w:bidi="fa-IR"/>
        </w:rPr>
        <w:t>حب</w:t>
      </w:r>
      <w:r w:rsidRPr="00FC7320">
        <w:rPr>
          <w:rFonts w:cs="Arial"/>
          <w:rtl/>
          <w:lang w:bidi="fa-IR"/>
        </w:rPr>
        <w:t xml:space="preserve"> الإسلام و المسلم</w:t>
      </w:r>
      <w:r w:rsidRPr="00FC7320">
        <w:rPr>
          <w:rFonts w:cs="Arial" w:hint="cs"/>
          <w:rtl/>
          <w:lang w:bidi="fa-IR"/>
        </w:rPr>
        <w:t>ی</w:t>
      </w:r>
      <w:r w:rsidRPr="00FC7320">
        <w:rPr>
          <w:rFonts w:cs="Arial" w:hint="eastAsia"/>
          <w:rtl/>
          <w:lang w:bidi="fa-IR"/>
        </w:rPr>
        <w:t>ن</w:t>
      </w:r>
      <w:r w:rsidRPr="00FC7320">
        <w:rPr>
          <w:rFonts w:cs="Arial"/>
          <w:rtl/>
          <w:lang w:bidi="fa-IR"/>
        </w:rPr>
        <w:t xml:space="preserve"> فان الذ</w:t>
      </w:r>
      <w:r w:rsidRPr="00FC7320">
        <w:rPr>
          <w:rFonts w:cs="Arial" w:hint="cs"/>
          <w:rtl/>
          <w:lang w:bidi="fa-IR"/>
        </w:rPr>
        <w:t>ی</w:t>
      </w:r>
      <w:r w:rsidRPr="00FC7320">
        <w:rPr>
          <w:rFonts w:cs="Arial"/>
          <w:rtl/>
          <w:lang w:bidi="fa-IR"/>
        </w:rPr>
        <w:t xml:space="preserve"> لا </w:t>
      </w:r>
      <w:r w:rsidRPr="00FC7320">
        <w:rPr>
          <w:rFonts w:cs="Arial" w:hint="cs"/>
          <w:rtl/>
          <w:lang w:bidi="fa-IR"/>
        </w:rPr>
        <w:t>ی</w:t>
      </w:r>
      <w:r w:rsidRPr="00FC7320">
        <w:rPr>
          <w:rFonts w:cs="Arial" w:hint="eastAsia"/>
          <w:rtl/>
          <w:lang w:bidi="fa-IR"/>
        </w:rPr>
        <w:t>كفر</w:t>
      </w:r>
      <w:r w:rsidRPr="00FC7320">
        <w:rPr>
          <w:rFonts w:cs="Arial"/>
          <w:rtl/>
          <w:lang w:bidi="fa-IR"/>
        </w:rPr>
        <w:t xml:space="preserve">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غ</w:t>
      </w:r>
      <w:r w:rsidRPr="00FC7320">
        <w:rPr>
          <w:rFonts w:cs="Arial" w:hint="cs"/>
          <w:rtl/>
          <w:lang w:bidi="fa-IR"/>
        </w:rPr>
        <w:t>ی</w:t>
      </w:r>
      <w:r w:rsidRPr="00FC7320">
        <w:rPr>
          <w:rFonts w:cs="Arial" w:hint="eastAsia"/>
          <w:rtl/>
          <w:lang w:bidi="fa-IR"/>
        </w:rPr>
        <w:t>ر</w:t>
      </w:r>
      <w:r w:rsidRPr="00FC7320">
        <w:rPr>
          <w:rFonts w:cs="Arial"/>
          <w:rtl/>
          <w:lang w:bidi="fa-IR"/>
        </w:rPr>
        <w:t xml:space="preserve"> مصدق بالقرآن، فإن القرآن قد كفر المشرك</w:t>
      </w:r>
      <w:r w:rsidRPr="00FC7320">
        <w:rPr>
          <w:rFonts w:cs="Arial" w:hint="cs"/>
          <w:rtl/>
          <w:lang w:bidi="fa-IR"/>
        </w:rPr>
        <w:t>ی</w:t>
      </w:r>
      <w:r w:rsidRPr="00FC7320">
        <w:rPr>
          <w:rFonts w:cs="Arial" w:hint="eastAsia"/>
          <w:rtl/>
          <w:lang w:bidi="fa-IR"/>
        </w:rPr>
        <w:t>ن،</w:t>
      </w:r>
      <w:r w:rsidRPr="00FC7320">
        <w:rPr>
          <w:rFonts w:cs="Arial"/>
          <w:rtl/>
          <w:lang w:bidi="fa-IR"/>
        </w:rPr>
        <w:t xml:space="preserve"> و أمر بتكف</w:t>
      </w:r>
      <w:r w:rsidRPr="00FC7320">
        <w:rPr>
          <w:rFonts w:cs="Arial" w:hint="cs"/>
          <w:rtl/>
          <w:lang w:bidi="fa-IR"/>
        </w:rPr>
        <w:t>ی</w:t>
      </w:r>
      <w:r w:rsidRPr="00FC7320">
        <w:rPr>
          <w:rFonts w:cs="Arial" w:hint="eastAsia"/>
          <w:rtl/>
          <w:lang w:bidi="fa-IR"/>
        </w:rPr>
        <w:t>رهم</w:t>
      </w:r>
      <w:r w:rsidRPr="00FC7320">
        <w:rPr>
          <w:rFonts w:cs="Arial"/>
          <w:rtl/>
          <w:lang w:bidi="fa-IR"/>
        </w:rPr>
        <w:t xml:space="preserve"> و عداوتهم و قتالهم. ...( همان، ج 9، ص 290- 292).</w:t>
      </w:r>
    </w:p>
  </w:footnote>
  <w:footnote w:id="26">
    <w:p w14:paraId="042B0F8F" w14:textId="77777777" w:rsidR="00BD58D2" w:rsidRDefault="00BD58D2" w:rsidP="003931F1">
      <w:pPr>
        <w:pStyle w:val="FootnoteText"/>
        <w:bidi/>
        <w:rPr>
          <w:rtl/>
        </w:rPr>
      </w:pPr>
      <w:r>
        <w:rPr>
          <w:rStyle w:val="FootnoteReference"/>
        </w:rPr>
        <w:footnoteRef/>
      </w:r>
      <w:r>
        <w:t xml:space="preserve"> </w:t>
      </w:r>
      <w:r>
        <w:rPr>
          <w:rFonts w:hint="cs"/>
          <w:rtl/>
        </w:rPr>
        <w:t xml:space="preserve"> </w:t>
      </w:r>
      <w:r w:rsidRPr="00E900BD">
        <w:rPr>
          <w:rFonts w:cs="Arial"/>
          <w:rtl/>
        </w:rPr>
        <w:t>د</w:t>
      </w:r>
      <w:r w:rsidRPr="00E900BD">
        <w:rPr>
          <w:rFonts w:cs="Arial" w:hint="cs"/>
          <w:rtl/>
        </w:rPr>
        <w:t>ی</w:t>
      </w:r>
      <w:r w:rsidRPr="00E900BD">
        <w:rPr>
          <w:rFonts w:cs="Arial" w:hint="eastAsia"/>
          <w:rtl/>
        </w:rPr>
        <w:t>وان</w:t>
      </w:r>
      <w:r w:rsidRPr="00E900BD">
        <w:rPr>
          <w:rFonts w:cs="Arial"/>
          <w:rtl/>
        </w:rPr>
        <w:t xml:space="preserve"> ابن سحمان: ص </w:t>
      </w:r>
      <w:r w:rsidRPr="00E900BD">
        <w:rPr>
          <w:rFonts w:cs="Arial"/>
          <w:rtl/>
          <w:lang w:bidi="fa-IR"/>
        </w:rPr>
        <w:t xml:space="preserve">۱۹۱ </w:t>
      </w:r>
      <w:r>
        <w:rPr>
          <w:rFonts w:cs="Arial" w:hint="cs"/>
          <w:rtl/>
          <w:lang w:bidi="fa-IR"/>
        </w:rPr>
        <w:t xml:space="preserve"> : </w:t>
      </w:r>
      <w:r>
        <w:rPr>
          <w:rFonts w:cs="Arial"/>
          <w:rtl/>
        </w:rPr>
        <w:t>وما قال ف</w:t>
      </w:r>
      <w:r>
        <w:rPr>
          <w:rFonts w:cs="Arial" w:hint="cs"/>
          <w:rtl/>
        </w:rPr>
        <w:t>ی</w:t>
      </w:r>
      <w:r>
        <w:rPr>
          <w:rFonts w:cs="Arial"/>
          <w:rtl/>
        </w:rPr>
        <w:t xml:space="preserve"> الأتراك من وصف کفرهم </w:t>
      </w:r>
      <w:r>
        <w:rPr>
          <w:rFonts w:cs="Arial" w:hint="cs"/>
          <w:rtl/>
        </w:rPr>
        <w:t>....</w:t>
      </w:r>
      <w:r>
        <w:rPr>
          <w:rFonts w:cs="Arial"/>
          <w:rtl/>
        </w:rPr>
        <w:t>فحق فهم من أکفر الناس ف</w:t>
      </w:r>
      <w:r>
        <w:rPr>
          <w:rFonts w:cs="Arial" w:hint="cs"/>
          <w:rtl/>
        </w:rPr>
        <w:t>ی</w:t>
      </w:r>
      <w:r>
        <w:rPr>
          <w:rFonts w:cs="Arial"/>
          <w:rtl/>
        </w:rPr>
        <w:t xml:space="preserve"> النحل</w:t>
      </w:r>
      <w:r>
        <w:rPr>
          <w:rFonts w:cs="Arial" w:hint="cs"/>
          <w:rtl/>
        </w:rPr>
        <w:t xml:space="preserve"> / </w:t>
      </w:r>
      <w:r>
        <w:rPr>
          <w:rFonts w:hint="cs"/>
          <w:rtl/>
        </w:rPr>
        <w:t xml:space="preserve"> </w:t>
      </w:r>
      <w:r>
        <w:rPr>
          <w:rFonts w:cs="Arial" w:hint="eastAsia"/>
          <w:rtl/>
        </w:rPr>
        <w:t>وأعداهم</w:t>
      </w:r>
      <w:r>
        <w:rPr>
          <w:rFonts w:cs="Arial"/>
          <w:rtl/>
        </w:rPr>
        <w:t xml:space="preserve"> للمسلم</w:t>
      </w:r>
      <w:r>
        <w:rPr>
          <w:rFonts w:cs="Arial" w:hint="cs"/>
          <w:rtl/>
        </w:rPr>
        <w:t>ی</w:t>
      </w:r>
      <w:r>
        <w:rPr>
          <w:rFonts w:cs="Arial" w:hint="eastAsia"/>
          <w:rtl/>
        </w:rPr>
        <w:t>ن</w:t>
      </w:r>
      <w:r>
        <w:rPr>
          <w:rFonts w:cs="Arial"/>
          <w:rtl/>
        </w:rPr>
        <w:t xml:space="preserve"> وشرهم </w:t>
      </w:r>
      <w:r>
        <w:rPr>
          <w:rFonts w:cs="Arial" w:hint="cs"/>
          <w:rtl/>
        </w:rPr>
        <w:t>...ی</w:t>
      </w:r>
      <w:r>
        <w:rPr>
          <w:rFonts w:cs="Arial" w:hint="eastAsia"/>
          <w:rtl/>
        </w:rPr>
        <w:t>نوف</w:t>
      </w:r>
      <w:r>
        <w:rPr>
          <w:rFonts w:cs="Arial"/>
          <w:rtl/>
        </w:rPr>
        <w:t xml:space="preserve"> و</w:t>
      </w:r>
      <w:r>
        <w:rPr>
          <w:rFonts w:cs="Arial" w:hint="cs"/>
          <w:rtl/>
        </w:rPr>
        <w:t>ی</w:t>
      </w:r>
      <w:r>
        <w:rPr>
          <w:rFonts w:cs="Arial" w:hint="eastAsia"/>
          <w:rtl/>
        </w:rPr>
        <w:t>ربو</w:t>
      </w:r>
      <w:r>
        <w:rPr>
          <w:rFonts w:cs="Arial"/>
          <w:rtl/>
        </w:rPr>
        <w:t xml:space="preserve"> ف</w:t>
      </w:r>
      <w:r>
        <w:rPr>
          <w:rFonts w:cs="Arial" w:hint="cs"/>
          <w:rtl/>
        </w:rPr>
        <w:t>ی</w:t>
      </w:r>
      <w:r>
        <w:rPr>
          <w:rFonts w:cs="Arial"/>
          <w:rtl/>
        </w:rPr>
        <w:t xml:space="preserve"> الضلال عل</w:t>
      </w:r>
      <w:r>
        <w:rPr>
          <w:rFonts w:cs="Arial" w:hint="cs"/>
          <w:rtl/>
        </w:rPr>
        <w:t>ی</w:t>
      </w:r>
      <w:r>
        <w:rPr>
          <w:rFonts w:cs="Arial"/>
          <w:rtl/>
        </w:rPr>
        <w:t xml:space="preserve"> المللْ</w:t>
      </w:r>
      <w:r>
        <w:rPr>
          <w:rFonts w:cs="Arial" w:hint="cs"/>
          <w:rtl/>
        </w:rPr>
        <w:t xml:space="preserve"> / </w:t>
      </w:r>
      <w:r>
        <w:rPr>
          <w:rFonts w:hint="cs"/>
          <w:rtl/>
        </w:rPr>
        <w:t xml:space="preserve"> </w:t>
      </w:r>
      <w:r>
        <w:rPr>
          <w:rFonts w:cs="Arial" w:hint="eastAsia"/>
          <w:rtl/>
        </w:rPr>
        <w:t>ومن</w:t>
      </w:r>
      <w:r>
        <w:rPr>
          <w:rFonts w:cs="Arial"/>
          <w:rtl/>
        </w:rPr>
        <w:t xml:space="preserve"> </w:t>
      </w:r>
      <w:r>
        <w:rPr>
          <w:rFonts w:cs="Arial" w:hint="cs"/>
          <w:rtl/>
        </w:rPr>
        <w:t>ی</w:t>
      </w:r>
      <w:r>
        <w:rPr>
          <w:rFonts w:cs="Arial" w:hint="eastAsia"/>
          <w:rtl/>
        </w:rPr>
        <w:t>تول</w:t>
      </w:r>
      <w:r>
        <w:rPr>
          <w:rFonts w:cs="Arial"/>
          <w:rtl/>
        </w:rPr>
        <w:t xml:space="preserve"> الکافر</w:t>
      </w:r>
      <w:r>
        <w:rPr>
          <w:rFonts w:cs="Arial" w:hint="cs"/>
          <w:rtl/>
        </w:rPr>
        <w:t>ی</w:t>
      </w:r>
      <w:r>
        <w:rPr>
          <w:rFonts w:cs="Arial" w:hint="eastAsia"/>
          <w:rtl/>
        </w:rPr>
        <w:t>ن</w:t>
      </w:r>
      <w:r>
        <w:rPr>
          <w:rFonts w:cs="Arial"/>
          <w:rtl/>
        </w:rPr>
        <w:t xml:space="preserve"> فمثلهم </w:t>
      </w:r>
      <w:r>
        <w:rPr>
          <w:rFonts w:cs="Arial" w:hint="cs"/>
          <w:rtl/>
        </w:rPr>
        <w:t>...</w:t>
      </w:r>
      <w:r>
        <w:rPr>
          <w:rFonts w:cs="Arial"/>
          <w:rtl/>
        </w:rPr>
        <w:t>ولا شك ف</w:t>
      </w:r>
      <w:r>
        <w:rPr>
          <w:rFonts w:cs="Arial" w:hint="cs"/>
          <w:rtl/>
        </w:rPr>
        <w:t>ی</w:t>
      </w:r>
      <w:r>
        <w:rPr>
          <w:rFonts w:cs="Arial"/>
          <w:rtl/>
        </w:rPr>
        <w:t xml:space="preserve"> تکف</w:t>
      </w:r>
      <w:r>
        <w:rPr>
          <w:rFonts w:cs="Arial" w:hint="cs"/>
          <w:rtl/>
        </w:rPr>
        <w:t>ی</w:t>
      </w:r>
      <w:r>
        <w:rPr>
          <w:rFonts w:cs="Arial" w:hint="eastAsia"/>
          <w:rtl/>
        </w:rPr>
        <w:t>ره</w:t>
      </w:r>
      <w:r>
        <w:rPr>
          <w:rFonts w:cs="Arial"/>
          <w:rtl/>
        </w:rPr>
        <w:t xml:space="preserve"> عند من عقلْ</w:t>
      </w:r>
      <w:r>
        <w:rPr>
          <w:rFonts w:cs="Arial" w:hint="cs"/>
          <w:rtl/>
        </w:rPr>
        <w:t xml:space="preserve">/ </w:t>
      </w:r>
      <w:r>
        <w:rPr>
          <w:rFonts w:hint="cs"/>
          <w:rtl/>
        </w:rPr>
        <w:t xml:space="preserve"> </w:t>
      </w:r>
      <w:r>
        <w:rPr>
          <w:rFonts w:cs="Arial" w:hint="eastAsia"/>
          <w:rtl/>
        </w:rPr>
        <w:t>ومن</w:t>
      </w:r>
      <w:r>
        <w:rPr>
          <w:rFonts w:cs="Arial"/>
          <w:rtl/>
        </w:rPr>
        <w:t xml:space="preserve"> قد </w:t>
      </w:r>
      <w:r>
        <w:rPr>
          <w:rFonts w:cs="Arial" w:hint="cs"/>
          <w:rtl/>
        </w:rPr>
        <w:t>ی</w:t>
      </w:r>
      <w:r>
        <w:rPr>
          <w:rFonts w:cs="Arial" w:hint="eastAsia"/>
          <w:rtl/>
        </w:rPr>
        <w:t>وال</w:t>
      </w:r>
      <w:r>
        <w:rPr>
          <w:rFonts w:cs="Arial" w:hint="cs"/>
          <w:rtl/>
        </w:rPr>
        <w:t>ی</w:t>
      </w:r>
      <w:r>
        <w:rPr>
          <w:rFonts w:cs="Arial" w:hint="eastAsia"/>
          <w:rtl/>
        </w:rPr>
        <w:t>هم</w:t>
      </w:r>
      <w:r>
        <w:rPr>
          <w:rFonts w:cs="Arial"/>
          <w:rtl/>
        </w:rPr>
        <w:t xml:space="preserve"> و</w:t>
      </w:r>
      <w:r>
        <w:rPr>
          <w:rFonts w:cs="Arial" w:hint="cs"/>
          <w:rtl/>
        </w:rPr>
        <w:t>ی</w:t>
      </w:r>
      <w:r>
        <w:rPr>
          <w:rFonts w:cs="Arial" w:hint="eastAsia"/>
          <w:rtl/>
        </w:rPr>
        <w:t>رکن</w:t>
      </w:r>
      <w:r>
        <w:rPr>
          <w:rFonts w:cs="Arial"/>
          <w:rtl/>
        </w:rPr>
        <w:t xml:space="preserve"> نحوهم</w:t>
      </w:r>
      <w:r>
        <w:rPr>
          <w:rFonts w:cs="Arial" w:hint="cs"/>
          <w:rtl/>
        </w:rPr>
        <w:t>...</w:t>
      </w:r>
      <w:r>
        <w:rPr>
          <w:rFonts w:cs="Arial"/>
          <w:rtl/>
        </w:rPr>
        <w:t xml:space="preserve"> فلا شك ف</w:t>
      </w:r>
      <w:r>
        <w:rPr>
          <w:rFonts w:cs="Arial" w:hint="cs"/>
          <w:rtl/>
        </w:rPr>
        <w:t>ی</w:t>
      </w:r>
      <w:r>
        <w:rPr>
          <w:rFonts w:cs="Arial"/>
          <w:rtl/>
        </w:rPr>
        <w:t xml:space="preserve"> تفس</w:t>
      </w:r>
      <w:r>
        <w:rPr>
          <w:rFonts w:cs="Arial" w:hint="cs"/>
          <w:rtl/>
        </w:rPr>
        <w:t>ی</w:t>
      </w:r>
      <w:r>
        <w:rPr>
          <w:rFonts w:cs="Arial" w:hint="eastAsia"/>
          <w:rtl/>
        </w:rPr>
        <w:t>قه</w:t>
      </w:r>
      <w:r>
        <w:rPr>
          <w:rFonts w:cs="Arial"/>
          <w:rtl/>
        </w:rPr>
        <w:t xml:space="preserve"> وهو ف</w:t>
      </w:r>
      <w:r>
        <w:rPr>
          <w:rFonts w:cs="Arial" w:hint="cs"/>
          <w:rtl/>
        </w:rPr>
        <w:t>ی</w:t>
      </w:r>
      <w:r>
        <w:rPr>
          <w:rFonts w:cs="Arial"/>
          <w:rtl/>
        </w:rPr>
        <w:t xml:space="preserve"> وجلْ</w:t>
      </w:r>
    </w:p>
  </w:footnote>
  <w:footnote w:id="27">
    <w:p w14:paraId="030098DA" w14:textId="77777777" w:rsidR="00BD58D2" w:rsidRDefault="00BD58D2" w:rsidP="003931F1">
      <w:pPr>
        <w:pStyle w:val="FootnoteText"/>
        <w:bidi/>
        <w:rPr>
          <w:rtl/>
          <w:lang w:bidi="fa-IR"/>
        </w:rPr>
      </w:pPr>
      <w:r>
        <w:rPr>
          <w:rStyle w:val="FootnoteReference"/>
        </w:rPr>
        <w:footnoteRef/>
      </w:r>
      <w:r>
        <w:t xml:space="preserve"> </w:t>
      </w:r>
      <w:r w:rsidRPr="00C0738C">
        <w:rPr>
          <w:rFonts w:cs="Arial"/>
          <w:rtl/>
        </w:rPr>
        <w:t xml:space="preserve">تذکرة </w:t>
      </w:r>
      <w:r w:rsidRPr="00C0738C">
        <w:rPr>
          <w:rFonts w:cs="Arial"/>
          <w:rtl/>
        </w:rPr>
        <w:t>أول</w:t>
      </w:r>
      <w:r w:rsidRPr="00C0738C">
        <w:rPr>
          <w:rFonts w:cs="Arial" w:hint="cs"/>
          <w:rtl/>
        </w:rPr>
        <w:t>ی</w:t>
      </w:r>
      <w:r w:rsidRPr="00C0738C">
        <w:rPr>
          <w:rFonts w:cs="Arial"/>
          <w:rtl/>
        </w:rPr>
        <w:t xml:space="preserve"> النه</w:t>
      </w:r>
      <w:r w:rsidRPr="00C0738C">
        <w:rPr>
          <w:rFonts w:cs="Arial" w:hint="cs"/>
          <w:rtl/>
        </w:rPr>
        <w:t>ی</w:t>
      </w:r>
      <w:r>
        <w:rPr>
          <w:rFonts w:cs="Arial"/>
          <w:rtl/>
        </w:rPr>
        <w:t xml:space="preserve">: 3 / 275 </w:t>
      </w:r>
    </w:p>
  </w:footnote>
  <w:footnote w:id="28">
    <w:p w14:paraId="48F483A4" w14:textId="77777777" w:rsidR="00BD58D2" w:rsidRDefault="00BD58D2" w:rsidP="003931F1">
      <w:pPr>
        <w:pStyle w:val="FootnoteText"/>
        <w:bidi/>
        <w:rPr>
          <w:rtl/>
          <w:lang w:bidi="fa-IR"/>
        </w:rPr>
      </w:pPr>
      <w:r>
        <w:rPr>
          <w:rStyle w:val="FootnoteReference"/>
        </w:rPr>
        <w:footnoteRef/>
      </w:r>
      <w:r>
        <w:t xml:space="preserve"> </w:t>
      </w:r>
      <w:r w:rsidRPr="001B7B82">
        <w:rPr>
          <w:rFonts w:cs="Arial"/>
          <w:rtl/>
        </w:rPr>
        <w:t xml:space="preserve">علماء </w:t>
      </w:r>
      <w:r w:rsidRPr="001B7B82">
        <w:rPr>
          <w:rFonts w:cs="Arial"/>
          <w:rtl/>
        </w:rPr>
        <w:t xml:space="preserve">الدعوة: ص </w:t>
      </w:r>
      <w:r>
        <w:rPr>
          <w:rFonts w:cs="Arial"/>
          <w:rtl/>
          <w:lang w:bidi="fa-IR"/>
        </w:rPr>
        <w:t xml:space="preserve">۵۶ </w:t>
      </w:r>
    </w:p>
  </w:footnote>
  <w:footnote w:id="29">
    <w:p w14:paraId="676AF701" w14:textId="77777777" w:rsidR="00430228" w:rsidRDefault="00430228" w:rsidP="003931F1">
      <w:pPr>
        <w:pStyle w:val="FootnoteText"/>
        <w:bidi/>
        <w:rPr>
          <w:rtl/>
          <w:lang w:bidi="fa-IR"/>
        </w:rPr>
      </w:pPr>
      <w:r>
        <w:rPr>
          <w:rStyle w:val="FootnoteReference"/>
        </w:rPr>
        <w:footnoteRef/>
      </w:r>
      <w:r>
        <w:t xml:space="preserve"> </w:t>
      </w:r>
      <w:r>
        <w:rPr>
          <w:rFonts w:cs="Arial"/>
          <w:rtl/>
          <w:lang w:bidi="fa-IR"/>
        </w:rPr>
        <w:t xml:space="preserve">عندما </w:t>
      </w:r>
      <w:r>
        <w:rPr>
          <w:rFonts w:cs="Arial"/>
          <w:rtl/>
          <w:lang w:bidi="fa-IR"/>
        </w:rPr>
        <w:t>كان العثمانيون يحاصرون القسطنطينية، تمهيدا لاقتحامها، كان حكام وحكماء المدينة من البيزنطيين يجتمعون كل يوم للنقاش والجدل والصراخ واتهام بعضهم البعض. هذه الاجتماعات استمرت حتى قبل سقوط المدينة بأيام</w:t>
      </w:r>
      <w:r>
        <w:rPr>
          <w:lang w:bidi="fa-IR"/>
        </w:rPr>
        <w:t>.</w:t>
      </w:r>
    </w:p>
    <w:p w14:paraId="0D92DCB3" w14:textId="77777777" w:rsidR="00430228" w:rsidRDefault="00430228" w:rsidP="003931F1">
      <w:pPr>
        <w:pStyle w:val="FootnoteText"/>
        <w:bidi/>
        <w:rPr>
          <w:rtl/>
          <w:lang w:bidi="fa-IR"/>
        </w:rPr>
      </w:pPr>
      <w:r>
        <w:rPr>
          <w:rFonts w:cs="Arial"/>
          <w:rtl/>
          <w:lang w:bidi="fa-IR"/>
        </w:rPr>
        <w:t xml:space="preserve">اجتماعاتهم لم يكن للتحدث عن كيفية صد العثمانيين، بل كانت حول "معرفة جنس الملائكة، هل هم إناث أم ذكور". بعدها بأيام سقطت القسطنطينية، وانتهى الجدل </w:t>
      </w:r>
      <w:r>
        <w:rPr>
          <w:rFonts w:cs="Arial" w:hint="cs"/>
          <w:rtl/>
          <w:lang w:bidi="fa-IR"/>
        </w:rPr>
        <w:t xml:space="preserve">. </w:t>
      </w:r>
      <w:r>
        <w:rPr>
          <w:rFonts w:cs="Arial"/>
          <w:rtl/>
          <w:lang w:bidi="fa-IR"/>
        </w:rPr>
        <w:t xml:space="preserve"> هل من معتبر؟</w:t>
      </w:r>
      <w:r>
        <w:rPr>
          <w:lang w:bidi="fa-IR"/>
        </w:rPr>
        <w:t>!</w:t>
      </w:r>
      <w:r>
        <w:rPr>
          <w:rFonts w:cs="Arial"/>
          <w:rtl/>
          <w:lang w:bidi="fa-IR"/>
        </w:rPr>
        <w:t>استيقظوا أيها المسلمون!!</w:t>
      </w:r>
    </w:p>
  </w:footnote>
  <w:footnote w:id="30">
    <w:p w14:paraId="562971C1" w14:textId="77777777" w:rsidR="00BC174B" w:rsidRDefault="00062288" w:rsidP="003931F1">
      <w:pPr>
        <w:pStyle w:val="FootnoteText"/>
        <w:bidi/>
        <w:rPr>
          <w:rtl/>
          <w:lang w:bidi="fa-IR"/>
        </w:rPr>
      </w:pPr>
      <w:r>
        <w:rPr>
          <w:rStyle w:val="FootnoteReference"/>
        </w:rPr>
        <w:footnoteRef/>
      </w:r>
      <w:r>
        <w:t xml:space="preserve"> </w:t>
      </w:r>
      <w:r w:rsidRPr="00062288">
        <w:rPr>
          <w:rFonts w:cs="Arial"/>
          <w:rtl/>
          <w:lang w:bidi="fa-IR"/>
        </w:rPr>
        <w:t xml:space="preserve">سانت </w:t>
      </w:r>
      <w:r w:rsidRPr="00062288">
        <w:rPr>
          <w:rFonts w:cs="Arial"/>
          <w:rtl/>
          <w:lang w:bidi="fa-IR"/>
        </w:rPr>
        <w:t>جون ف</w:t>
      </w:r>
      <w:r w:rsidRPr="00062288">
        <w:rPr>
          <w:rFonts w:cs="Arial" w:hint="cs"/>
          <w:rtl/>
          <w:lang w:bidi="fa-IR"/>
        </w:rPr>
        <w:t>ی</w:t>
      </w:r>
      <w:r w:rsidRPr="00062288">
        <w:rPr>
          <w:rFonts w:cs="Arial" w:hint="eastAsia"/>
          <w:rtl/>
          <w:lang w:bidi="fa-IR"/>
        </w:rPr>
        <w:t>لب</w:t>
      </w:r>
      <w:r w:rsidRPr="00062288">
        <w:rPr>
          <w:rFonts w:cs="Arial" w:hint="cs"/>
          <w:rtl/>
          <w:lang w:bidi="fa-IR"/>
        </w:rPr>
        <w:t>ی</w:t>
      </w:r>
      <w:r w:rsidRPr="00062288">
        <w:rPr>
          <w:rFonts w:cs="Arial"/>
          <w:rtl/>
          <w:lang w:bidi="fa-IR"/>
        </w:rPr>
        <w:t xml:space="preserve"> در کتاب «بعث</w:t>
      </w:r>
      <w:r w:rsidRPr="00062288">
        <w:rPr>
          <w:rFonts w:cs="Arial" w:hint="cs"/>
          <w:rtl/>
          <w:lang w:bidi="fa-IR"/>
        </w:rPr>
        <w:t>ۀ</w:t>
      </w:r>
      <w:r w:rsidRPr="00062288">
        <w:rPr>
          <w:rFonts w:cs="Arial"/>
          <w:rtl/>
          <w:lang w:bidi="fa-IR"/>
        </w:rPr>
        <w:t xml:space="preserve"> ال</w:t>
      </w:r>
      <w:r w:rsidRPr="00062288">
        <w:rPr>
          <w:rFonts w:cs="Arial" w:hint="cs"/>
          <w:rtl/>
          <w:lang w:bidi="fa-IR"/>
        </w:rPr>
        <w:t>ی</w:t>
      </w:r>
      <w:r w:rsidRPr="00062288">
        <w:rPr>
          <w:rFonts w:cs="Arial"/>
          <w:rtl/>
          <w:lang w:bidi="fa-IR"/>
        </w:rPr>
        <w:t xml:space="preserve"> نجد» صفحه ۲۵۵ تا ۲۵۷ ا</w:t>
      </w:r>
      <w:r w:rsidRPr="00062288">
        <w:rPr>
          <w:rFonts w:cs="Arial" w:hint="cs"/>
          <w:rtl/>
          <w:lang w:bidi="fa-IR"/>
        </w:rPr>
        <w:t>ی</w:t>
      </w:r>
      <w:r w:rsidRPr="00062288">
        <w:rPr>
          <w:rFonts w:cs="Arial" w:hint="eastAsia"/>
          <w:rtl/>
          <w:lang w:bidi="fa-IR"/>
        </w:rPr>
        <w:t>ن</w:t>
      </w:r>
      <w:r w:rsidRPr="00062288">
        <w:rPr>
          <w:rFonts w:cs="Arial"/>
          <w:rtl/>
          <w:lang w:bidi="fa-IR"/>
        </w:rPr>
        <w:t xml:space="preserve"> تعهد نامه را به صورت کامل آورده و مقدمه ا</w:t>
      </w:r>
      <w:r w:rsidRPr="00062288">
        <w:rPr>
          <w:rFonts w:cs="Arial" w:hint="cs"/>
          <w:rtl/>
          <w:lang w:bidi="fa-IR"/>
        </w:rPr>
        <w:t>ی</w:t>
      </w:r>
      <w:r w:rsidRPr="00062288">
        <w:rPr>
          <w:rFonts w:cs="Arial" w:hint="eastAsia"/>
          <w:rtl/>
          <w:lang w:bidi="fa-IR"/>
        </w:rPr>
        <w:t>ن</w:t>
      </w:r>
      <w:r w:rsidRPr="00062288">
        <w:rPr>
          <w:rFonts w:cs="Arial"/>
          <w:rtl/>
          <w:lang w:bidi="fa-IR"/>
        </w:rPr>
        <w:t xml:space="preserve"> کتاب توسط دکتر عبد الله الصالح العث</w:t>
      </w:r>
      <w:r w:rsidRPr="00062288">
        <w:rPr>
          <w:rFonts w:cs="Arial" w:hint="cs"/>
          <w:rtl/>
          <w:lang w:bidi="fa-IR"/>
        </w:rPr>
        <w:t>ی</w:t>
      </w:r>
      <w:r w:rsidRPr="00062288">
        <w:rPr>
          <w:rFonts w:cs="Arial" w:hint="eastAsia"/>
          <w:rtl/>
          <w:lang w:bidi="fa-IR"/>
        </w:rPr>
        <w:t>م</w:t>
      </w:r>
      <w:r w:rsidRPr="00062288">
        <w:rPr>
          <w:rFonts w:cs="Arial" w:hint="cs"/>
          <w:rtl/>
          <w:lang w:bidi="fa-IR"/>
        </w:rPr>
        <w:t>ی</w:t>
      </w:r>
      <w:r w:rsidRPr="00062288">
        <w:rPr>
          <w:rFonts w:cs="Arial" w:hint="eastAsia"/>
          <w:rtl/>
          <w:lang w:bidi="fa-IR"/>
        </w:rPr>
        <w:t>ن</w:t>
      </w:r>
      <w:r w:rsidRPr="00062288">
        <w:rPr>
          <w:rFonts w:cs="Arial"/>
          <w:rtl/>
          <w:lang w:bidi="fa-IR"/>
        </w:rPr>
        <w:t xml:space="preserve"> از اسات</w:t>
      </w:r>
      <w:r w:rsidRPr="00062288">
        <w:rPr>
          <w:rFonts w:cs="Arial" w:hint="cs"/>
          <w:rtl/>
          <w:lang w:bidi="fa-IR"/>
        </w:rPr>
        <w:t>ی</w:t>
      </w:r>
      <w:r w:rsidRPr="00062288">
        <w:rPr>
          <w:rFonts w:cs="Arial" w:hint="eastAsia"/>
          <w:rtl/>
          <w:lang w:bidi="fa-IR"/>
        </w:rPr>
        <w:t>د</w:t>
      </w:r>
      <w:r w:rsidRPr="00062288">
        <w:rPr>
          <w:rFonts w:cs="Arial"/>
          <w:rtl/>
          <w:lang w:bidi="fa-IR"/>
        </w:rPr>
        <w:t xml:space="preserve"> مشهور دانشگاه‌ها</w:t>
      </w:r>
      <w:r w:rsidRPr="00062288">
        <w:rPr>
          <w:rFonts w:cs="Arial" w:hint="cs"/>
          <w:rtl/>
          <w:lang w:bidi="fa-IR"/>
        </w:rPr>
        <w:t>ی</w:t>
      </w:r>
      <w:r w:rsidRPr="00062288">
        <w:rPr>
          <w:rFonts w:cs="Arial"/>
          <w:rtl/>
          <w:lang w:bidi="fa-IR"/>
        </w:rPr>
        <w:t xml:space="preserve"> محمد بن سعود و ام القر</w:t>
      </w:r>
      <w:r w:rsidRPr="00062288">
        <w:rPr>
          <w:rFonts w:cs="Arial" w:hint="cs"/>
          <w:rtl/>
          <w:lang w:bidi="fa-IR"/>
        </w:rPr>
        <w:t>ی</w:t>
      </w:r>
      <w:r w:rsidRPr="00062288">
        <w:rPr>
          <w:rFonts w:cs="Arial"/>
          <w:rtl/>
          <w:lang w:bidi="fa-IR"/>
        </w:rPr>
        <w:t xml:space="preserve"> مکه نوشته شده است</w:t>
      </w:r>
      <w:r w:rsidR="00BC174B">
        <w:rPr>
          <w:rFonts w:hint="cs"/>
          <w:rtl/>
          <w:lang w:bidi="fa-IR"/>
        </w:rPr>
        <w:t xml:space="preserve">. </w:t>
      </w:r>
      <w:r w:rsidR="00BC174B">
        <w:rPr>
          <w:rFonts w:cs="Arial"/>
          <w:rtl/>
          <w:lang w:bidi="fa-IR"/>
        </w:rPr>
        <w:t>متن کامل ا</w:t>
      </w:r>
      <w:r w:rsidR="00BC174B">
        <w:rPr>
          <w:rFonts w:cs="Arial" w:hint="cs"/>
          <w:rtl/>
          <w:lang w:bidi="fa-IR"/>
        </w:rPr>
        <w:t>ی</w:t>
      </w:r>
      <w:r w:rsidR="00BC174B">
        <w:rPr>
          <w:rFonts w:cs="Arial" w:hint="eastAsia"/>
          <w:rtl/>
          <w:lang w:bidi="fa-IR"/>
        </w:rPr>
        <w:t>ن</w:t>
      </w:r>
      <w:r w:rsidR="00BC174B">
        <w:rPr>
          <w:rFonts w:cs="Arial"/>
          <w:rtl/>
          <w:lang w:bidi="fa-IR"/>
        </w:rPr>
        <w:t xml:space="preserve"> معاهده</w:t>
      </w:r>
      <w:r w:rsidR="00BC174B">
        <w:rPr>
          <w:lang w:bidi="fa-IR"/>
        </w:rPr>
        <w:t>:</w:t>
      </w:r>
    </w:p>
    <w:p w14:paraId="0EFDD1D5"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اول:إن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تعترف وتقر بأن نجدا ، الإحساء والقط</w:t>
      </w:r>
      <w:r>
        <w:rPr>
          <w:rFonts w:cs="Arial" w:hint="cs"/>
          <w:rtl/>
          <w:lang w:bidi="fa-IR"/>
        </w:rPr>
        <w:t>ی</w:t>
      </w:r>
      <w:r>
        <w:rPr>
          <w:rFonts w:cs="Arial" w:hint="eastAsia"/>
          <w:rtl/>
          <w:lang w:bidi="fa-IR"/>
        </w:rPr>
        <w:t>ف</w:t>
      </w:r>
      <w:r>
        <w:rPr>
          <w:rFonts w:cs="Arial"/>
          <w:rtl/>
          <w:lang w:bidi="fa-IR"/>
        </w:rPr>
        <w:t xml:space="preserve"> والجب</w:t>
      </w:r>
      <w:r>
        <w:rPr>
          <w:rFonts w:cs="Arial" w:hint="cs"/>
          <w:rtl/>
          <w:lang w:bidi="fa-IR"/>
        </w:rPr>
        <w:t>ی</w:t>
      </w:r>
      <w:r>
        <w:rPr>
          <w:rFonts w:cs="Arial" w:hint="eastAsia"/>
          <w:rtl/>
          <w:lang w:bidi="fa-IR"/>
        </w:rPr>
        <w:t>ل</w:t>
      </w:r>
      <w:r>
        <w:rPr>
          <w:rFonts w:cs="Arial"/>
          <w:rtl/>
          <w:lang w:bidi="fa-IR"/>
        </w:rPr>
        <w:t xml:space="preserve"> وتوابعها وأراض</w:t>
      </w:r>
      <w:r>
        <w:rPr>
          <w:rFonts w:cs="Arial" w:hint="cs"/>
          <w:rtl/>
          <w:lang w:bidi="fa-IR"/>
        </w:rPr>
        <w:t>ی</w:t>
      </w:r>
      <w:r>
        <w:rPr>
          <w:rFonts w:cs="Arial" w:hint="eastAsia"/>
          <w:rtl/>
          <w:lang w:bidi="fa-IR"/>
        </w:rPr>
        <w:t>ها</w:t>
      </w:r>
      <w:r>
        <w:rPr>
          <w:rFonts w:cs="Arial"/>
          <w:rtl/>
          <w:lang w:bidi="fa-IR"/>
        </w:rPr>
        <w:t xml:space="preserve"> الت</w:t>
      </w:r>
      <w:r>
        <w:rPr>
          <w:rFonts w:cs="Arial" w:hint="cs"/>
          <w:rtl/>
          <w:lang w:bidi="fa-IR"/>
        </w:rPr>
        <w:t>ی</w:t>
      </w:r>
      <w:r>
        <w:rPr>
          <w:rFonts w:cs="Arial"/>
          <w:rtl/>
          <w:lang w:bidi="fa-IR"/>
        </w:rPr>
        <w:t xml:space="preserve"> ستناقش وتحدد ف</w:t>
      </w:r>
      <w:r>
        <w:rPr>
          <w:rFonts w:cs="Arial" w:hint="cs"/>
          <w:rtl/>
          <w:lang w:bidi="fa-IR"/>
        </w:rPr>
        <w:t>ی</w:t>
      </w:r>
      <w:r>
        <w:rPr>
          <w:rFonts w:cs="Arial" w:hint="eastAsia"/>
          <w:rtl/>
          <w:lang w:bidi="fa-IR"/>
        </w:rPr>
        <w:t>ما</w:t>
      </w:r>
      <w:r>
        <w:rPr>
          <w:rFonts w:cs="Arial"/>
          <w:rtl/>
          <w:lang w:bidi="fa-IR"/>
        </w:rPr>
        <w:t xml:space="preserve"> بعد وموانئها عل</w:t>
      </w:r>
      <w:r>
        <w:rPr>
          <w:rFonts w:cs="Arial" w:hint="cs"/>
          <w:rtl/>
          <w:lang w:bidi="fa-IR"/>
        </w:rPr>
        <w:t>ی</w:t>
      </w:r>
      <w:r>
        <w:rPr>
          <w:rFonts w:cs="Arial"/>
          <w:rtl/>
          <w:lang w:bidi="fa-IR"/>
        </w:rPr>
        <w:t xml:space="preserve"> ساحل الخل</w:t>
      </w:r>
      <w:r>
        <w:rPr>
          <w:rFonts w:cs="Arial" w:hint="cs"/>
          <w:rtl/>
          <w:lang w:bidi="fa-IR"/>
        </w:rPr>
        <w:t>ی</w:t>
      </w:r>
      <w:r>
        <w:rPr>
          <w:rFonts w:cs="Arial" w:hint="eastAsia"/>
          <w:rtl/>
          <w:lang w:bidi="fa-IR"/>
        </w:rPr>
        <w:t>ج</w:t>
      </w:r>
      <w:r>
        <w:rPr>
          <w:rFonts w:cs="Arial"/>
          <w:rtl/>
          <w:lang w:bidi="fa-IR"/>
        </w:rPr>
        <w:t xml:space="preserve"> ، من  ممالک لأبن سعود وآبائه من قبله ، وتعترف بأنه حاکمها المستقل ورئ</w:t>
      </w:r>
      <w:r>
        <w:rPr>
          <w:rFonts w:cs="Arial" w:hint="cs"/>
          <w:rtl/>
          <w:lang w:bidi="fa-IR"/>
        </w:rPr>
        <w:t>ی</w:t>
      </w:r>
      <w:r>
        <w:rPr>
          <w:rFonts w:cs="Arial" w:hint="eastAsia"/>
          <w:rtl/>
          <w:lang w:bidi="fa-IR"/>
        </w:rPr>
        <w:t>س</w:t>
      </w:r>
      <w:r>
        <w:rPr>
          <w:rFonts w:cs="Arial"/>
          <w:rtl/>
          <w:lang w:bidi="fa-IR"/>
        </w:rPr>
        <w:t xml:space="preserve"> قبائلها ومن بعده أبنائه وذر</w:t>
      </w:r>
      <w:r>
        <w:rPr>
          <w:rFonts w:cs="Arial" w:hint="cs"/>
          <w:rtl/>
          <w:lang w:bidi="fa-IR"/>
        </w:rPr>
        <w:t>ی</w:t>
      </w:r>
      <w:r>
        <w:rPr>
          <w:rFonts w:cs="Arial" w:hint="eastAsia"/>
          <w:rtl/>
          <w:lang w:bidi="fa-IR"/>
        </w:rPr>
        <w:t>ته</w:t>
      </w:r>
      <w:r>
        <w:rPr>
          <w:rFonts w:cs="Arial"/>
          <w:rtl/>
          <w:lang w:bidi="fa-IR"/>
        </w:rPr>
        <w:t xml:space="preserve"> بالوراث</w:t>
      </w:r>
      <w:r>
        <w:rPr>
          <w:rFonts w:cs="Arial" w:hint="eastAsia"/>
          <w:rtl/>
          <w:lang w:bidi="fa-IR"/>
        </w:rPr>
        <w:t>ه</w:t>
      </w:r>
      <w:r>
        <w:rPr>
          <w:rFonts w:cs="Arial"/>
          <w:rtl/>
          <w:lang w:bidi="fa-IR"/>
        </w:rPr>
        <w:t xml:space="preserve"> . لکن إخت</w:t>
      </w:r>
      <w:r>
        <w:rPr>
          <w:rFonts w:cs="Arial" w:hint="cs"/>
          <w:rtl/>
          <w:lang w:bidi="fa-IR"/>
        </w:rPr>
        <w:t>ی</w:t>
      </w:r>
      <w:r>
        <w:rPr>
          <w:rFonts w:cs="Arial" w:hint="eastAsia"/>
          <w:rtl/>
          <w:lang w:bidi="fa-IR"/>
        </w:rPr>
        <w:t>ار</w:t>
      </w:r>
      <w:r>
        <w:rPr>
          <w:rFonts w:cs="Arial"/>
          <w:rtl/>
          <w:lang w:bidi="fa-IR"/>
        </w:rPr>
        <w:t xml:space="preserve"> الفرد للحکم س</w:t>
      </w:r>
      <w:r>
        <w:rPr>
          <w:rFonts w:cs="Arial" w:hint="cs"/>
          <w:rtl/>
          <w:lang w:bidi="fa-IR"/>
        </w:rPr>
        <w:t>ی</w:t>
      </w:r>
      <w:r>
        <w:rPr>
          <w:rFonts w:cs="Arial" w:hint="eastAsia"/>
          <w:rtl/>
          <w:lang w:bidi="fa-IR"/>
        </w:rPr>
        <w:t>کون</w:t>
      </w:r>
      <w:r>
        <w:rPr>
          <w:rFonts w:cs="Arial"/>
          <w:rtl/>
          <w:lang w:bidi="fa-IR"/>
        </w:rPr>
        <w:t xml:space="preserve"> طبقا لتع</w:t>
      </w:r>
      <w:r>
        <w:rPr>
          <w:rFonts w:cs="Arial" w:hint="cs"/>
          <w:rtl/>
          <w:lang w:bidi="fa-IR"/>
        </w:rPr>
        <w:t>یی</w:t>
      </w:r>
      <w:r>
        <w:rPr>
          <w:rFonts w:cs="Arial" w:hint="eastAsia"/>
          <w:rtl/>
          <w:lang w:bidi="fa-IR"/>
        </w:rPr>
        <w:t>ن</w:t>
      </w:r>
      <w:r>
        <w:rPr>
          <w:rFonts w:cs="Arial"/>
          <w:rtl/>
          <w:lang w:bidi="fa-IR"/>
        </w:rPr>
        <w:t xml:space="preserve"> سلفه (الحاکم الموجود) له بشرط ألا </w:t>
      </w:r>
      <w:r>
        <w:rPr>
          <w:rFonts w:cs="Arial" w:hint="cs"/>
          <w:rtl/>
          <w:lang w:bidi="fa-IR"/>
        </w:rPr>
        <w:t>ی</w:t>
      </w:r>
      <w:r>
        <w:rPr>
          <w:rFonts w:cs="Arial" w:hint="eastAsia"/>
          <w:rtl/>
          <w:lang w:bidi="fa-IR"/>
        </w:rPr>
        <w:t>کون</w:t>
      </w:r>
      <w:r>
        <w:rPr>
          <w:rFonts w:cs="Arial"/>
          <w:rtl/>
          <w:lang w:bidi="fa-IR"/>
        </w:rPr>
        <w:t xml:space="preserve"> معاد</w:t>
      </w:r>
      <w:r>
        <w:rPr>
          <w:rFonts w:cs="Arial" w:hint="cs"/>
          <w:rtl/>
          <w:lang w:bidi="fa-IR"/>
        </w:rPr>
        <w:t>ی</w:t>
      </w:r>
      <w:r>
        <w:rPr>
          <w:rFonts w:cs="Arial" w:hint="eastAsia"/>
          <w:rtl/>
          <w:lang w:bidi="fa-IR"/>
        </w:rPr>
        <w:t>ا</w:t>
      </w:r>
      <w:r>
        <w:rPr>
          <w:rFonts w:cs="Arial"/>
          <w:rtl/>
          <w:lang w:bidi="fa-IR"/>
        </w:rPr>
        <w:t xml:space="preserve"> للحکومه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بأ</w:t>
      </w:r>
      <w:r>
        <w:rPr>
          <w:rFonts w:cs="Arial" w:hint="cs"/>
          <w:rtl/>
          <w:lang w:bidi="fa-IR"/>
        </w:rPr>
        <w:t>ی</w:t>
      </w:r>
      <w:r>
        <w:rPr>
          <w:rFonts w:cs="Arial"/>
          <w:rtl/>
          <w:lang w:bidi="fa-IR"/>
        </w:rPr>
        <w:t xml:space="preserve"> شکل ؛ مثل أن </w:t>
      </w:r>
      <w:r>
        <w:rPr>
          <w:rFonts w:cs="Arial" w:hint="cs"/>
          <w:rtl/>
          <w:lang w:bidi="fa-IR"/>
        </w:rPr>
        <w:t>ی</w:t>
      </w:r>
      <w:r>
        <w:rPr>
          <w:rFonts w:cs="Arial" w:hint="eastAsia"/>
          <w:rtl/>
          <w:lang w:bidi="fa-IR"/>
        </w:rPr>
        <w:t>کون</w:t>
      </w:r>
      <w:r>
        <w:rPr>
          <w:rFonts w:cs="Arial"/>
          <w:rtl/>
          <w:lang w:bidi="fa-IR"/>
        </w:rPr>
        <w:t xml:space="preserve"> ضد الشروط الوارده ف</w:t>
      </w:r>
      <w:r>
        <w:rPr>
          <w:rFonts w:cs="Arial" w:hint="cs"/>
          <w:rtl/>
          <w:lang w:bidi="fa-IR"/>
        </w:rPr>
        <w:t>ی</w:t>
      </w:r>
      <w:r>
        <w:rPr>
          <w:rFonts w:cs="Arial"/>
          <w:rtl/>
          <w:lang w:bidi="fa-IR"/>
        </w:rPr>
        <w:t xml:space="preserve"> هذه المعاهده ./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م</w:t>
      </w:r>
      <w:r>
        <w:rPr>
          <w:rFonts w:cs="Arial" w:hint="cs"/>
          <w:rtl/>
          <w:lang w:bidi="fa-IR"/>
        </w:rPr>
        <w:t>ی‌</w:t>
      </w:r>
      <w:r>
        <w:rPr>
          <w:rFonts w:cs="Arial" w:hint="eastAsia"/>
          <w:rtl/>
          <w:lang w:bidi="fa-IR"/>
        </w:rPr>
        <w:t>پذ</w:t>
      </w:r>
      <w:r>
        <w:rPr>
          <w:rFonts w:cs="Arial" w:hint="cs"/>
          <w:rtl/>
          <w:lang w:bidi="fa-IR"/>
        </w:rPr>
        <w:t>ی</w:t>
      </w:r>
      <w:r>
        <w:rPr>
          <w:rFonts w:cs="Arial" w:hint="eastAsia"/>
          <w:rtl/>
          <w:lang w:bidi="fa-IR"/>
        </w:rPr>
        <w:t>رد</w:t>
      </w:r>
      <w:r>
        <w:rPr>
          <w:rFonts w:cs="Arial"/>
          <w:rtl/>
          <w:lang w:bidi="fa-IR"/>
        </w:rPr>
        <w:t xml:space="preserve"> که نجد ، أحساء ، قط</w:t>
      </w:r>
      <w:r>
        <w:rPr>
          <w:rFonts w:cs="Arial" w:hint="cs"/>
          <w:rtl/>
          <w:lang w:bidi="fa-IR"/>
        </w:rPr>
        <w:t>ی</w:t>
      </w:r>
      <w:r>
        <w:rPr>
          <w:rFonts w:cs="Arial" w:hint="eastAsia"/>
          <w:rtl/>
          <w:lang w:bidi="fa-IR"/>
        </w:rPr>
        <w:t>ف</w:t>
      </w:r>
      <w:r>
        <w:rPr>
          <w:rFonts w:cs="Arial"/>
          <w:rtl/>
          <w:lang w:bidi="fa-IR"/>
        </w:rPr>
        <w:t xml:space="preserve"> ، جب</w:t>
      </w:r>
      <w:r>
        <w:rPr>
          <w:rFonts w:cs="Arial" w:hint="cs"/>
          <w:rtl/>
          <w:lang w:bidi="fa-IR"/>
        </w:rPr>
        <w:t>ی</w:t>
      </w:r>
      <w:r>
        <w:rPr>
          <w:rFonts w:cs="Arial" w:hint="eastAsia"/>
          <w:rtl/>
          <w:lang w:bidi="fa-IR"/>
        </w:rPr>
        <w:t>ل</w:t>
      </w:r>
      <w:r>
        <w:rPr>
          <w:rFonts w:cs="Arial"/>
          <w:rtl/>
          <w:lang w:bidi="fa-IR"/>
        </w:rPr>
        <w:t xml:space="preserve"> و توابع و اراض</w:t>
      </w:r>
      <w:r>
        <w:rPr>
          <w:rFonts w:cs="Arial" w:hint="cs"/>
          <w:rtl/>
          <w:lang w:bidi="fa-IR"/>
        </w:rPr>
        <w:t>ی</w:t>
      </w:r>
      <w:r>
        <w:rPr>
          <w:rFonts w:cs="Arial"/>
          <w:rtl/>
          <w:lang w:bidi="fa-IR"/>
        </w:rPr>
        <w:t xml:space="preserve"> آن ها تا سواحل خل</w:t>
      </w:r>
      <w:r>
        <w:rPr>
          <w:rFonts w:cs="Arial" w:hint="cs"/>
          <w:rtl/>
          <w:lang w:bidi="fa-IR"/>
        </w:rPr>
        <w:t>ی</w:t>
      </w:r>
      <w:r>
        <w:rPr>
          <w:rFonts w:cs="Arial"/>
          <w:rtl/>
          <w:lang w:bidi="fa-IR"/>
        </w:rPr>
        <w:t>ج از ممالک محمد بن سعود و پدرانش باشد و قبول م</w:t>
      </w:r>
      <w:r>
        <w:rPr>
          <w:rFonts w:cs="Arial" w:hint="cs"/>
          <w:rtl/>
          <w:lang w:bidi="fa-IR"/>
        </w:rPr>
        <w:t>ی</w:t>
      </w:r>
      <w:r>
        <w:rPr>
          <w:rFonts w:cs="Arial"/>
          <w:rtl/>
          <w:lang w:bidi="fa-IR"/>
        </w:rPr>
        <w:t xml:space="preserve"> کند که حاکم و رئ</w:t>
      </w:r>
      <w:r>
        <w:rPr>
          <w:rFonts w:cs="Arial" w:hint="cs"/>
          <w:rtl/>
          <w:lang w:bidi="fa-IR"/>
        </w:rPr>
        <w:t>ی</w:t>
      </w:r>
      <w:r>
        <w:rPr>
          <w:rFonts w:cs="Arial" w:hint="eastAsia"/>
          <w:rtl/>
          <w:lang w:bidi="fa-IR"/>
        </w:rPr>
        <w:t>س</w:t>
      </w:r>
      <w:r>
        <w:rPr>
          <w:rFonts w:cs="Arial"/>
          <w:rtl/>
          <w:lang w:bidi="fa-IR"/>
        </w:rPr>
        <w:t xml:space="preserve"> قبائل مستقل باشد و بعد از عبد العز</w:t>
      </w:r>
      <w:r>
        <w:rPr>
          <w:rFonts w:cs="Arial" w:hint="cs"/>
          <w:rtl/>
          <w:lang w:bidi="fa-IR"/>
        </w:rPr>
        <w:t>ی</w:t>
      </w:r>
      <w:r>
        <w:rPr>
          <w:rFonts w:cs="Arial" w:hint="eastAsia"/>
          <w:rtl/>
          <w:lang w:bidi="fa-IR"/>
        </w:rPr>
        <w:t>ز</w:t>
      </w:r>
      <w:r>
        <w:rPr>
          <w:rFonts w:cs="Arial"/>
          <w:rtl/>
          <w:lang w:bidi="fa-IR"/>
        </w:rPr>
        <w:t xml:space="preserve"> هم نسل اندر نسل حکومت عربستان سعود</w:t>
      </w:r>
      <w:r>
        <w:rPr>
          <w:rFonts w:cs="Arial" w:hint="cs"/>
          <w:rtl/>
          <w:lang w:bidi="fa-IR"/>
        </w:rPr>
        <w:t>ی</w:t>
      </w:r>
      <w:r>
        <w:rPr>
          <w:rFonts w:cs="Arial"/>
          <w:rtl/>
          <w:lang w:bidi="fa-IR"/>
        </w:rPr>
        <w:t xml:space="preserve"> به فرزندان او برسد . اما حاکم بعد</w:t>
      </w:r>
      <w:r>
        <w:rPr>
          <w:rFonts w:cs="Arial" w:hint="cs"/>
          <w:rtl/>
          <w:lang w:bidi="fa-IR"/>
        </w:rPr>
        <w:t>ی</w:t>
      </w:r>
      <w:r>
        <w:rPr>
          <w:rFonts w:cs="Arial"/>
          <w:rtl/>
          <w:lang w:bidi="fa-IR"/>
        </w:rPr>
        <w:t xml:space="preserve"> را حاکم فعل</w:t>
      </w:r>
      <w:r>
        <w:rPr>
          <w:rFonts w:cs="Arial" w:hint="cs"/>
          <w:rtl/>
          <w:lang w:bidi="fa-IR"/>
        </w:rPr>
        <w:t>ی</w:t>
      </w:r>
      <w:r>
        <w:rPr>
          <w:rFonts w:cs="Arial"/>
          <w:rtl/>
          <w:lang w:bidi="fa-IR"/>
        </w:rPr>
        <w:t xml:space="preserve"> ، تع</w:t>
      </w:r>
      <w:r>
        <w:rPr>
          <w:rFonts w:cs="Arial" w:hint="cs"/>
          <w:rtl/>
          <w:lang w:bidi="fa-IR"/>
        </w:rPr>
        <w:t>یی</w:t>
      </w:r>
      <w:r>
        <w:rPr>
          <w:rFonts w:cs="Arial" w:hint="eastAsia"/>
          <w:rtl/>
          <w:lang w:bidi="fa-IR"/>
        </w:rPr>
        <w:t>ن</w:t>
      </w:r>
      <w:r>
        <w:rPr>
          <w:rFonts w:cs="Arial"/>
          <w:rtl/>
          <w:lang w:bidi="fa-IR"/>
        </w:rPr>
        <w:t xml:space="preserve"> م</w:t>
      </w:r>
      <w:r>
        <w:rPr>
          <w:rFonts w:cs="Arial" w:hint="cs"/>
          <w:rtl/>
          <w:lang w:bidi="fa-IR"/>
        </w:rPr>
        <w:t>ی</w:t>
      </w:r>
      <w:r>
        <w:rPr>
          <w:rFonts w:cs="Arial"/>
          <w:rtl/>
          <w:lang w:bidi="fa-IR"/>
        </w:rPr>
        <w:t xml:space="preserve"> کند به شرط ا</w:t>
      </w:r>
      <w:r>
        <w:rPr>
          <w:rFonts w:cs="Arial" w:hint="cs"/>
          <w:rtl/>
          <w:lang w:bidi="fa-IR"/>
        </w:rPr>
        <w:t>ی</w:t>
      </w:r>
      <w:r>
        <w:rPr>
          <w:rFonts w:cs="Arial" w:hint="eastAsia"/>
          <w:rtl/>
          <w:lang w:bidi="fa-IR"/>
        </w:rPr>
        <w:t>ن</w:t>
      </w:r>
      <w:r>
        <w:rPr>
          <w:rFonts w:cs="Arial"/>
          <w:rtl/>
          <w:lang w:bidi="fa-IR"/>
        </w:rPr>
        <w:t xml:space="preserve"> که حاکم بعد</w:t>
      </w:r>
      <w:r>
        <w:rPr>
          <w:rFonts w:cs="Arial" w:hint="cs"/>
          <w:rtl/>
          <w:lang w:bidi="fa-IR"/>
        </w:rPr>
        <w:t>ی</w:t>
      </w:r>
      <w:r>
        <w:rPr>
          <w:rFonts w:cs="Arial"/>
          <w:rtl/>
          <w:lang w:bidi="fa-IR"/>
        </w:rPr>
        <w:t xml:space="preserve"> با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ه</w:t>
      </w:r>
      <w:r>
        <w:rPr>
          <w:rFonts w:cs="Arial" w:hint="cs"/>
          <w:rtl/>
          <w:lang w:bidi="fa-IR"/>
        </w:rPr>
        <w:t>ی</w:t>
      </w:r>
      <w:r>
        <w:rPr>
          <w:rFonts w:cs="Arial" w:hint="eastAsia"/>
          <w:rtl/>
          <w:lang w:bidi="fa-IR"/>
        </w:rPr>
        <w:t>چ</w:t>
      </w:r>
      <w:r>
        <w:rPr>
          <w:rFonts w:cs="Arial"/>
          <w:rtl/>
          <w:lang w:bidi="fa-IR"/>
        </w:rPr>
        <w:t xml:space="preserve"> نوع دشم</w:t>
      </w:r>
      <w:r>
        <w:rPr>
          <w:rFonts w:cs="Arial" w:hint="eastAsia"/>
          <w:rtl/>
          <w:lang w:bidi="fa-IR"/>
        </w:rPr>
        <w:t>ن</w:t>
      </w:r>
      <w:r>
        <w:rPr>
          <w:rFonts w:cs="Arial" w:hint="cs"/>
          <w:rtl/>
          <w:lang w:bidi="fa-IR"/>
        </w:rPr>
        <w:t>ی</w:t>
      </w:r>
      <w:r>
        <w:rPr>
          <w:rFonts w:cs="Arial"/>
          <w:rtl/>
          <w:lang w:bidi="fa-IR"/>
        </w:rPr>
        <w:t xml:space="preserve"> نداشته باشد ؛ مثلا مخالف شرط‌ها</w:t>
      </w:r>
      <w:r>
        <w:rPr>
          <w:rFonts w:cs="Arial" w:hint="cs"/>
          <w:rtl/>
          <w:lang w:bidi="fa-IR"/>
        </w:rPr>
        <w:t>ی</w:t>
      </w:r>
      <w:r>
        <w:rPr>
          <w:rFonts w:cs="Arial"/>
          <w:rtl/>
          <w:lang w:bidi="fa-IR"/>
        </w:rPr>
        <w:t xml:space="preserve"> ا</w:t>
      </w:r>
      <w:r>
        <w:rPr>
          <w:rFonts w:cs="Arial" w:hint="cs"/>
          <w:rtl/>
          <w:lang w:bidi="fa-IR"/>
        </w:rPr>
        <w:t>ی</w:t>
      </w:r>
      <w:r>
        <w:rPr>
          <w:rFonts w:cs="Arial" w:hint="eastAsia"/>
          <w:rtl/>
          <w:lang w:bidi="fa-IR"/>
        </w:rPr>
        <w:t>ن</w:t>
      </w:r>
      <w:r>
        <w:rPr>
          <w:rFonts w:cs="Arial"/>
          <w:rtl/>
          <w:lang w:bidi="fa-IR"/>
        </w:rPr>
        <w:t xml:space="preserve"> پ</w:t>
      </w:r>
      <w:r>
        <w:rPr>
          <w:rFonts w:cs="Arial" w:hint="cs"/>
          <w:rtl/>
          <w:lang w:bidi="fa-IR"/>
        </w:rPr>
        <w:t>ی</w:t>
      </w:r>
      <w:r>
        <w:rPr>
          <w:rFonts w:cs="Arial" w:hint="eastAsia"/>
          <w:rtl/>
          <w:lang w:bidi="fa-IR"/>
        </w:rPr>
        <w:t>مان‌نامه</w:t>
      </w:r>
      <w:r>
        <w:rPr>
          <w:rFonts w:cs="Arial"/>
          <w:rtl/>
          <w:lang w:bidi="fa-IR"/>
        </w:rPr>
        <w:t xml:space="preserve"> نباشد</w:t>
      </w:r>
      <w:r>
        <w:rPr>
          <w:lang w:bidi="fa-IR"/>
        </w:rPr>
        <w:t>”.</w:t>
      </w:r>
    </w:p>
    <w:p w14:paraId="3A678E41"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دوم :وف</w:t>
      </w:r>
      <w:r>
        <w:rPr>
          <w:rFonts w:cs="Arial" w:hint="cs"/>
          <w:rtl/>
          <w:lang w:bidi="fa-IR"/>
        </w:rPr>
        <w:t>ی</w:t>
      </w:r>
      <w:r>
        <w:rPr>
          <w:rFonts w:cs="Arial"/>
          <w:rtl/>
          <w:lang w:bidi="fa-IR"/>
        </w:rPr>
        <w:t xml:space="preserve"> حاله اعتداء أ</w:t>
      </w:r>
      <w:r>
        <w:rPr>
          <w:rFonts w:cs="Arial" w:hint="cs"/>
          <w:rtl/>
          <w:lang w:bidi="fa-IR"/>
        </w:rPr>
        <w:t>ی</w:t>
      </w:r>
      <w:r>
        <w:rPr>
          <w:rFonts w:cs="Arial" w:hint="eastAsia"/>
          <w:rtl/>
          <w:lang w:bidi="fa-IR"/>
        </w:rPr>
        <w:t>ه</w:t>
      </w:r>
      <w:r>
        <w:rPr>
          <w:rFonts w:cs="Arial"/>
          <w:rtl/>
          <w:lang w:bidi="fa-IR"/>
        </w:rPr>
        <w:t xml:space="preserve"> قوه أجنب</w:t>
      </w:r>
      <w:r>
        <w:rPr>
          <w:rFonts w:cs="Arial" w:hint="cs"/>
          <w:rtl/>
          <w:lang w:bidi="fa-IR"/>
        </w:rPr>
        <w:t>ی</w:t>
      </w:r>
      <w:r>
        <w:rPr>
          <w:rFonts w:cs="Arial" w:hint="eastAsia"/>
          <w:rtl/>
          <w:lang w:bidi="fa-IR"/>
        </w:rPr>
        <w:t>ه</w:t>
      </w:r>
      <w:r>
        <w:rPr>
          <w:rFonts w:cs="Arial"/>
          <w:rtl/>
          <w:lang w:bidi="fa-IR"/>
        </w:rPr>
        <w:t xml:space="preserve"> عل</w:t>
      </w:r>
      <w:r>
        <w:rPr>
          <w:rFonts w:cs="Arial" w:hint="cs"/>
          <w:rtl/>
          <w:lang w:bidi="fa-IR"/>
        </w:rPr>
        <w:t>ی</w:t>
      </w:r>
      <w:r>
        <w:rPr>
          <w:rFonts w:cs="Arial"/>
          <w:rtl/>
          <w:lang w:bidi="fa-IR"/>
        </w:rPr>
        <w:t xml:space="preserve"> أراض</w:t>
      </w:r>
      <w:r>
        <w:rPr>
          <w:rFonts w:cs="Arial" w:hint="cs"/>
          <w:rtl/>
          <w:lang w:bidi="fa-IR"/>
        </w:rPr>
        <w:t>ی</w:t>
      </w:r>
      <w:r>
        <w:rPr>
          <w:rFonts w:cs="Arial"/>
          <w:rtl/>
          <w:lang w:bidi="fa-IR"/>
        </w:rPr>
        <w:t xml:space="preserve"> ممالک ابن سعود وذر</w:t>
      </w:r>
      <w:r>
        <w:rPr>
          <w:rFonts w:cs="Arial" w:hint="cs"/>
          <w:rtl/>
          <w:lang w:bidi="fa-IR"/>
        </w:rPr>
        <w:t>ی</w:t>
      </w:r>
      <w:r>
        <w:rPr>
          <w:rFonts w:cs="Arial" w:hint="eastAsia"/>
          <w:rtl/>
          <w:lang w:bidi="fa-IR"/>
        </w:rPr>
        <w:t>ته</w:t>
      </w:r>
      <w:r>
        <w:rPr>
          <w:rFonts w:cs="Arial"/>
          <w:rtl/>
          <w:lang w:bidi="fa-IR"/>
        </w:rPr>
        <w:t xml:space="preserve"> بدون الرجوع إل</w:t>
      </w:r>
      <w:r>
        <w:rPr>
          <w:rFonts w:cs="Arial" w:hint="cs"/>
          <w:rtl/>
          <w:lang w:bidi="fa-IR"/>
        </w:rPr>
        <w:t>ی</w:t>
      </w:r>
      <w:r>
        <w:rPr>
          <w:rFonts w:cs="Arial"/>
          <w:rtl/>
          <w:lang w:bidi="fa-IR"/>
        </w:rPr>
        <w:t xml:space="preserve">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وبدون إعطائها فرصه للإتصال بابن سعود وتسو</w:t>
      </w:r>
      <w:r>
        <w:rPr>
          <w:rFonts w:cs="Arial" w:hint="cs"/>
          <w:rtl/>
          <w:lang w:bidi="fa-IR"/>
        </w:rPr>
        <w:t>ی</w:t>
      </w:r>
      <w:r>
        <w:rPr>
          <w:rFonts w:cs="Arial" w:hint="eastAsia"/>
          <w:rtl/>
          <w:lang w:bidi="fa-IR"/>
        </w:rPr>
        <w:t>ه</w:t>
      </w:r>
      <w:r>
        <w:rPr>
          <w:rFonts w:cs="Arial"/>
          <w:rtl/>
          <w:lang w:bidi="fa-IR"/>
        </w:rPr>
        <w:t xml:space="preserve"> الأمر، ستساعى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ابن سعود إل</w:t>
      </w:r>
      <w:r>
        <w:rPr>
          <w:rFonts w:cs="Arial" w:hint="cs"/>
          <w:rtl/>
          <w:lang w:bidi="fa-IR"/>
        </w:rPr>
        <w:t>ی</w:t>
      </w:r>
      <w:r>
        <w:rPr>
          <w:rFonts w:cs="Arial"/>
          <w:rtl/>
          <w:lang w:bidi="fa-IR"/>
        </w:rPr>
        <w:t xml:space="preserve"> الدرجه الت</w:t>
      </w:r>
      <w:r>
        <w:rPr>
          <w:rFonts w:cs="Arial" w:hint="cs"/>
          <w:rtl/>
          <w:lang w:bidi="fa-IR"/>
        </w:rPr>
        <w:t>ی</w:t>
      </w:r>
      <w:r>
        <w:rPr>
          <w:rFonts w:cs="Arial"/>
          <w:rtl/>
          <w:lang w:bidi="fa-IR"/>
        </w:rPr>
        <w:t xml:space="preserve"> تراها وبالطر</w:t>
      </w:r>
      <w:r>
        <w:rPr>
          <w:rFonts w:cs="Arial" w:hint="cs"/>
          <w:rtl/>
          <w:lang w:bidi="fa-IR"/>
        </w:rPr>
        <w:t>ی</w:t>
      </w:r>
      <w:r>
        <w:rPr>
          <w:rFonts w:cs="Arial" w:hint="eastAsia"/>
          <w:rtl/>
          <w:lang w:bidi="fa-IR"/>
        </w:rPr>
        <w:t>قه</w:t>
      </w:r>
      <w:r>
        <w:rPr>
          <w:rFonts w:cs="Arial"/>
          <w:rtl/>
          <w:lang w:bidi="fa-IR"/>
        </w:rPr>
        <w:t xml:space="preserve"> الت</w:t>
      </w:r>
      <w:r>
        <w:rPr>
          <w:rFonts w:cs="Arial" w:hint="cs"/>
          <w:rtl/>
          <w:lang w:bidi="fa-IR"/>
        </w:rPr>
        <w:t>ی</w:t>
      </w:r>
      <w:r>
        <w:rPr>
          <w:rFonts w:cs="Arial"/>
          <w:rtl/>
          <w:lang w:bidi="fa-IR"/>
        </w:rPr>
        <w:t xml:space="preserve"> تعتقدها، کاف</w:t>
      </w:r>
      <w:r>
        <w:rPr>
          <w:rFonts w:cs="Arial" w:hint="cs"/>
          <w:rtl/>
          <w:lang w:bidi="fa-IR"/>
        </w:rPr>
        <w:t>ی</w:t>
      </w:r>
      <w:r>
        <w:rPr>
          <w:rFonts w:cs="Arial" w:hint="eastAsia"/>
          <w:rtl/>
          <w:lang w:bidi="fa-IR"/>
        </w:rPr>
        <w:t>ه</w:t>
      </w:r>
      <w:r>
        <w:rPr>
          <w:rFonts w:cs="Arial"/>
          <w:rtl/>
          <w:lang w:bidi="fa-IR"/>
        </w:rPr>
        <w:t xml:space="preserve"> لحما</w:t>
      </w:r>
      <w:r>
        <w:rPr>
          <w:rFonts w:cs="Arial" w:hint="cs"/>
          <w:rtl/>
          <w:lang w:bidi="fa-IR"/>
        </w:rPr>
        <w:t>ی</w:t>
      </w:r>
      <w:r>
        <w:rPr>
          <w:rFonts w:cs="Arial" w:hint="eastAsia"/>
          <w:rtl/>
          <w:lang w:bidi="fa-IR"/>
        </w:rPr>
        <w:t>ه</w:t>
      </w:r>
      <w:r>
        <w:rPr>
          <w:rFonts w:cs="Arial"/>
          <w:rtl/>
          <w:lang w:bidi="fa-IR"/>
        </w:rPr>
        <w:t xml:space="preserve"> مصال</w:t>
      </w:r>
      <w:r>
        <w:rPr>
          <w:rFonts w:cs="Arial" w:hint="eastAsia"/>
          <w:rtl/>
          <w:lang w:bidi="fa-IR"/>
        </w:rPr>
        <w:t>حه</w:t>
      </w:r>
      <w:r>
        <w:rPr>
          <w:rFonts w:cs="Arial"/>
          <w:rtl/>
          <w:lang w:bidi="fa-IR"/>
        </w:rPr>
        <w:t xml:space="preserve"> وأراض</w:t>
      </w:r>
      <w:r>
        <w:rPr>
          <w:rFonts w:cs="Arial" w:hint="cs"/>
          <w:rtl/>
          <w:lang w:bidi="fa-IR"/>
        </w:rPr>
        <w:t>ی</w:t>
      </w:r>
      <w:r>
        <w:rPr>
          <w:rFonts w:cs="Arial" w:hint="eastAsia"/>
          <w:rtl/>
          <w:lang w:bidi="fa-IR"/>
        </w:rPr>
        <w:t>ه</w:t>
      </w:r>
      <w:r>
        <w:rPr>
          <w:rFonts w:cs="Arial"/>
          <w:rtl/>
          <w:lang w:bidi="fa-IR"/>
        </w:rPr>
        <w:t xml:space="preserve">/ اگر </w:t>
      </w:r>
      <w:r>
        <w:rPr>
          <w:rFonts w:cs="Arial" w:hint="cs"/>
          <w:rtl/>
          <w:lang w:bidi="fa-IR"/>
        </w:rPr>
        <w:t>ی</w:t>
      </w:r>
      <w:r>
        <w:rPr>
          <w:rFonts w:cs="Arial" w:hint="eastAsia"/>
          <w:rtl/>
          <w:lang w:bidi="fa-IR"/>
        </w:rPr>
        <w:t>ک</w:t>
      </w:r>
      <w:r>
        <w:rPr>
          <w:rFonts w:cs="Arial"/>
          <w:rtl/>
          <w:lang w:bidi="fa-IR"/>
        </w:rPr>
        <w:t xml:space="preserve"> قدرت خارج</w:t>
      </w:r>
      <w:r>
        <w:rPr>
          <w:rFonts w:cs="Arial" w:hint="cs"/>
          <w:rtl/>
          <w:lang w:bidi="fa-IR"/>
        </w:rPr>
        <w:t>ی</w:t>
      </w:r>
      <w:r>
        <w:rPr>
          <w:rFonts w:cs="Arial"/>
          <w:rtl/>
          <w:lang w:bidi="fa-IR"/>
        </w:rPr>
        <w:t xml:space="preserve"> به سرزم</w:t>
      </w:r>
      <w:r>
        <w:rPr>
          <w:rFonts w:cs="Arial" w:hint="cs"/>
          <w:rtl/>
          <w:lang w:bidi="fa-IR"/>
        </w:rPr>
        <w:t>ی</w:t>
      </w:r>
      <w:r>
        <w:rPr>
          <w:rFonts w:cs="Arial" w:hint="eastAsia"/>
          <w:rtl/>
          <w:lang w:bidi="fa-IR"/>
        </w:rPr>
        <w:t>ن‌ها</w:t>
      </w:r>
      <w:r>
        <w:rPr>
          <w:rFonts w:cs="Arial" w:hint="cs"/>
          <w:rtl/>
          <w:lang w:bidi="fa-IR"/>
        </w:rPr>
        <w:t>ی</w:t>
      </w:r>
      <w:r>
        <w:rPr>
          <w:rFonts w:cs="Arial"/>
          <w:rtl/>
          <w:lang w:bidi="fa-IR"/>
        </w:rPr>
        <w:t xml:space="preserve"> سعود</w:t>
      </w:r>
      <w:r>
        <w:rPr>
          <w:rFonts w:cs="Arial" w:hint="cs"/>
          <w:rtl/>
          <w:lang w:bidi="fa-IR"/>
        </w:rPr>
        <w:t>ی</w:t>
      </w:r>
      <w:r>
        <w:rPr>
          <w:rFonts w:cs="Arial"/>
          <w:rtl/>
          <w:lang w:bidi="fa-IR"/>
        </w:rPr>
        <w:t xml:space="preserve"> حمله کند ، حت</w:t>
      </w:r>
      <w:r>
        <w:rPr>
          <w:rFonts w:cs="Arial" w:hint="cs"/>
          <w:rtl/>
          <w:lang w:bidi="fa-IR"/>
        </w:rPr>
        <w:t>ی</w:t>
      </w:r>
      <w:r>
        <w:rPr>
          <w:rFonts w:cs="Arial"/>
          <w:rtl/>
          <w:lang w:bidi="fa-IR"/>
        </w:rPr>
        <w:t xml:space="preserve"> بدون اجازه آل سعود و نوادگان او (حاکمان بعد</w:t>
      </w:r>
      <w:r>
        <w:rPr>
          <w:rFonts w:cs="Arial" w:hint="cs"/>
          <w:rtl/>
          <w:lang w:bidi="fa-IR"/>
        </w:rPr>
        <w:t>ی</w:t>
      </w:r>
      <w:r>
        <w:rPr>
          <w:rFonts w:cs="Arial"/>
          <w:rtl/>
          <w:lang w:bidi="fa-IR"/>
        </w:rPr>
        <w:t>) و بدون اتلاف وقت برا</w:t>
      </w:r>
      <w:r>
        <w:rPr>
          <w:rFonts w:cs="Arial" w:hint="cs"/>
          <w:rtl/>
          <w:lang w:bidi="fa-IR"/>
        </w:rPr>
        <w:t>ی</w:t>
      </w:r>
      <w:r>
        <w:rPr>
          <w:rFonts w:cs="Arial"/>
          <w:rtl/>
          <w:lang w:bidi="fa-IR"/>
        </w:rPr>
        <w:t xml:space="preserve"> اتصال با ابن سعود و مشورت با او،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به هر اندازه‌ا</w:t>
      </w:r>
      <w:r>
        <w:rPr>
          <w:rFonts w:cs="Arial" w:hint="cs"/>
          <w:rtl/>
          <w:lang w:bidi="fa-IR"/>
        </w:rPr>
        <w:t>ی</w:t>
      </w:r>
      <w:r>
        <w:rPr>
          <w:rFonts w:cs="Arial"/>
          <w:rtl/>
          <w:lang w:bidi="fa-IR"/>
        </w:rPr>
        <w:t xml:space="preserve"> که صلاح بداند و به هر روش</w:t>
      </w:r>
      <w:r>
        <w:rPr>
          <w:rFonts w:cs="Arial" w:hint="cs"/>
          <w:rtl/>
          <w:lang w:bidi="fa-IR"/>
        </w:rPr>
        <w:t>ی</w:t>
      </w:r>
      <w:r>
        <w:rPr>
          <w:rFonts w:cs="Arial"/>
          <w:rtl/>
          <w:lang w:bidi="fa-IR"/>
        </w:rPr>
        <w:t xml:space="preserve"> که بپسندند وارد جنگ م</w:t>
      </w:r>
      <w:r>
        <w:rPr>
          <w:rFonts w:cs="Arial" w:hint="cs"/>
          <w:rtl/>
          <w:lang w:bidi="fa-IR"/>
        </w:rPr>
        <w:t>ی‌</w:t>
      </w:r>
      <w:r>
        <w:rPr>
          <w:rFonts w:cs="Arial" w:hint="eastAsia"/>
          <w:rtl/>
          <w:lang w:bidi="fa-IR"/>
        </w:rPr>
        <w:t>شود</w:t>
      </w:r>
      <w:r>
        <w:rPr>
          <w:rFonts w:cs="Arial"/>
          <w:rtl/>
          <w:lang w:bidi="fa-IR"/>
        </w:rPr>
        <w:t xml:space="preserve"> و حکو</w:t>
      </w:r>
      <w:r>
        <w:rPr>
          <w:rFonts w:cs="Arial" w:hint="eastAsia"/>
          <w:rtl/>
          <w:lang w:bidi="fa-IR"/>
        </w:rPr>
        <w:t>مت</w:t>
      </w:r>
      <w:r>
        <w:rPr>
          <w:rFonts w:cs="Arial"/>
          <w:rtl/>
          <w:lang w:bidi="fa-IR"/>
        </w:rPr>
        <w:t xml:space="preserve"> ابن سعود را کمک خواهد کرد</w:t>
      </w:r>
      <w:r>
        <w:rPr>
          <w:lang w:bidi="fa-IR"/>
        </w:rPr>
        <w:t>.</w:t>
      </w:r>
    </w:p>
    <w:p w14:paraId="31C91E18"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سوم :</w:t>
      </w:r>
      <w:r>
        <w:rPr>
          <w:rFonts w:cs="Arial" w:hint="cs"/>
          <w:rtl/>
          <w:lang w:bidi="fa-IR"/>
        </w:rPr>
        <w:t>ی</w:t>
      </w:r>
      <w:r>
        <w:rPr>
          <w:rFonts w:cs="Arial" w:hint="eastAsia"/>
          <w:rtl/>
          <w:lang w:bidi="fa-IR"/>
        </w:rPr>
        <w:t>وافق</w:t>
      </w:r>
      <w:r>
        <w:rPr>
          <w:rFonts w:cs="Arial"/>
          <w:rtl/>
          <w:lang w:bidi="fa-IR"/>
        </w:rPr>
        <w:t xml:space="preserve"> ابن سعود و</w:t>
      </w:r>
      <w:r>
        <w:rPr>
          <w:rFonts w:cs="Arial" w:hint="cs"/>
          <w:rtl/>
          <w:lang w:bidi="fa-IR"/>
        </w:rPr>
        <w:t>ی</w:t>
      </w:r>
      <w:r>
        <w:rPr>
          <w:rFonts w:cs="Arial" w:hint="eastAsia"/>
          <w:rtl/>
          <w:lang w:bidi="fa-IR"/>
        </w:rPr>
        <w:t>عد</w:t>
      </w:r>
      <w:r>
        <w:rPr>
          <w:rFonts w:cs="Arial"/>
          <w:rtl/>
          <w:lang w:bidi="fa-IR"/>
        </w:rPr>
        <w:t xml:space="preserve"> أن </w:t>
      </w:r>
      <w:r>
        <w:rPr>
          <w:rFonts w:cs="Arial" w:hint="cs"/>
          <w:rtl/>
          <w:lang w:bidi="fa-IR"/>
        </w:rPr>
        <w:t>ی</w:t>
      </w:r>
      <w:r>
        <w:rPr>
          <w:rFonts w:cs="Arial" w:hint="eastAsia"/>
          <w:rtl/>
          <w:lang w:bidi="fa-IR"/>
        </w:rPr>
        <w:t>متنع</w:t>
      </w:r>
      <w:r>
        <w:rPr>
          <w:rFonts w:cs="Arial"/>
          <w:rtl/>
          <w:lang w:bidi="fa-IR"/>
        </w:rPr>
        <w:t xml:space="preserve"> من الدخول ف</w:t>
      </w:r>
      <w:r>
        <w:rPr>
          <w:rFonts w:cs="Arial" w:hint="cs"/>
          <w:rtl/>
          <w:lang w:bidi="fa-IR"/>
        </w:rPr>
        <w:t>ی</w:t>
      </w:r>
      <w:r>
        <w:rPr>
          <w:rFonts w:cs="Arial"/>
          <w:rtl/>
          <w:lang w:bidi="fa-IR"/>
        </w:rPr>
        <w:t xml:space="preserve"> أ</w:t>
      </w:r>
      <w:r>
        <w:rPr>
          <w:rFonts w:cs="Arial" w:hint="cs"/>
          <w:rtl/>
          <w:lang w:bidi="fa-IR"/>
        </w:rPr>
        <w:t>ی</w:t>
      </w:r>
      <w:r>
        <w:rPr>
          <w:rFonts w:cs="Arial"/>
          <w:rtl/>
          <w:lang w:bidi="fa-IR"/>
        </w:rPr>
        <w:t xml:space="preserve"> المرسلات ، أو اتفاقات ، أو معاهدات ، مع أ</w:t>
      </w:r>
      <w:r>
        <w:rPr>
          <w:rFonts w:cs="Arial" w:hint="cs"/>
          <w:rtl/>
          <w:lang w:bidi="fa-IR"/>
        </w:rPr>
        <w:t>ی</w:t>
      </w:r>
      <w:r>
        <w:rPr>
          <w:rFonts w:cs="Arial"/>
          <w:rtl/>
          <w:lang w:bidi="fa-IR"/>
        </w:rPr>
        <w:t xml:space="preserve"> أمه أو قوه أجنب</w:t>
      </w:r>
      <w:r>
        <w:rPr>
          <w:rFonts w:cs="Arial" w:hint="cs"/>
          <w:rtl/>
          <w:lang w:bidi="fa-IR"/>
        </w:rPr>
        <w:t>ی</w:t>
      </w:r>
      <w:r>
        <w:rPr>
          <w:rFonts w:cs="Arial" w:hint="eastAsia"/>
          <w:rtl/>
          <w:lang w:bidi="fa-IR"/>
        </w:rPr>
        <w:t>ه</w:t>
      </w:r>
      <w:r>
        <w:rPr>
          <w:rFonts w:cs="Arial"/>
          <w:rtl/>
          <w:lang w:bidi="fa-IR"/>
        </w:rPr>
        <w:t xml:space="preserve"> وأن </w:t>
      </w:r>
      <w:r>
        <w:rPr>
          <w:rFonts w:cs="Arial" w:hint="cs"/>
          <w:rtl/>
          <w:lang w:bidi="fa-IR"/>
        </w:rPr>
        <w:t>ی</w:t>
      </w:r>
      <w:r>
        <w:rPr>
          <w:rFonts w:cs="Arial" w:hint="eastAsia"/>
          <w:rtl/>
          <w:lang w:bidi="fa-IR"/>
        </w:rPr>
        <w:t>عط</w:t>
      </w:r>
      <w:r>
        <w:rPr>
          <w:rFonts w:cs="Arial" w:hint="cs"/>
          <w:rtl/>
          <w:lang w:bidi="fa-IR"/>
        </w:rPr>
        <w:t>ی</w:t>
      </w:r>
      <w:r>
        <w:rPr>
          <w:rFonts w:cs="Arial"/>
          <w:rtl/>
          <w:lang w:bidi="fa-IR"/>
        </w:rPr>
        <w:t xml:space="preserve"> محوظه فور</w:t>
      </w:r>
      <w:r>
        <w:rPr>
          <w:rFonts w:cs="Arial" w:hint="cs"/>
          <w:rtl/>
          <w:lang w:bidi="fa-IR"/>
        </w:rPr>
        <w:t>ی</w:t>
      </w:r>
      <w:r>
        <w:rPr>
          <w:rFonts w:cs="Arial" w:hint="eastAsia"/>
          <w:rtl/>
          <w:lang w:bidi="fa-IR"/>
        </w:rPr>
        <w:t>ه</w:t>
      </w:r>
      <w:r>
        <w:rPr>
          <w:rFonts w:cs="Arial"/>
          <w:rtl/>
          <w:lang w:bidi="fa-IR"/>
        </w:rPr>
        <w:t xml:space="preserve"> للسلطات التابعه للحکومه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 ابن سعود توافق کرد که ه</w:t>
      </w:r>
      <w:r>
        <w:rPr>
          <w:rFonts w:cs="Arial" w:hint="cs"/>
          <w:rtl/>
          <w:lang w:bidi="fa-IR"/>
        </w:rPr>
        <w:t>ی</w:t>
      </w:r>
      <w:r>
        <w:rPr>
          <w:rFonts w:cs="Arial" w:hint="eastAsia"/>
          <w:rtl/>
          <w:lang w:bidi="fa-IR"/>
        </w:rPr>
        <w:t>چ</w:t>
      </w:r>
      <w:r>
        <w:rPr>
          <w:rFonts w:cs="Arial"/>
          <w:rtl/>
          <w:lang w:bidi="fa-IR"/>
        </w:rPr>
        <w:t xml:space="preserve"> نوع مکاتبه، توافق و تعهد</w:t>
      </w:r>
      <w:r>
        <w:rPr>
          <w:rFonts w:cs="Arial" w:hint="cs"/>
          <w:rtl/>
          <w:lang w:bidi="fa-IR"/>
        </w:rPr>
        <w:t>ی</w:t>
      </w:r>
      <w:r>
        <w:rPr>
          <w:rFonts w:cs="Arial"/>
          <w:rtl/>
          <w:lang w:bidi="fa-IR"/>
        </w:rPr>
        <w:t xml:space="preserve"> با ه</w:t>
      </w:r>
      <w:r>
        <w:rPr>
          <w:rFonts w:cs="Arial" w:hint="cs"/>
          <w:rtl/>
          <w:lang w:bidi="fa-IR"/>
        </w:rPr>
        <w:t>ی</w:t>
      </w:r>
      <w:r>
        <w:rPr>
          <w:rFonts w:cs="Arial" w:hint="eastAsia"/>
          <w:rtl/>
          <w:lang w:bidi="fa-IR"/>
        </w:rPr>
        <w:t>چ</w:t>
      </w:r>
      <w:r>
        <w:rPr>
          <w:rFonts w:cs="Arial"/>
          <w:rtl/>
          <w:lang w:bidi="fa-IR"/>
        </w:rPr>
        <w:t xml:space="preserve"> ملت و قدرت خارج</w:t>
      </w:r>
      <w:r>
        <w:rPr>
          <w:rFonts w:cs="Arial" w:hint="cs"/>
          <w:rtl/>
          <w:lang w:bidi="fa-IR"/>
        </w:rPr>
        <w:t>ی</w:t>
      </w:r>
      <w:r>
        <w:rPr>
          <w:rFonts w:cs="Arial"/>
          <w:rtl/>
          <w:lang w:bidi="fa-IR"/>
        </w:rPr>
        <w:t xml:space="preserve"> امضا ن</w:t>
      </w:r>
      <w:r>
        <w:rPr>
          <w:rFonts w:cs="Arial" w:hint="eastAsia"/>
          <w:rtl/>
          <w:lang w:bidi="fa-IR"/>
        </w:rPr>
        <w:t>کند؛</w:t>
      </w:r>
      <w:r>
        <w:rPr>
          <w:rFonts w:cs="Arial"/>
          <w:rtl/>
          <w:lang w:bidi="fa-IR"/>
        </w:rPr>
        <w:t xml:space="preserve"> مگر با اجازه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hint="eastAsia"/>
          <w:lang w:bidi="fa-IR"/>
        </w:rPr>
        <w:t>…”</w:t>
      </w:r>
      <w:r>
        <w:rPr>
          <w:lang w:bidi="fa-IR"/>
        </w:rPr>
        <w:t xml:space="preserve"> .</w:t>
      </w:r>
    </w:p>
    <w:p w14:paraId="0B944754"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چهارم : </w:t>
      </w:r>
      <w:r>
        <w:rPr>
          <w:rFonts w:cs="Arial" w:hint="cs"/>
          <w:rtl/>
          <w:lang w:bidi="fa-IR"/>
        </w:rPr>
        <w:t>ی</w:t>
      </w:r>
      <w:r>
        <w:rPr>
          <w:rFonts w:cs="Arial" w:hint="eastAsia"/>
          <w:rtl/>
          <w:lang w:bidi="fa-IR"/>
        </w:rPr>
        <w:t>تعهد</w:t>
      </w:r>
      <w:r>
        <w:rPr>
          <w:rFonts w:cs="Arial"/>
          <w:rtl/>
          <w:lang w:bidi="fa-IR"/>
        </w:rPr>
        <w:t xml:space="preserve"> ابن سعود بأنه </w:t>
      </w:r>
      <w:r>
        <w:rPr>
          <w:rFonts w:cs="Arial" w:hint="cs"/>
          <w:rtl/>
          <w:lang w:bidi="fa-IR"/>
        </w:rPr>
        <w:t>ی</w:t>
      </w:r>
      <w:r>
        <w:rPr>
          <w:rFonts w:cs="Arial" w:hint="eastAsia"/>
          <w:rtl/>
          <w:lang w:bidi="fa-IR"/>
        </w:rPr>
        <w:t>تنازل</w:t>
      </w:r>
      <w:r>
        <w:rPr>
          <w:rFonts w:cs="Arial"/>
          <w:rtl/>
          <w:lang w:bidi="fa-IR"/>
        </w:rPr>
        <w:t xml:space="preserve"> مطلقا عن  الأراض</w:t>
      </w:r>
      <w:r>
        <w:rPr>
          <w:rFonts w:cs="Arial" w:hint="cs"/>
          <w:rtl/>
          <w:lang w:bidi="fa-IR"/>
        </w:rPr>
        <w:t>ی</w:t>
      </w:r>
      <w:r>
        <w:rPr>
          <w:rFonts w:cs="Arial"/>
          <w:rtl/>
          <w:lang w:bidi="fa-IR"/>
        </w:rPr>
        <w:t xml:space="preserve"> المذکوره أعلاه أو </w:t>
      </w:r>
      <w:r>
        <w:rPr>
          <w:rFonts w:cs="Arial" w:hint="cs"/>
          <w:rtl/>
          <w:lang w:bidi="fa-IR"/>
        </w:rPr>
        <w:t>ی</w:t>
      </w:r>
      <w:r>
        <w:rPr>
          <w:rFonts w:cs="Arial" w:hint="eastAsia"/>
          <w:rtl/>
          <w:lang w:bidi="fa-IR"/>
        </w:rPr>
        <w:t>ب</w:t>
      </w:r>
      <w:r>
        <w:rPr>
          <w:rFonts w:cs="Arial" w:hint="cs"/>
          <w:rtl/>
          <w:lang w:bidi="fa-IR"/>
        </w:rPr>
        <w:t>ی</w:t>
      </w:r>
      <w:r>
        <w:rPr>
          <w:rFonts w:cs="Arial" w:hint="eastAsia"/>
          <w:rtl/>
          <w:lang w:bidi="fa-IR"/>
        </w:rPr>
        <w:t>عها،</w:t>
      </w:r>
      <w:r>
        <w:rPr>
          <w:rFonts w:cs="Arial"/>
          <w:rtl/>
          <w:lang w:bidi="fa-IR"/>
        </w:rPr>
        <w:t xml:space="preserve"> أو </w:t>
      </w:r>
      <w:r>
        <w:rPr>
          <w:rFonts w:cs="Arial" w:hint="cs"/>
          <w:rtl/>
          <w:lang w:bidi="fa-IR"/>
        </w:rPr>
        <w:t>ی</w:t>
      </w:r>
      <w:r>
        <w:rPr>
          <w:rFonts w:cs="Arial" w:hint="eastAsia"/>
          <w:rtl/>
          <w:lang w:bidi="fa-IR"/>
        </w:rPr>
        <w:t>رهنها</w:t>
      </w:r>
      <w:r>
        <w:rPr>
          <w:rFonts w:cs="Arial"/>
          <w:rtl/>
          <w:lang w:bidi="fa-IR"/>
        </w:rPr>
        <w:t xml:space="preserve"> ، أو </w:t>
      </w:r>
      <w:r>
        <w:rPr>
          <w:rFonts w:cs="Arial" w:hint="cs"/>
          <w:rtl/>
          <w:lang w:bidi="fa-IR"/>
        </w:rPr>
        <w:t>ی</w:t>
      </w:r>
      <w:r>
        <w:rPr>
          <w:rFonts w:cs="Arial" w:hint="eastAsia"/>
          <w:rtl/>
          <w:lang w:bidi="fa-IR"/>
        </w:rPr>
        <w:t>ؤجرها</w:t>
      </w:r>
      <w:r>
        <w:rPr>
          <w:rFonts w:cs="Arial"/>
          <w:rtl/>
          <w:lang w:bidi="fa-IR"/>
        </w:rPr>
        <w:t xml:space="preserve"> أو </w:t>
      </w:r>
      <w:r>
        <w:rPr>
          <w:rFonts w:cs="Arial" w:hint="cs"/>
          <w:rtl/>
          <w:lang w:bidi="fa-IR"/>
        </w:rPr>
        <w:t>ی</w:t>
      </w:r>
      <w:r>
        <w:rPr>
          <w:rFonts w:cs="Arial" w:hint="eastAsia"/>
          <w:rtl/>
          <w:lang w:bidi="fa-IR"/>
        </w:rPr>
        <w:t>تخلص</w:t>
      </w:r>
      <w:r>
        <w:rPr>
          <w:rFonts w:cs="Arial"/>
          <w:rtl/>
          <w:lang w:bidi="fa-IR"/>
        </w:rPr>
        <w:t xml:space="preserve"> منها أو جزء منها أو </w:t>
      </w:r>
      <w:r>
        <w:rPr>
          <w:rFonts w:cs="Arial" w:hint="cs"/>
          <w:rtl/>
          <w:lang w:bidi="fa-IR"/>
        </w:rPr>
        <w:t>ی</w:t>
      </w:r>
      <w:r>
        <w:rPr>
          <w:rFonts w:cs="Arial" w:hint="eastAsia"/>
          <w:rtl/>
          <w:lang w:bidi="fa-IR"/>
        </w:rPr>
        <w:t>منح</w:t>
      </w:r>
      <w:r>
        <w:rPr>
          <w:rFonts w:cs="Arial"/>
          <w:rtl/>
          <w:lang w:bidi="fa-IR"/>
        </w:rPr>
        <w:t xml:space="preserve"> امت</w:t>
      </w:r>
      <w:r>
        <w:rPr>
          <w:rFonts w:cs="Arial" w:hint="cs"/>
          <w:rtl/>
          <w:lang w:bidi="fa-IR"/>
        </w:rPr>
        <w:t>ی</w:t>
      </w:r>
      <w:r>
        <w:rPr>
          <w:rFonts w:cs="Arial" w:hint="eastAsia"/>
          <w:rtl/>
          <w:lang w:bidi="fa-IR"/>
        </w:rPr>
        <w:t>ازا</w:t>
      </w:r>
      <w:r>
        <w:rPr>
          <w:rFonts w:cs="Arial"/>
          <w:rtl/>
          <w:lang w:bidi="fa-IR"/>
        </w:rPr>
        <w:t xml:space="preserve"> ف</w:t>
      </w:r>
      <w:r>
        <w:rPr>
          <w:rFonts w:cs="Arial" w:hint="cs"/>
          <w:rtl/>
          <w:lang w:bidi="fa-IR"/>
        </w:rPr>
        <w:t>ی</w:t>
      </w:r>
      <w:r>
        <w:rPr>
          <w:rFonts w:cs="Arial" w:hint="eastAsia"/>
          <w:rtl/>
          <w:lang w:bidi="fa-IR"/>
        </w:rPr>
        <w:t>ها</w:t>
      </w:r>
      <w:r>
        <w:rPr>
          <w:rFonts w:cs="Arial"/>
          <w:rtl/>
          <w:lang w:bidi="fa-IR"/>
        </w:rPr>
        <w:t xml:space="preserve"> لأ</w:t>
      </w:r>
      <w:r>
        <w:rPr>
          <w:rFonts w:cs="Arial" w:hint="cs"/>
          <w:rtl/>
          <w:lang w:bidi="fa-IR"/>
        </w:rPr>
        <w:t>ی</w:t>
      </w:r>
      <w:r>
        <w:rPr>
          <w:rFonts w:cs="Arial"/>
          <w:rtl/>
          <w:lang w:bidi="fa-IR"/>
        </w:rPr>
        <w:t xml:space="preserve"> قوه أجنب</w:t>
      </w:r>
      <w:r>
        <w:rPr>
          <w:rFonts w:cs="Arial" w:hint="cs"/>
          <w:rtl/>
          <w:lang w:bidi="fa-IR"/>
        </w:rPr>
        <w:t>ی</w:t>
      </w:r>
      <w:r>
        <w:rPr>
          <w:rFonts w:cs="Arial" w:hint="eastAsia"/>
          <w:rtl/>
          <w:lang w:bidi="fa-IR"/>
        </w:rPr>
        <w:t>ه</w:t>
      </w:r>
      <w:r>
        <w:rPr>
          <w:rFonts w:cs="Arial"/>
          <w:rtl/>
          <w:lang w:bidi="fa-IR"/>
        </w:rPr>
        <w:t xml:space="preserve"> بدون موافقه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 ابن سعود تعهد م</w:t>
      </w:r>
      <w:r>
        <w:rPr>
          <w:rFonts w:cs="Arial" w:hint="cs"/>
          <w:rtl/>
          <w:lang w:bidi="fa-IR"/>
        </w:rPr>
        <w:t>ی</w:t>
      </w:r>
      <w:r>
        <w:rPr>
          <w:rFonts w:cs="Arial"/>
          <w:rtl/>
          <w:lang w:bidi="fa-IR"/>
        </w:rPr>
        <w:t xml:space="preserve"> دهد که ه</w:t>
      </w:r>
      <w:r>
        <w:rPr>
          <w:rFonts w:cs="Arial" w:hint="cs"/>
          <w:rtl/>
          <w:lang w:bidi="fa-IR"/>
        </w:rPr>
        <w:t>ی</w:t>
      </w:r>
      <w:r>
        <w:rPr>
          <w:rFonts w:cs="Arial" w:hint="eastAsia"/>
          <w:rtl/>
          <w:lang w:bidi="fa-IR"/>
        </w:rPr>
        <w:t>چ</w:t>
      </w:r>
      <w:r>
        <w:rPr>
          <w:rFonts w:cs="Arial"/>
          <w:rtl/>
          <w:lang w:bidi="fa-IR"/>
        </w:rPr>
        <w:t xml:space="preserve"> کدام از مناطق تحت تسلط خود </w:t>
      </w:r>
      <w:r>
        <w:rPr>
          <w:rFonts w:cs="Arial" w:hint="eastAsia"/>
          <w:rtl/>
          <w:lang w:bidi="fa-IR"/>
        </w:rPr>
        <w:t>را</w:t>
      </w:r>
      <w:r>
        <w:rPr>
          <w:rFonts w:cs="Arial"/>
          <w:rtl/>
          <w:lang w:bidi="fa-IR"/>
        </w:rPr>
        <w:t xml:space="preserve"> نفروشد ، اجاره ندهد ، رهن ندهد ، ه</w:t>
      </w:r>
      <w:r>
        <w:rPr>
          <w:rFonts w:cs="Arial" w:hint="cs"/>
          <w:rtl/>
          <w:lang w:bidi="fa-IR"/>
        </w:rPr>
        <w:t>ی</w:t>
      </w:r>
      <w:r>
        <w:rPr>
          <w:rFonts w:cs="Arial" w:hint="eastAsia"/>
          <w:rtl/>
          <w:lang w:bidi="fa-IR"/>
        </w:rPr>
        <w:t>چ</w:t>
      </w:r>
      <w:r>
        <w:rPr>
          <w:rFonts w:cs="Arial"/>
          <w:rtl/>
          <w:lang w:bidi="fa-IR"/>
        </w:rPr>
        <w:t xml:space="preserve"> امت</w:t>
      </w:r>
      <w:r>
        <w:rPr>
          <w:rFonts w:cs="Arial" w:hint="cs"/>
          <w:rtl/>
          <w:lang w:bidi="fa-IR"/>
        </w:rPr>
        <w:t>ی</w:t>
      </w:r>
      <w:r>
        <w:rPr>
          <w:rFonts w:cs="Arial" w:hint="eastAsia"/>
          <w:rtl/>
          <w:lang w:bidi="fa-IR"/>
        </w:rPr>
        <w:t>از</w:t>
      </w:r>
      <w:r>
        <w:rPr>
          <w:rFonts w:cs="Arial" w:hint="cs"/>
          <w:rtl/>
          <w:lang w:bidi="fa-IR"/>
        </w:rPr>
        <w:t>ی</w:t>
      </w:r>
      <w:r>
        <w:rPr>
          <w:rFonts w:cs="Arial"/>
          <w:rtl/>
          <w:lang w:bidi="fa-IR"/>
        </w:rPr>
        <w:t xml:space="preserve"> به قدرت‌ها</w:t>
      </w:r>
      <w:r>
        <w:rPr>
          <w:rFonts w:cs="Arial" w:hint="cs"/>
          <w:rtl/>
          <w:lang w:bidi="fa-IR"/>
        </w:rPr>
        <w:t>ی</w:t>
      </w:r>
      <w:r>
        <w:rPr>
          <w:rFonts w:cs="Arial"/>
          <w:rtl/>
          <w:lang w:bidi="fa-IR"/>
        </w:rPr>
        <w:t xml:space="preserve"> خارج</w:t>
      </w:r>
      <w:r>
        <w:rPr>
          <w:rFonts w:cs="Arial" w:hint="cs"/>
          <w:rtl/>
          <w:lang w:bidi="fa-IR"/>
        </w:rPr>
        <w:t>ی</w:t>
      </w:r>
      <w:r>
        <w:rPr>
          <w:rFonts w:cs="Arial"/>
          <w:rtl/>
          <w:lang w:bidi="fa-IR"/>
        </w:rPr>
        <w:t xml:space="preserve"> ندهد؛ مگر با اجازه و موافقت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hint="eastAsia"/>
          <w:lang w:bidi="fa-IR"/>
        </w:rPr>
        <w:t>”</w:t>
      </w:r>
      <w:r>
        <w:rPr>
          <w:lang w:bidi="fa-IR"/>
        </w:rPr>
        <w:t xml:space="preserve"> .</w:t>
      </w:r>
    </w:p>
    <w:p w14:paraId="5281155D"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پنجم :</w:t>
      </w:r>
      <w:r>
        <w:rPr>
          <w:rFonts w:cs="Arial" w:hint="cs"/>
          <w:rtl/>
          <w:lang w:bidi="fa-IR"/>
        </w:rPr>
        <w:t>ی</w:t>
      </w:r>
      <w:r>
        <w:rPr>
          <w:rFonts w:cs="Arial" w:hint="eastAsia"/>
          <w:rtl/>
          <w:lang w:bidi="fa-IR"/>
        </w:rPr>
        <w:t>تعهد</w:t>
      </w:r>
      <w:r>
        <w:rPr>
          <w:rFonts w:cs="Arial"/>
          <w:rtl/>
          <w:lang w:bidi="fa-IR"/>
        </w:rPr>
        <w:t xml:space="preserve"> ابن سعود أن </w:t>
      </w:r>
      <w:r>
        <w:rPr>
          <w:rFonts w:cs="Arial" w:hint="cs"/>
          <w:rtl/>
          <w:lang w:bidi="fa-IR"/>
        </w:rPr>
        <w:t>ی</w:t>
      </w:r>
      <w:r>
        <w:rPr>
          <w:rFonts w:cs="Arial" w:hint="eastAsia"/>
          <w:rtl/>
          <w:lang w:bidi="fa-IR"/>
        </w:rPr>
        <w:t>بق</w:t>
      </w:r>
      <w:r>
        <w:rPr>
          <w:rFonts w:cs="Arial" w:hint="cs"/>
          <w:rtl/>
          <w:lang w:bidi="fa-IR"/>
        </w:rPr>
        <w:t>ی</w:t>
      </w:r>
      <w:r>
        <w:rPr>
          <w:rFonts w:cs="Arial"/>
          <w:rtl/>
          <w:lang w:bidi="fa-IR"/>
        </w:rPr>
        <w:t xml:space="preserve"> الطر</w:t>
      </w:r>
      <w:r>
        <w:rPr>
          <w:rFonts w:cs="Arial" w:hint="cs"/>
          <w:rtl/>
          <w:lang w:bidi="fa-IR"/>
        </w:rPr>
        <w:t>ی</w:t>
      </w:r>
      <w:r>
        <w:rPr>
          <w:rFonts w:cs="Arial" w:hint="eastAsia"/>
          <w:rtl/>
          <w:lang w:bidi="fa-IR"/>
        </w:rPr>
        <w:t>ق</w:t>
      </w:r>
      <w:r>
        <w:rPr>
          <w:rFonts w:cs="Arial"/>
          <w:rtl/>
          <w:lang w:bidi="fa-IR"/>
        </w:rPr>
        <w:t xml:space="preserve"> الماره بأراض</w:t>
      </w:r>
      <w:r>
        <w:rPr>
          <w:rFonts w:cs="Arial" w:hint="cs"/>
          <w:rtl/>
          <w:lang w:bidi="fa-IR"/>
        </w:rPr>
        <w:t>ی</w:t>
      </w:r>
      <w:r>
        <w:rPr>
          <w:rFonts w:cs="Arial" w:hint="eastAsia"/>
          <w:rtl/>
          <w:lang w:bidi="fa-IR"/>
        </w:rPr>
        <w:t>ه</w:t>
      </w:r>
      <w:r>
        <w:rPr>
          <w:rFonts w:cs="Arial"/>
          <w:rtl/>
          <w:lang w:bidi="fa-IR"/>
        </w:rPr>
        <w:t xml:space="preserve"> إل</w:t>
      </w:r>
      <w:r>
        <w:rPr>
          <w:rFonts w:cs="Arial" w:hint="cs"/>
          <w:rtl/>
          <w:lang w:bidi="fa-IR"/>
        </w:rPr>
        <w:t>ی</w:t>
      </w:r>
      <w:r>
        <w:rPr>
          <w:rFonts w:cs="Arial"/>
          <w:rtl/>
          <w:lang w:bidi="fa-IR"/>
        </w:rPr>
        <w:t xml:space="preserve"> الأماکن المقدسه مفتوحه وأن </w:t>
      </w:r>
      <w:r>
        <w:rPr>
          <w:rFonts w:cs="Arial" w:hint="cs"/>
          <w:rtl/>
          <w:lang w:bidi="fa-IR"/>
        </w:rPr>
        <w:t>ی</w:t>
      </w:r>
      <w:r>
        <w:rPr>
          <w:rFonts w:cs="Arial" w:hint="eastAsia"/>
          <w:rtl/>
          <w:lang w:bidi="fa-IR"/>
        </w:rPr>
        <w:t>حم</w:t>
      </w:r>
      <w:r>
        <w:rPr>
          <w:rFonts w:cs="Arial" w:hint="cs"/>
          <w:rtl/>
          <w:lang w:bidi="fa-IR"/>
        </w:rPr>
        <w:t>ی</w:t>
      </w:r>
      <w:r>
        <w:rPr>
          <w:rFonts w:cs="Arial"/>
          <w:rtl/>
          <w:lang w:bidi="fa-IR"/>
        </w:rPr>
        <w:t xml:space="preserve"> الحجاج ف</w:t>
      </w:r>
      <w:r>
        <w:rPr>
          <w:rFonts w:cs="Arial" w:hint="cs"/>
          <w:rtl/>
          <w:lang w:bidi="fa-IR"/>
        </w:rPr>
        <w:t>ی</w:t>
      </w:r>
      <w:r>
        <w:rPr>
          <w:rFonts w:cs="Arial"/>
          <w:rtl/>
          <w:lang w:bidi="fa-IR"/>
        </w:rPr>
        <w:t xml:space="preserve"> مس</w:t>
      </w:r>
      <w:r>
        <w:rPr>
          <w:rFonts w:cs="Arial" w:hint="cs"/>
          <w:rtl/>
          <w:lang w:bidi="fa-IR"/>
        </w:rPr>
        <w:t>ی</w:t>
      </w:r>
      <w:r>
        <w:rPr>
          <w:rFonts w:cs="Arial" w:hint="eastAsia"/>
          <w:rtl/>
          <w:lang w:bidi="fa-IR"/>
        </w:rPr>
        <w:t>رهم</w:t>
      </w:r>
      <w:r>
        <w:rPr>
          <w:rFonts w:cs="Arial"/>
          <w:rtl/>
          <w:lang w:bidi="fa-IR"/>
        </w:rPr>
        <w:t xml:space="preserve"> إل</w:t>
      </w:r>
      <w:r>
        <w:rPr>
          <w:rFonts w:cs="Arial" w:hint="cs"/>
          <w:rtl/>
          <w:lang w:bidi="fa-IR"/>
        </w:rPr>
        <w:t>ی</w:t>
      </w:r>
      <w:r>
        <w:rPr>
          <w:rFonts w:cs="Arial"/>
          <w:rtl/>
          <w:lang w:bidi="fa-IR"/>
        </w:rPr>
        <w:t xml:space="preserve"> تلک الأماکن وعودتهم منها ./ ابن سعود تعهد م</w:t>
      </w:r>
      <w:r>
        <w:rPr>
          <w:rFonts w:cs="Arial" w:hint="cs"/>
          <w:rtl/>
          <w:lang w:bidi="fa-IR"/>
        </w:rPr>
        <w:t>ی</w:t>
      </w:r>
      <w:r>
        <w:rPr>
          <w:rFonts w:cs="Arial"/>
          <w:rtl/>
          <w:lang w:bidi="fa-IR"/>
        </w:rPr>
        <w:t xml:space="preserve"> کند که راه ها</w:t>
      </w:r>
      <w:r>
        <w:rPr>
          <w:rFonts w:cs="Arial" w:hint="cs"/>
          <w:rtl/>
          <w:lang w:bidi="fa-IR"/>
        </w:rPr>
        <w:t>یی</w:t>
      </w:r>
      <w:r>
        <w:rPr>
          <w:rFonts w:cs="Arial"/>
          <w:rtl/>
          <w:lang w:bidi="fa-IR"/>
        </w:rPr>
        <w:t xml:space="preserve"> را که به اماکن مقدسه منته</w:t>
      </w:r>
      <w:r>
        <w:rPr>
          <w:rFonts w:cs="Arial" w:hint="cs"/>
          <w:rtl/>
          <w:lang w:bidi="fa-IR"/>
        </w:rPr>
        <w:t>ی</w:t>
      </w:r>
      <w:r>
        <w:rPr>
          <w:rFonts w:cs="Arial"/>
          <w:rtl/>
          <w:lang w:bidi="fa-IR"/>
        </w:rPr>
        <w:t xml:space="preserve"> م</w:t>
      </w:r>
      <w:r>
        <w:rPr>
          <w:rFonts w:cs="Arial" w:hint="cs"/>
          <w:rtl/>
          <w:lang w:bidi="fa-IR"/>
        </w:rPr>
        <w:t>ی‌</w:t>
      </w:r>
      <w:r>
        <w:rPr>
          <w:rFonts w:cs="Arial" w:hint="eastAsia"/>
          <w:rtl/>
          <w:lang w:bidi="fa-IR"/>
        </w:rPr>
        <w:t>شود</w:t>
      </w:r>
      <w:r>
        <w:rPr>
          <w:rFonts w:cs="Arial"/>
          <w:rtl/>
          <w:lang w:bidi="fa-IR"/>
        </w:rPr>
        <w:t xml:space="preserve"> ، همواره باز نگه‌دارد و از حجاج برا</w:t>
      </w:r>
      <w:r>
        <w:rPr>
          <w:rFonts w:cs="Arial" w:hint="cs"/>
          <w:rtl/>
          <w:lang w:bidi="fa-IR"/>
        </w:rPr>
        <w:t>ی</w:t>
      </w:r>
      <w:r>
        <w:rPr>
          <w:rFonts w:cs="Arial"/>
          <w:rtl/>
          <w:lang w:bidi="fa-IR"/>
        </w:rPr>
        <w:t xml:space="preserve"> رس</w:t>
      </w:r>
      <w:r>
        <w:rPr>
          <w:rFonts w:cs="Arial" w:hint="cs"/>
          <w:rtl/>
          <w:lang w:bidi="fa-IR"/>
        </w:rPr>
        <w:t>ی</w:t>
      </w:r>
      <w:r>
        <w:rPr>
          <w:rFonts w:cs="Arial" w:hint="eastAsia"/>
          <w:rtl/>
          <w:lang w:bidi="fa-IR"/>
        </w:rPr>
        <w:t>دن</w:t>
      </w:r>
      <w:r>
        <w:rPr>
          <w:rFonts w:cs="Arial"/>
          <w:rtl/>
          <w:lang w:bidi="fa-IR"/>
        </w:rPr>
        <w:t xml:space="preserve"> به آن </w:t>
      </w:r>
      <w:r>
        <w:rPr>
          <w:rFonts w:cs="Arial" w:hint="eastAsia"/>
          <w:rtl/>
          <w:lang w:bidi="fa-IR"/>
        </w:rPr>
        <w:t>اماکن</w:t>
      </w:r>
      <w:r>
        <w:rPr>
          <w:rFonts w:cs="Arial"/>
          <w:rtl/>
          <w:lang w:bidi="fa-IR"/>
        </w:rPr>
        <w:t xml:space="preserve"> و بازگشت از آن‌جا حما</w:t>
      </w:r>
      <w:r>
        <w:rPr>
          <w:rFonts w:cs="Arial" w:hint="cs"/>
          <w:rtl/>
          <w:lang w:bidi="fa-IR"/>
        </w:rPr>
        <w:t>ی</w:t>
      </w:r>
      <w:r>
        <w:rPr>
          <w:rFonts w:cs="Arial" w:hint="eastAsia"/>
          <w:rtl/>
          <w:lang w:bidi="fa-IR"/>
        </w:rPr>
        <w:t>ت</w:t>
      </w:r>
      <w:r>
        <w:rPr>
          <w:rFonts w:cs="Arial"/>
          <w:rtl/>
          <w:lang w:bidi="fa-IR"/>
        </w:rPr>
        <w:t xml:space="preserve"> کند</w:t>
      </w:r>
      <w:r>
        <w:rPr>
          <w:lang w:bidi="fa-IR"/>
        </w:rPr>
        <w:t>”.</w:t>
      </w:r>
    </w:p>
    <w:p w14:paraId="3D1D854D"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ششم :</w:t>
      </w:r>
      <w:r>
        <w:rPr>
          <w:rFonts w:cs="Arial" w:hint="cs"/>
          <w:rtl/>
          <w:lang w:bidi="fa-IR"/>
        </w:rPr>
        <w:t>ی</w:t>
      </w:r>
      <w:r>
        <w:rPr>
          <w:rFonts w:cs="Arial" w:hint="eastAsia"/>
          <w:rtl/>
          <w:lang w:bidi="fa-IR"/>
        </w:rPr>
        <w:t>تعهد</w:t>
      </w:r>
      <w:r>
        <w:rPr>
          <w:rFonts w:cs="Arial"/>
          <w:rtl/>
          <w:lang w:bidi="fa-IR"/>
        </w:rPr>
        <w:t xml:space="preserve"> ابن سعود کما فعل آبائه من قبله أن </w:t>
      </w:r>
      <w:r>
        <w:rPr>
          <w:rFonts w:cs="Arial" w:hint="cs"/>
          <w:rtl/>
          <w:lang w:bidi="fa-IR"/>
        </w:rPr>
        <w:t>ی</w:t>
      </w:r>
      <w:r>
        <w:rPr>
          <w:rFonts w:cs="Arial" w:hint="eastAsia"/>
          <w:rtl/>
          <w:lang w:bidi="fa-IR"/>
        </w:rPr>
        <w:t>متنع</w:t>
      </w:r>
      <w:r>
        <w:rPr>
          <w:rFonts w:cs="Arial"/>
          <w:rtl/>
          <w:lang w:bidi="fa-IR"/>
        </w:rPr>
        <w:t xml:space="preserve"> من أ</w:t>
      </w:r>
      <w:r>
        <w:rPr>
          <w:rFonts w:cs="Arial" w:hint="cs"/>
          <w:rtl/>
          <w:lang w:bidi="fa-IR"/>
        </w:rPr>
        <w:t>ی</w:t>
      </w:r>
      <w:r>
        <w:rPr>
          <w:rFonts w:cs="Arial"/>
          <w:rtl/>
          <w:lang w:bidi="fa-IR"/>
        </w:rPr>
        <w:t xml:space="preserve"> إعتداء عل</w:t>
      </w:r>
      <w:r>
        <w:rPr>
          <w:rFonts w:cs="Arial" w:hint="cs"/>
          <w:rtl/>
          <w:lang w:bidi="fa-IR"/>
        </w:rPr>
        <w:t>ی</w:t>
      </w:r>
      <w:r>
        <w:rPr>
          <w:rFonts w:cs="Arial"/>
          <w:rtl/>
          <w:lang w:bidi="fa-IR"/>
        </w:rPr>
        <w:t>، أو تدخل ف</w:t>
      </w:r>
      <w:r>
        <w:rPr>
          <w:rFonts w:cs="Arial" w:hint="cs"/>
          <w:rtl/>
          <w:lang w:bidi="fa-IR"/>
        </w:rPr>
        <w:t>ی</w:t>
      </w:r>
      <w:r>
        <w:rPr>
          <w:rFonts w:cs="Arial"/>
          <w:rtl/>
          <w:lang w:bidi="fa-IR"/>
        </w:rPr>
        <w:t>، أراض</w:t>
      </w:r>
      <w:r>
        <w:rPr>
          <w:rFonts w:cs="Arial" w:hint="cs"/>
          <w:rtl/>
          <w:lang w:bidi="fa-IR"/>
        </w:rPr>
        <w:t>ی</w:t>
      </w:r>
      <w:r>
        <w:rPr>
          <w:rFonts w:cs="Arial"/>
          <w:rtl/>
          <w:lang w:bidi="fa-IR"/>
        </w:rPr>
        <w:t xml:space="preserve"> الکو</w:t>
      </w:r>
      <w:r>
        <w:rPr>
          <w:rFonts w:cs="Arial" w:hint="cs"/>
          <w:rtl/>
          <w:lang w:bidi="fa-IR"/>
        </w:rPr>
        <w:t>ی</w:t>
      </w:r>
      <w:r>
        <w:rPr>
          <w:rFonts w:cs="Arial" w:hint="eastAsia"/>
          <w:rtl/>
          <w:lang w:bidi="fa-IR"/>
        </w:rPr>
        <w:t>ت</w:t>
      </w:r>
      <w:r>
        <w:rPr>
          <w:rFonts w:cs="Arial"/>
          <w:rtl/>
          <w:lang w:bidi="fa-IR"/>
        </w:rPr>
        <w:t xml:space="preserve"> والبحر</w:t>
      </w:r>
      <w:r>
        <w:rPr>
          <w:rFonts w:cs="Arial" w:hint="cs"/>
          <w:rtl/>
          <w:lang w:bidi="fa-IR"/>
        </w:rPr>
        <w:t>ی</w:t>
      </w:r>
      <w:r>
        <w:rPr>
          <w:rFonts w:cs="Arial" w:hint="eastAsia"/>
          <w:rtl/>
          <w:lang w:bidi="fa-IR"/>
        </w:rPr>
        <w:t>ن</w:t>
      </w:r>
      <w:r>
        <w:rPr>
          <w:rFonts w:cs="Arial"/>
          <w:rtl/>
          <w:lang w:bidi="fa-IR"/>
        </w:rPr>
        <w:t xml:space="preserve"> والمشائخ قطر والسواحل العمان</w:t>
      </w:r>
      <w:r>
        <w:rPr>
          <w:rFonts w:cs="Arial" w:hint="cs"/>
          <w:rtl/>
          <w:lang w:bidi="fa-IR"/>
        </w:rPr>
        <w:t>ی</w:t>
      </w:r>
      <w:r>
        <w:rPr>
          <w:rFonts w:cs="Arial"/>
          <w:rtl/>
          <w:lang w:bidi="fa-IR"/>
        </w:rPr>
        <w:t>، الذ</w:t>
      </w:r>
      <w:r>
        <w:rPr>
          <w:rFonts w:cs="Arial" w:hint="cs"/>
          <w:rtl/>
          <w:lang w:bidi="fa-IR"/>
        </w:rPr>
        <w:t>ی</w:t>
      </w:r>
      <w:r>
        <w:rPr>
          <w:rFonts w:cs="Arial" w:hint="eastAsia"/>
          <w:rtl/>
          <w:lang w:bidi="fa-IR"/>
        </w:rPr>
        <w:t>ن</w:t>
      </w:r>
      <w:r>
        <w:rPr>
          <w:rFonts w:cs="Arial"/>
          <w:rtl/>
          <w:lang w:bidi="fa-IR"/>
        </w:rPr>
        <w:t xml:space="preserve"> هم تحت حما</w:t>
      </w:r>
      <w:r>
        <w:rPr>
          <w:rFonts w:cs="Arial" w:hint="cs"/>
          <w:rtl/>
          <w:lang w:bidi="fa-IR"/>
        </w:rPr>
        <w:t>ی</w:t>
      </w:r>
      <w:r>
        <w:rPr>
          <w:rFonts w:cs="Arial" w:hint="eastAsia"/>
          <w:rtl/>
          <w:lang w:bidi="fa-IR"/>
        </w:rPr>
        <w:t>ه</w:t>
      </w:r>
      <w:r>
        <w:rPr>
          <w:rFonts w:cs="Arial"/>
          <w:rtl/>
          <w:lang w:bidi="fa-IR"/>
        </w:rPr>
        <w:t xml:space="preserve">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والذ</w:t>
      </w:r>
      <w:r>
        <w:rPr>
          <w:rFonts w:cs="Arial" w:hint="cs"/>
          <w:rtl/>
          <w:lang w:bidi="fa-IR"/>
        </w:rPr>
        <w:t>ی</w:t>
      </w:r>
      <w:r>
        <w:rPr>
          <w:rFonts w:cs="Arial" w:hint="eastAsia"/>
          <w:rtl/>
          <w:lang w:bidi="fa-IR"/>
        </w:rPr>
        <w:t>ن</w:t>
      </w:r>
      <w:r>
        <w:rPr>
          <w:rFonts w:cs="Arial"/>
          <w:rtl/>
          <w:lang w:bidi="fa-IR"/>
        </w:rPr>
        <w:t xml:space="preserve"> تربطهم معاهدات مع هذه الحکومه./ ابن سعود تعهد م</w:t>
      </w:r>
      <w:r>
        <w:rPr>
          <w:rFonts w:cs="Arial" w:hint="cs"/>
          <w:rtl/>
          <w:lang w:bidi="fa-IR"/>
        </w:rPr>
        <w:t>ی</w:t>
      </w:r>
      <w:r>
        <w:rPr>
          <w:rFonts w:cs="Arial"/>
          <w:rtl/>
          <w:lang w:bidi="fa-IR"/>
        </w:rPr>
        <w:t xml:space="preserve"> دهد ؛ همان طور</w:t>
      </w:r>
      <w:r>
        <w:rPr>
          <w:rFonts w:cs="Arial" w:hint="cs"/>
          <w:rtl/>
          <w:lang w:bidi="fa-IR"/>
        </w:rPr>
        <w:t>ی</w:t>
      </w:r>
      <w:r>
        <w:rPr>
          <w:rFonts w:cs="Arial"/>
          <w:rtl/>
          <w:lang w:bidi="fa-IR"/>
        </w:rPr>
        <w:t xml:space="preserve"> که پ</w:t>
      </w:r>
      <w:r>
        <w:rPr>
          <w:rFonts w:cs="Arial" w:hint="eastAsia"/>
          <w:rtl/>
          <w:lang w:bidi="fa-IR"/>
        </w:rPr>
        <w:t>درانش</w:t>
      </w:r>
      <w:r>
        <w:rPr>
          <w:rFonts w:cs="Arial"/>
          <w:rtl/>
          <w:lang w:bidi="fa-IR"/>
        </w:rPr>
        <w:t xml:space="preserve"> تعهد داده بودند که ه</w:t>
      </w:r>
      <w:r>
        <w:rPr>
          <w:rFonts w:cs="Arial" w:hint="cs"/>
          <w:rtl/>
          <w:lang w:bidi="fa-IR"/>
        </w:rPr>
        <w:t>ی</w:t>
      </w:r>
      <w:r>
        <w:rPr>
          <w:rFonts w:cs="Arial" w:hint="eastAsia"/>
          <w:rtl/>
          <w:lang w:bidi="fa-IR"/>
        </w:rPr>
        <w:t>چ</w:t>
      </w:r>
      <w:r>
        <w:rPr>
          <w:rFonts w:cs="Arial"/>
          <w:rtl/>
          <w:lang w:bidi="fa-IR"/>
        </w:rPr>
        <w:t xml:space="preserve"> وقت با کو</w:t>
      </w:r>
      <w:r>
        <w:rPr>
          <w:rFonts w:cs="Arial" w:hint="cs"/>
          <w:rtl/>
          <w:lang w:bidi="fa-IR"/>
        </w:rPr>
        <w:t>ی</w:t>
      </w:r>
      <w:r>
        <w:rPr>
          <w:rFonts w:cs="Arial" w:hint="eastAsia"/>
          <w:rtl/>
          <w:lang w:bidi="fa-IR"/>
        </w:rPr>
        <w:t>ت</w:t>
      </w:r>
      <w:r>
        <w:rPr>
          <w:rFonts w:cs="Arial"/>
          <w:rtl/>
          <w:lang w:bidi="fa-IR"/>
        </w:rPr>
        <w:t xml:space="preserve"> ، بحر</w:t>
      </w:r>
      <w:r>
        <w:rPr>
          <w:rFonts w:cs="Arial" w:hint="cs"/>
          <w:rtl/>
          <w:lang w:bidi="fa-IR"/>
        </w:rPr>
        <w:t>ی</w:t>
      </w:r>
      <w:r>
        <w:rPr>
          <w:rFonts w:cs="Arial" w:hint="eastAsia"/>
          <w:rtl/>
          <w:lang w:bidi="fa-IR"/>
        </w:rPr>
        <w:t>ن</w:t>
      </w:r>
      <w:r>
        <w:rPr>
          <w:rFonts w:cs="Arial"/>
          <w:rtl/>
          <w:lang w:bidi="fa-IR"/>
        </w:rPr>
        <w:t xml:space="preserve"> ، قطر و عمان دشمن</w:t>
      </w:r>
      <w:r>
        <w:rPr>
          <w:rFonts w:cs="Arial" w:hint="cs"/>
          <w:rtl/>
          <w:lang w:bidi="fa-IR"/>
        </w:rPr>
        <w:t>ی</w:t>
      </w:r>
      <w:r>
        <w:rPr>
          <w:rFonts w:cs="Arial"/>
          <w:rtl/>
          <w:lang w:bidi="fa-IR"/>
        </w:rPr>
        <w:t xml:space="preserve"> نکند ؛ چون ا</w:t>
      </w:r>
      <w:r>
        <w:rPr>
          <w:rFonts w:cs="Arial" w:hint="cs"/>
          <w:rtl/>
          <w:lang w:bidi="fa-IR"/>
        </w:rPr>
        <w:t>ی</w:t>
      </w:r>
      <w:r>
        <w:rPr>
          <w:rFonts w:cs="Arial" w:hint="eastAsia"/>
          <w:rtl/>
          <w:lang w:bidi="fa-IR"/>
        </w:rPr>
        <w:t>ن</w:t>
      </w:r>
      <w:r>
        <w:rPr>
          <w:rFonts w:cs="Arial"/>
          <w:rtl/>
          <w:lang w:bidi="fa-IR"/>
        </w:rPr>
        <w:t xml:space="preserve"> کشورها تحت حما</w:t>
      </w:r>
      <w:r>
        <w:rPr>
          <w:rFonts w:cs="Arial" w:hint="cs"/>
          <w:rtl/>
          <w:lang w:bidi="fa-IR"/>
        </w:rPr>
        <w:t>ی</w:t>
      </w:r>
      <w:r>
        <w:rPr>
          <w:rFonts w:cs="Arial" w:hint="eastAsia"/>
          <w:rtl/>
          <w:lang w:bidi="fa-IR"/>
        </w:rPr>
        <w:t>ت</w:t>
      </w:r>
      <w:r>
        <w:rPr>
          <w:rFonts w:cs="Arial"/>
          <w:rtl/>
          <w:lang w:bidi="fa-IR"/>
        </w:rPr>
        <w:t xml:space="preserve"> حکومت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هستند و با بر</w:t>
      </w:r>
      <w:r>
        <w:rPr>
          <w:rFonts w:cs="Arial" w:hint="cs"/>
          <w:rtl/>
          <w:lang w:bidi="fa-IR"/>
        </w:rPr>
        <w:t>ی</w:t>
      </w:r>
      <w:r>
        <w:rPr>
          <w:rFonts w:cs="Arial" w:hint="eastAsia"/>
          <w:rtl/>
          <w:lang w:bidi="fa-IR"/>
        </w:rPr>
        <w:t>تان</w:t>
      </w:r>
      <w:r>
        <w:rPr>
          <w:rFonts w:cs="Arial" w:hint="cs"/>
          <w:rtl/>
          <w:lang w:bidi="fa-IR"/>
        </w:rPr>
        <w:t>ی</w:t>
      </w:r>
      <w:r>
        <w:rPr>
          <w:rFonts w:cs="Arial" w:hint="eastAsia"/>
          <w:rtl/>
          <w:lang w:bidi="fa-IR"/>
        </w:rPr>
        <w:t>ا</w:t>
      </w:r>
      <w:r>
        <w:rPr>
          <w:rFonts w:cs="Arial"/>
          <w:rtl/>
          <w:lang w:bidi="fa-IR"/>
        </w:rPr>
        <w:t xml:space="preserve"> پ</w:t>
      </w:r>
      <w:r>
        <w:rPr>
          <w:rFonts w:cs="Arial" w:hint="cs"/>
          <w:rtl/>
          <w:lang w:bidi="fa-IR"/>
        </w:rPr>
        <w:t>ی</w:t>
      </w:r>
      <w:r>
        <w:rPr>
          <w:rFonts w:cs="Arial" w:hint="eastAsia"/>
          <w:rtl/>
          <w:lang w:bidi="fa-IR"/>
        </w:rPr>
        <w:t>مان</w:t>
      </w:r>
      <w:r>
        <w:rPr>
          <w:rFonts w:cs="Arial"/>
          <w:rtl/>
          <w:lang w:bidi="fa-IR"/>
        </w:rPr>
        <w:t xml:space="preserve"> بسته‌اند</w:t>
      </w:r>
      <w:r>
        <w:rPr>
          <w:lang w:bidi="fa-IR"/>
        </w:rPr>
        <w:t>”.</w:t>
      </w:r>
    </w:p>
    <w:p w14:paraId="308F9FC2" w14:textId="77777777" w:rsidR="00BC174B" w:rsidRDefault="00BC174B" w:rsidP="003931F1">
      <w:pPr>
        <w:pStyle w:val="FootnoteText"/>
        <w:bidi/>
        <w:rPr>
          <w:rtl/>
          <w:lang w:bidi="fa-IR"/>
        </w:rPr>
      </w:pPr>
      <w:r>
        <w:rPr>
          <w:rFonts w:cs="Arial" w:hint="eastAsia"/>
          <w:rtl/>
          <w:lang w:bidi="fa-IR"/>
        </w:rPr>
        <w:t>بند</w:t>
      </w:r>
      <w:r>
        <w:rPr>
          <w:rFonts w:cs="Arial"/>
          <w:rtl/>
          <w:lang w:bidi="fa-IR"/>
        </w:rPr>
        <w:t xml:space="preserve"> هفتم :تتفق الحکومه البر</w:t>
      </w:r>
      <w:r>
        <w:rPr>
          <w:rFonts w:cs="Arial" w:hint="cs"/>
          <w:rtl/>
          <w:lang w:bidi="fa-IR"/>
        </w:rPr>
        <w:t>ی</w:t>
      </w:r>
      <w:r>
        <w:rPr>
          <w:rFonts w:cs="Arial" w:hint="eastAsia"/>
          <w:rtl/>
          <w:lang w:bidi="fa-IR"/>
        </w:rPr>
        <w:t>طان</w:t>
      </w:r>
      <w:r>
        <w:rPr>
          <w:rFonts w:cs="Arial" w:hint="cs"/>
          <w:rtl/>
          <w:lang w:bidi="fa-IR"/>
        </w:rPr>
        <w:t>ی</w:t>
      </w:r>
      <w:r>
        <w:rPr>
          <w:rFonts w:cs="Arial" w:hint="eastAsia"/>
          <w:rtl/>
          <w:lang w:bidi="fa-IR"/>
        </w:rPr>
        <w:t>ه</w:t>
      </w:r>
      <w:r>
        <w:rPr>
          <w:rFonts w:cs="Arial"/>
          <w:rtl/>
          <w:lang w:bidi="fa-IR"/>
        </w:rPr>
        <w:t xml:space="preserve"> وابن سعود عل</w:t>
      </w:r>
      <w:r>
        <w:rPr>
          <w:rFonts w:cs="Arial" w:hint="cs"/>
          <w:rtl/>
          <w:lang w:bidi="fa-IR"/>
        </w:rPr>
        <w:t>ی</w:t>
      </w:r>
      <w:r>
        <w:rPr>
          <w:rFonts w:cs="Arial"/>
          <w:rtl/>
          <w:lang w:bidi="fa-IR"/>
        </w:rPr>
        <w:t xml:space="preserve"> عقد اتفاق</w:t>
      </w:r>
      <w:r>
        <w:rPr>
          <w:rFonts w:cs="Arial" w:hint="cs"/>
          <w:rtl/>
          <w:lang w:bidi="fa-IR"/>
        </w:rPr>
        <w:t>ی</w:t>
      </w:r>
      <w:r>
        <w:rPr>
          <w:rFonts w:cs="Arial" w:hint="eastAsia"/>
          <w:rtl/>
          <w:lang w:bidi="fa-IR"/>
        </w:rPr>
        <w:t>ه</w:t>
      </w:r>
      <w:r>
        <w:rPr>
          <w:rFonts w:cs="Arial"/>
          <w:rtl/>
          <w:lang w:bidi="fa-IR"/>
        </w:rPr>
        <w:t xml:space="preserve"> أکثر تفص</w:t>
      </w:r>
      <w:r>
        <w:rPr>
          <w:rFonts w:cs="Arial" w:hint="cs"/>
          <w:rtl/>
          <w:lang w:bidi="fa-IR"/>
        </w:rPr>
        <w:t>ی</w:t>
      </w:r>
      <w:r>
        <w:rPr>
          <w:rFonts w:cs="Arial" w:hint="eastAsia"/>
          <w:rtl/>
          <w:lang w:bidi="fa-IR"/>
        </w:rPr>
        <w:t>لا</w:t>
      </w:r>
      <w:r>
        <w:rPr>
          <w:rFonts w:cs="Arial"/>
          <w:rtl/>
          <w:lang w:bidi="fa-IR"/>
        </w:rPr>
        <w:t xml:space="preserve"> بالنسبه المسائل الت</w:t>
      </w:r>
      <w:r>
        <w:rPr>
          <w:rFonts w:cs="Arial" w:hint="cs"/>
          <w:rtl/>
          <w:lang w:bidi="fa-IR"/>
        </w:rPr>
        <w:t>ی</w:t>
      </w:r>
      <w:r>
        <w:rPr>
          <w:rFonts w:cs="Arial"/>
          <w:rtl/>
          <w:lang w:bidi="fa-IR"/>
        </w:rPr>
        <w:t xml:space="preserve"> تخص کلا الطرف</w:t>
      </w:r>
      <w:r>
        <w:rPr>
          <w:rFonts w:cs="Arial" w:hint="cs"/>
          <w:rtl/>
          <w:lang w:bidi="fa-IR"/>
        </w:rPr>
        <w:t>ی</w:t>
      </w:r>
      <w:r>
        <w:rPr>
          <w:rFonts w:cs="Arial" w:hint="eastAsia"/>
          <w:rtl/>
          <w:lang w:bidi="fa-IR"/>
        </w:rPr>
        <w:t>ن</w:t>
      </w:r>
      <w:r>
        <w:rPr>
          <w:rFonts w:cs="Arial"/>
          <w:rtl/>
          <w:lang w:bidi="fa-IR"/>
        </w:rPr>
        <w:t xml:space="preserve"> ./ هر دو حکومت توافق م</w:t>
      </w:r>
      <w:r>
        <w:rPr>
          <w:rFonts w:cs="Arial" w:hint="cs"/>
          <w:rtl/>
          <w:lang w:bidi="fa-IR"/>
        </w:rPr>
        <w:t>ی‌</w:t>
      </w:r>
      <w:r>
        <w:rPr>
          <w:rFonts w:cs="Arial" w:hint="eastAsia"/>
          <w:rtl/>
          <w:lang w:bidi="fa-IR"/>
        </w:rPr>
        <w:t>کنند</w:t>
      </w:r>
      <w:r>
        <w:rPr>
          <w:rFonts w:cs="Arial"/>
          <w:rtl/>
          <w:lang w:bidi="fa-IR"/>
        </w:rPr>
        <w:t xml:space="preserve"> که در آ</w:t>
      </w:r>
      <w:r>
        <w:rPr>
          <w:rFonts w:cs="Arial" w:hint="cs"/>
          <w:rtl/>
          <w:lang w:bidi="fa-IR"/>
        </w:rPr>
        <w:t>ی</w:t>
      </w:r>
      <w:r>
        <w:rPr>
          <w:rFonts w:cs="Arial" w:hint="eastAsia"/>
          <w:rtl/>
          <w:lang w:bidi="fa-IR"/>
        </w:rPr>
        <w:t>نده</w:t>
      </w:r>
      <w:r>
        <w:rPr>
          <w:rFonts w:cs="Arial"/>
          <w:rtl/>
          <w:lang w:bidi="fa-IR"/>
        </w:rPr>
        <w:t xml:space="preserve"> توافقات ب</w:t>
      </w:r>
      <w:r>
        <w:rPr>
          <w:rFonts w:cs="Arial" w:hint="cs"/>
          <w:rtl/>
          <w:lang w:bidi="fa-IR"/>
        </w:rPr>
        <w:t>ی</w:t>
      </w:r>
      <w:r>
        <w:rPr>
          <w:rFonts w:cs="Arial" w:hint="eastAsia"/>
          <w:rtl/>
          <w:lang w:bidi="fa-IR"/>
        </w:rPr>
        <w:t>شتر</w:t>
      </w:r>
      <w:r>
        <w:rPr>
          <w:rFonts w:cs="Arial" w:hint="cs"/>
          <w:rtl/>
          <w:lang w:bidi="fa-IR"/>
        </w:rPr>
        <w:t>ی</w:t>
      </w:r>
      <w:r>
        <w:rPr>
          <w:rFonts w:cs="Arial"/>
          <w:rtl/>
          <w:lang w:bidi="fa-IR"/>
        </w:rPr>
        <w:t xml:space="preserve"> در باره روابط و مسائل دو کشور خواهند داشت</w:t>
      </w:r>
      <w:r>
        <w:rPr>
          <w:lang w:bidi="fa-IR"/>
        </w:rPr>
        <w:t>” .</w:t>
      </w:r>
    </w:p>
    <w:p w14:paraId="10F0A594" w14:textId="77777777" w:rsidR="00062288" w:rsidRDefault="00062288" w:rsidP="003931F1">
      <w:pPr>
        <w:pStyle w:val="FootnoteText"/>
        <w:bidi/>
        <w:rPr>
          <w:rtl/>
          <w:lang w:bidi="fa-IR"/>
        </w:rPr>
      </w:pPr>
    </w:p>
  </w:footnote>
  <w:footnote w:id="31">
    <w:p w14:paraId="7B0CD8E8" w14:textId="77777777" w:rsidR="003931F1" w:rsidRDefault="003931F1" w:rsidP="003931F1">
      <w:pPr>
        <w:pStyle w:val="FootnoteText"/>
        <w:bidi/>
        <w:rPr>
          <w:rtl/>
          <w:lang w:bidi="fa-IR"/>
        </w:rPr>
      </w:pPr>
      <w:r>
        <w:rPr>
          <w:rStyle w:val="FootnoteReference"/>
        </w:rPr>
        <w:footnoteRef/>
      </w:r>
      <w:r>
        <w:t xml:space="preserve"> </w:t>
      </w:r>
      <w:r>
        <w:rPr>
          <w:rFonts w:cs="Arial"/>
          <w:rtl/>
          <w:lang w:bidi="fa-IR"/>
        </w:rPr>
        <w:t>البته آل سعود تنها در برابر اهل سنت سا</w:t>
      </w:r>
      <w:r>
        <w:rPr>
          <w:rFonts w:cs="Arial" w:hint="cs"/>
          <w:rtl/>
          <w:lang w:bidi="fa-IR"/>
        </w:rPr>
        <w:t>ی</w:t>
      </w:r>
      <w:r>
        <w:rPr>
          <w:rFonts w:cs="Arial" w:hint="eastAsia"/>
          <w:rtl/>
          <w:lang w:bidi="fa-IR"/>
        </w:rPr>
        <w:t>ر</w:t>
      </w:r>
      <w:r>
        <w:rPr>
          <w:rFonts w:cs="Arial"/>
          <w:rtl/>
          <w:lang w:bidi="fa-IR"/>
        </w:rPr>
        <w:t xml:space="preserve"> سرزم</w:t>
      </w:r>
      <w:r>
        <w:rPr>
          <w:rFonts w:cs="Arial" w:hint="cs"/>
          <w:rtl/>
          <w:lang w:bidi="fa-IR"/>
        </w:rPr>
        <w:t>ی</w:t>
      </w:r>
      <w:r>
        <w:rPr>
          <w:rFonts w:cs="Arial" w:hint="eastAsia"/>
          <w:rtl/>
          <w:lang w:bidi="fa-IR"/>
        </w:rPr>
        <w:t>نها</w:t>
      </w:r>
      <w:r>
        <w:rPr>
          <w:rFonts w:cs="Arial"/>
          <w:rtl/>
          <w:lang w:bidi="fa-IR"/>
        </w:rPr>
        <w:t xml:space="preserve"> </w:t>
      </w:r>
      <w:r>
        <w:rPr>
          <w:rFonts w:cs="Arial" w:hint="cs"/>
          <w:rtl/>
          <w:lang w:bidi="fa-IR"/>
        </w:rPr>
        <w:t>اقدام به کشت و کشتار نکرده اند بلکه مسلمین سرزمین وحی و عربستان</w:t>
      </w:r>
      <w:r>
        <w:rPr>
          <w:rFonts w:cs="Arial"/>
          <w:rtl/>
          <w:lang w:bidi="fa-IR"/>
        </w:rPr>
        <w:t xml:space="preserve"> قبل از سا</w:t>
      </w:r>
      <w:r>
        <w:rPr>
          <w:rFonts w:cs="Arial" w:hint="cs"/>
          <w:rtl/>
          <w:lang w:bidi="fa-IR"/>
        </w:rPr>
        <w:t>ی</w:t>
      </w:r>
      <w:r>
        <w:rPr>
          <w:rFonts w:cs="Arial" w:hint="eastAsia"/>
          <w:rtl/>
          <w:lang w:bidi="fa-IR"/>
        </w:rPr>
        <w:t>ر</w:t>
      </w:r>
      <w:r>
        <w:rPr>
          <w:rFonts w:cs="Arial"/>
          <w:rtl/>
          <w:lang w:bidi="fa-IR"/>
        </w:rPr>
        <w:t xml:space="preserve"> ملل قربان</w:t>
      </w:r>
      <w:r>
        <w:rPr>
          <w:rFonts w:cs="Arial" w:hint="cs"/>
          <w:rtl/>
          <w:lang w:bidi="fa-IR"/>
        </w:rPr>
        <w:t>ی</w:t>
      </w:r>
      <w:r>
        <w:rPr>
          <w:rFonts w:cs="Arial"/>
          <w:rtl/>
          <w:lang w:bidi="fa-IR"/>
        </w:rPr>
        <w:t xml:space="preserve"> </w:t>
      </w:r>
      <w:r>
        <w:rPr>
          <w:rFonts w:cs="Arial" w:hint="cs"/>
          <w:rtl/>
          <w:lang w:bidi="fa-IR"/>
        </w:rPr>
        <w:t xml:space="preserve">این تفکرات و برداشتهای اشتباه نجدیت </w:t>
      </w:r>
      <w:r>
        <w:rPr>
          <w:rFonts w:cs="Arial"/>
          <w:rtl/>
          <w:lang w:bidi="fa-IR"/>
        </w:rPr>
        <w:t>بوده اند که در ز</w:t>
      </w:r>
      <w:r>
        <w:rPr>
          <w:rFonts w:cs="Arial" w:hint="cs"/>
          <w:rtl/>
          <w:lang w:bidi="fa-IR"/>
        </w:rPr>
        <w:t>ی</w:t>
      </w:r>
      <w:r>
        <w:rPr>
          <w:rFonts w:cs="Arial" w:hint="eastAsia"/>
          <w:rtl/>
          <w:lang w:bidi="fa-IR"/>
        </w:rPr>
        <w:t>ر</w:t>
      </w:r>
      <w:r>
        <w:rPr>
          <w:rFonts w:cs="Arial"/>
          <w:rtl/>
          <w:lang w:bidi="fa-IR"/>
        </w:rPr>
        <w:t xml:space="preserve"> به صورت فهرست وار به تعداد</w:t>
      </w:r>
      <w:r>
        <w:rPr>
          <w:rFonts w:cs="Arial" w:hint="cs"/>
          <w:rtl/>
          <w:lang w:bidi="fa-IR"/>
        </w:rPr>
        <w:t>ی</w:t>
      </w:r>
      <w:r>
        <w:rPr>
          <w:rFonts w:cs="Arial"/>
          <w:rtl/>
          <w:lang w:bidi="fa-IR"/>
        </w:rPr>
        <w:t xml:space="preserve"> از ا</w:t>
      </w:r>
      <w:r>
        <w:rPr>
          <w:rFonts w:cs="Arial" w:hint="cs"/>
          <w:rtl/>
          <w:lang w:bidi="fa-IR"/>
        </w:rPr>
        <w:t>ی</w:t>
      </w:r>
      <w:r>
        <w:rPr>
          <w:rFonts w:cs="Arial" w:hint="eastAsia"/>
          <w:rtl/>
          <w:lang w:bidi="fa-IR"/>
        </w:rPr>
        <w:t>ن</w:t>
      </w:r>
      <w:r>
        <w:rPr>
          <w:rFonts w:cs="Arial"/>
          <w:rtl/>
          <w:lang w:bidi="fa-IR"/>
        </w:rPr>
        <w:t xml:space="preserve"> جنا</w:t>
      </w:r>
      <w:r>
        <w:rPr>
          <w:rFonts w:cs="Arial" w:hint="cs"/>
          <w:rtl/>
          <w:lang w:bidi="fa-IR"/>
        </w:rPr>
        <w:t>ی</w:t>
      </w:r>
      <w:r>
        <w:rPr>
          <w:rFonts w:cs="Arial" w:hint="eastAsia"/>
          <w:rtl/>
          <w:lang w:bidi="fa-IR"/>
        </w:rPr>
        <w:t>ات</w:t>
      </w:r>
      <w:r>
        <w:rPr>
          <w:rFonts w:cs="Arial"/>
          <w:rtl/>
          <w:lang w:bidi="fa-IR"/>
        </w:rPr>
        <w:t xml:space="preserve"> </w:t>
      </w:r>
      <w:r>
        <w:rPr>
          <w:rFonts w:cs="Arial" w:hint="cs"/>
          <w:rtl/>
          <w:lang w:bidi="fa-IR"/>
        </w:rPr>
        <w:t xml:space="preserve">نجدیت </w:t>
      </w:r>
      <w:r>
        <w:rPr>
          <w:rFonts w:cs="Arial"/>
          <w:rtl/>
          <w:lang w:bidi="fa-IR"/>
        </w:rPr>
        <w:t xml:space="preserve">آل سعود در حق </w:t>
      </w:r>
      <w:r>
        <w:rPr>
          <w:rFonts w:cs="Arial" w:hint="cs"/>
          <w:rtl/>
          <w:lang w:bidi="fa-IR"/>
        </w:rPr>
        <w:t xml:space="preserve">مسلمین سرزمین وحی </w:t>
      </w:r>
      <w:r>
        <w:rPr>
          <w:rFonts w:cs="Arial"/>
          <w:rtl/>
          <w:lang w:bidi="fa-IR"/>
        </w:rPr>
        <w:t>اشاره م</w:t>
      </w:r>
      <w:r>
        <w:rPr>
          <w:rFonts w:cs="Arial" w:hint="cs"/>
          <w:rtl/>
          <w:lang w:bidi="fa-IR"/>
        </w:rPr>
        <w:t>ی</w:t>
      </w:r>
      <w:r>
        <w:rPr>
          <w:rFonts w:cs="Arial"/>
          <w:rtl/>
          <w:lang w:bidi="fa-IR"/>
        </w:rPr>
        <w:t xml:space="preserve"> شود</w:t>
      </w:r>
      <w:r>
        <w:rPr>
          <w:lang w:bidi="fa-IR"/>
        </w:rPr>
        <w:t>:</w:t>
      </w:r>
    </w:p>
    <w:p w14:paraId="36EA3AB0"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تهامه و عس</w:t>
      </w:r>
      <w:r>
        <w:rPr>
          <w:rFonts w:cs="Arial" w:hint="cs"/>
          <w:rtl/>
          <w:lang w:bidi="fa-IR"/>
        </w:rPr>
        <w:t>ی</w:t>
      </w:r>
      <w:r>
        <w:rPr>
          <w:rFonts w:cs="Arial" w:hint="eastAsia"/>
          <w:rtl/>
          <w:lang w:bidi="fa-IR"/>
        </w:rPr>
        <w:t>ر،</w:t>
      </w:r>
      <w:r>
        <w:rPr>
          <w:rFonts w:cs="Arial"/>
          <w:rtl/>
          <w:lang w:bidi="fa-IR"/>
        </w:rPr>
        <w:t xml:space="preserve"> کشتار 50000 مسلمان</w:t>
      </w:r>
    </w:p>
    <w:p w14:paraId="52DA35E6"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"تربه"(15 م</w:t>
      </w:r>
      <w:r>
        <w:rPr>
          <w:rFonts w:cs="Arial" w:hint="cs"/>
          <w:rtl/>
          <w:lang w:bidi="fa-IR"/>
        </w:rPr>
        <w:t>ی</w:t>
      </w:r>
      <w:r>
        <w:rPr>
          <w:rFonts w:cs="Arial"/>
          <w:rtl/>
          <w:lang w:bidi="fa-IR"/>
        </w:rPr>
        <w:t xml:space="preserve"> 1919 م</w:t>
      </w:r>
      <w:r>
        <w:rPr>
          <w:rFonts w:cs="Arial" w:hint="cs"/>
          <w:rtl/>
          <w:lang w:bidi="fa-IR"/>
        </w:rPr>
        <w:t>ی</w:t>
      </w:r>
      <w:r>
        <w:rPr>
          <w:rFonts w:cs="Arial" w:hint="eastAsia"/>
          <w:rtl/>
          <w:lang w:bidi="fa-IR"/>
        </w:rPr>
        <w:t>لاد</w:t>
      </w:r>
      <w:r>
        <w:rPr>
          <w:rFonts w:cs="Arial" w:hint="cs"/>
          <w:rtl/>
          <w:lang w:bidi="fa-IR"/>
        </w:rPr>
        <w:t>ی</w:t>
      </w:r>
      <w:r>
        <w:rPr>
          <w:rFonts w:cs="Arial"/>
          <w:rtl/>
          <w:lang w:bidi="fa-IR"/>
        </w:rPr>
        <w:t xml:space="preserve"> در دوران حکومت سوم آل سعود) کشتار 40000 مسلمان</w:t>
      </w:r>
    </w:p>
    <w:p w14:paraId="185288BB"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کشتار نمازگزاران در مساجد روستا</w:t>
      </w:r>
      <w:r>
        <w:rPr>
          <w:rFonts w:cs="Arial" w:hint="cs"/>
          <w:rtl/>
          <w:lang w:bidi="fa-IR"/>
        </w:rPr>
        <w:t>ی</w:t>
      </w:r>
      <w:r>
        <w:rPr>
          <w:rFonts w:cs="Arial"/>
          <w:rtl/>
          <w:lang w:bidi="fa-IR"/>
        </w:rPr>
        <w:t xml:space="preserve"> الشعب</w:t>
      </w:r>
      <w:r>
        <w:rPr>
          <w:rFonts w:cs="Arial" w:hint="cs"/>
          <w:rtl/>
          <w:lang w:bidi="fa-IR"/>
        </w:rPr>
        <w:t>ی</w:t>
      </w:r>
      <w:r>
        <w:rPr>
          <w:rFonts w:cs="Arial" w:hint="eastAsia"/>
          <w:rtl/>
          <w:lang w:bidi="fa-IR"/>
        </w:rPr>
        <w:t>ه</w:t>
      </w:r>
      <w:r>
        <w:rPr>
          <w:rFonts w:cs="Arial"/>
          <w:rtl/>
          <w:lang w:bidi="fa-IR"/>
        </w:rPr>
        <w:t xml:space="preserve"> در جر</w:t>
      </w:r>
      <w:r>
        <w:rPr>
          <w:rFonts w:cs="Arial" w:hint="cs"/>
          <w:rtl/>
          <w:lang w:bidi="fa-IR"/>
        </w:rPr>
        <w:t>ی</w:t>
      </w:r>
      <w:r>
        <w:rPr>
          <w:rFonts w:cs="Arial" w:hint="eastAsia"/>
          <w:rtl/>
          <w:lang w:bidi="fa-IR"/>
        </w:rPr>
        <w:t>ان</w:t>
      </w:r>
      <w:r>
        <w:rPr>
          <w:rFonts w:cs="Arial"/>
          <w:rtl/>
          <w:lang w:bidi="fa-IR"/>
        </w:rPr>
        <w:t xml:space="preserve"> حمله آل سعود به حائل در سال 1922 م</w:t>
      </w:r>
      <w:r>
        <w:rPr>
          <w:rFonts w:cs="Arial" w:hint="cs"/>
          <w:rtl/>
          <w:lang w:bidi="fa-IR"/>
        </w:rPr>
        <w:t>ی</w:t>
      </w:r>
      <w:r>
        <w:rPr>
          <w:rFonts w:cs="Arial" w:hint="eastAsia"/>
          <w:rtl/>
          <w:lang w:bidi="fa-IR"/>
        </w:rPr>
        <w:t>لاد</w:t>
      </w:r>
      <w:r>
        <w:rPr>
          <w:rFonts w:cs="Arial" w:hint="cs"/>
          <w:rtl/>
          <w:lang w:bidi="fa-IR"/>
        </w:rPr>
        <w:t>ی</w:t>
      </w:r>
      <w:r>
        <w:rPr>
          <w:rFonts w:cs="Arial" w:hint="eastAsia"/>
          <w:rtl/>
          <w:lang w:bidi="fa-IR"/>
        </w:rPr>
        <w:t>،</w:t>
      </w:r>
      <w:r>
        <w:rPr>
          <w:rFonts w:cs="Arial"/>
          <w:rtl/>
          <w:lang w:bidi="fa-IR"/>
        </w:rPr>
        <w:t xml:space="preserve"> کشتار 3790 مسلمان</w:t>
      </w:r>
    </w:p>
    <w:p w14:paraId="31542F0C"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القص</w:t>
      </w:r>
      <w:r>
        <w:rPr>
          <w:rFonts w:cs="Arial" w:hint="cs"/>
          <w:rtl/>
          <w:lang w:bidi="fa-IR"/>
        </w:rPr>
        <w:t>ی</w:t>
      </w:r>
      <w:r>
        <w:rPr>
          <w:rFonts w:cs="Arial" w:hint="eastAsia"/>
          <w:rtl/>
          <w:lang w:bidi="fa-IR"/>
        </w:rPr>
        <w:t>م،</w:t>
      </w:r>
      <w:r>
        <w:rPr>
          <w:rFonts w:cs="Arial"/>
          <w:rtl/>
          <w:lang w:bidi="fa-IR"/>
        </w:rPr>
        <w:t xml:space="preserve"> کشتار 37000 مسلمان</w:t>
      </w:r>
    </w:p>
    <w:p w14:paraId="059DB348"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طائف و الحوبه، کشتار 15000 مسلمان که ب</w:t>
      </w:r>
      <w:r>
        <w:rPr>
          <w:rFonts w:cs="Arial" w:hint="cs"/>
          <w:rtl/>
          <w:lang w:bidi="fa-IR"/>
        </w:rPr>
        <w:t>ی</w:t>
      </w:r>
      <w:r>
        <w:rPr>
          <w:rFonts w:cs="Arial" w:hint="eastAsia"/>
          <w:rtl/>
          <w:lang w:bidi="fa-IR"/>
        </w:rPr>
        <w:t>شترشان</w:t>
      </w:r>
      <w:r>
        <w:rPr>
          <w:rFonts w:cs="Arial"/>
          <w:rtl/>
          <w:lang w:bidi="fa-IR"/>
        </w:rPr>
        <w:t xml:space="preserve"> زن و کودک بودند</w:t>
      </w:r>
      <w:r>
        <w:rPr>
          <w:lang w:bidi="fa-IR"/>
        </w:rPr>
        <w:t>.</w:t>
      </w:r>
    </w:p>
    <w:p w14:paraId="0DF3956B"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محاصره طائف و کشتار 2800 مسلمان</w:t>
      </w:r>
    </w:p>
    <w:p w14:paraId="54B7EF8E"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عش</w:t>
      </w:r>
      <w:r>
        <w:rPr>
          <w:rFonts w:cs="Arial" w:hint="cs"/>
          <w:rtl/>
          <w:lang w:bidi="fa-IR"/>
        </w:rPr>
        <w:t>ی</w:t>
      </w:r>
      <w:r>
        <w:rPr>
          <w:rFonts w:cs="Arial" w:hint="eastAsia"/>
          <w:rtl/>
          <w:lang w:bidi="fa-IR"/>
        </w:rPr>
        <w:t>ره</w:t>
      </w:r>
      <w:r>
        <w:rPr>
          <w:rFonts w:cs="Arial"/>
          <w:rtl/>
          <w:lang w:bidi="fa-IR"/>
        </w:rPr>
        <w:t xml:space="preserve"> آل اسلم و </w:t>
      </w:r>
      <w:proofErr w:type="gramStart"/>
      <w:r>
        <w:rPr>
          <w:rFonts w:cs="Arial"/>
          <w:rtl/>
          <w:lang w:bidi="fa-IR"/>
        </w:rPr>
        <w:t>عنزه(</w:t>
      </w:r>
      <w:proofErr w:type="gramEnd"/>
      <w:r>
        <w:rPr>
          <w:rFonts w:cs="Arial"/>
          <w:rtl/>
          <w:lang w:bidi="fa-IR"/>
        </w:rPr>
        <w:t>که آل سعود به آن وابسته هستند، اما به خاطر ا</w:t>
      </w:r>
      <w:r>
        <w:rPr>
          <w:rFonts w:cs="Arial" w:hint="cs"/>
          <w:rtl/>
          <w:lang w:bidi="fa-IR"/>
        </w:rPr>
        <w:t>ی</w:t>
      </w:r>
      <w:r>
        <w:rPr>
          <w:rFonts w:cs="Arial" w:hint="eastAsia"/>
          <w:rtl/>
          <w:lang w:bidi="fa-IR"/>
        </w:rPr>
        <w:t>ن‌که</w:t>
      </w:r>
      <w:r>
        <w:rPr>
          <w:rFonts w:cs="Arial"/>
          <w:rtl/>
          <w:lang w:bidi="fa-IR"/>
        </w:rPr>
        <w:t xml:space="preserve"> ا</w:t>
      </w:r>
      <w:r>
        <w:rPr>
          <w:rFonts w:cs="Arial" w:hint="cs"/>
          <w:rtl/>
          <w:lang w:bidi="fa-IR"/>
        </w:rPr>
        <w:t>ی</w:t>
      </w:r>
      <w:r>
        <w:rPr>
          <w:rFonts w:cs="Arial" w:hint="eastAsia"/>
          <w:rtl/>
          <w:lang w:bidi="fa-IR"/>
        </w:rPr>
        <w:t>ن</w:t>
      </w:r>
      <w:r>
        <w:rPr>
          <w:rFonts w:cs="Arial"/>
          <w:rtl/>
          <w:lang w:bidi="fa-IR"/>
        </w:rPr>
        <w:t xml:space="preserve"> عش</w:t>
      </w:r>
      <w:r>
        <w:rPr>
          <w:rFonts w:cs="Arial" w:hint="cs"/>
          <w:rtl/>
          <w:lang w:bidi="fa-IR"/>
        </w:rPr>
        <w:t>ی</w:t>
      </w:r>
      <w:r>
        <w:rPr>
          <w:rFonts w:cs="Arial" w:hint="eastAsia"/>
          <w:rtl/>
          <w:lang w:bidi="fa-IR"/>
        </w:rPr>
        <w:t>ره</w:t>
      </w:r>
      <w:r>
        <w:rPr>
          <w:rFonts w:cs="Arial"/>
          <w:rtl/>
          <w:lang w:bidi="fa-IR"/>
        </w:rPr>
        <w:t xml:space="preserve"> با آل سعود در بعض</w:t>
      </w:r>
      <w:r>
        <w:rPr>
          <w:rFonts w:cs="Arial" w:hint="cs"/>
          <w:rtl/>
          <w:lang w:bidi="fa-IR"/>
        </w:rPr>
        <w:t>ی</w:t>
      </w:r>
      <w:r>
        <w:rPr>
          <w:rFonts w:cs="Arial"/>
          <w:rtl/>
          <w:lang w:bidi="fa-IR"/>
        </w:rPr>
        <w:t xml:space="preserve"> موارد جزئ</w:t>
      </w:r>
      <w:r>
        <w:rPr>
          <w:rFonts w:cs="Arial" w:hint="cs"/>
          <w:rtl/>
          <w:lang w:bidi="fa-IR"/>
        </w:rPr>
        <w:t>ی</w:t>
      </w:r>
      <w:r>
        <w:rPr>
          <w:rFonts w:cs="Arial"/>
          <w:rtl/>
          <w:lang w:bidi="fa-IR"/>
        </w:rPr>
        <w:t xml:space="preserve"> مخالفت کرد، ا</w:t>
      </w:r>
      <w:r>
        <w:rPr>
          <w:rFonts w:cs="Arial" w:hint="cs"/>
          <w:rtl/>
          <w:lang w:bidi="fa-IR"/>
        </w:rPr>
        <w:t>ی</w:t>
      </w:r>
      <w:r>
        <w:rPr>
          <w:rFonts w:cs="Arial" w:hint="eastAsia"/>
          <w:rtl/>
          <w:lang w:bidi="fa-IR"/>
        </w:rPr>
        <w:t>ن</w:t>
      </w:r>
      <w:r>
        <w:rPr>
          <w:rFonts w:cs="Arial"/>
          <w:rtl/>
          <w:lang w:bidi="fa-IR"/>
        </w:rPr>
        <w:t xml:space="preserve"> رژ</w:t>
      </w:r>
      <w:r>
        <w:rPr>
          <w:rFonts w:cs="Arial" w:hint="cs"/>
          <w:rtl/>
          <w:lang w:bidi="fa-IR"/>
        </w:rPr>
        <w:t>ی</w:t>
      </w:r>
      <w:r>
        <w:rPr>
          <w:rFonts w:cs="Arial" w:hint="eastAsia"/>
          <w:rtl/>
          <w:lang w:bidi="fa-IR"/>
        </w:rPr>
        <w:t>م</w:t>
      </w:r>
      <w:r>
        <w:rPr>
          <w:rFonts w:cs="Arial"/>
          <w:rtl/>
          <w:lang w:bidi="fa-IR"/>
        </w:rPr>
        <w:t xml:space="preserve"> به کشتار آنها دست زد) </w:t>
      </w:r>
      <w:proofErr w:type="gramStart"/>
      <w:r>
        <w:rPr>
          <w:rFonts w:cs="Arial"/>
          <w:rtl/>
          <w:lang w:bidi="fa-IR"/>
        </w:rPr>
        <w:t>و  ام</w:t>
      </w:r>
      <w:proofErr w:type="gramEnd"/>
      <w:r>
        <w:rPr>
          <w:rFonts w:cs="Arial"/>
          <w:rtl/>
          <w:lang w:bidi="fa-IR"/>
        </w:rPr>
        <w:t xml:space="preserve"> غرام</w:t>
      </w:r>
      <w:r>
        <w:rPr>
          <w:rFonts w:cs="Arial" w:hint="cs"/>
          <w:rtl/>
          <w:lang w:bidi="fa-IR"/>
        </w:rPr>
        <w:t>ی</w:t>
      </w:r>
      <w:r>
        <w:rPr>
          <w:rFonts w:cs="Arial" w:hint="eastAsia"/>
          <w:rtl/>
          <w:lang w:bidi="fa-IR"/>
        </w:rPr>
        <w:t>ل</w:t>
      </w:r>
      <w:r>
        <w:rPr>
          <w:rFonts w:cs="Arial"/>
          <w:rtl/>
          <w:lang w:bidi="fa-IR"/>
        </w:rPr>
        <w:t xml:space="preserve"> و الغوطه در حائل، کشتار 2000مسلمان</w:t>
      </w:r>
    </w:p>
    <w:p w14:paraId="2F6DF194"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w:t>
      </w:r>
      <w:r>
        <w:rPr>
          <w:rFonts w:cs="Arial" w:hint="cs"/>
          <w:rtl/>
          <w:lang w:bidi="fa-IR"/>
        </w:rPr>
        <w:t>ی</w:t>
      </w:r>
      <w:r>
        <w:rPr>
          <w:rFonts w:cs="Arial" w:hint="eastAsia"/>
          <w:rtl/>
          <w:lang w:bidi="fa-IR"/>
        </w:rPr>
        <w:t>له</w:t>
      </w:r>
      <w:r>
        <w:rPr>
          <w:rFonts w:cs="Arial"/>
          <w:rtl/>
          <w:lang w:bidi="fa-IR"/>
        </w:rPr>
        <w:t xml:space="preserve"> شمّر، کشتار 10000مسلمان</w:t>
      </w:r>
    </w:p>
    <w:p w14:paraId="27D99030"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مناطق عس</w:t>
      </w:r>
      <w:r>
        <w:rPr>
          <w:rFonts w:cs="Arial" w:hint="cs"/>
          <w:rtl/>
          <w:lang w:bidi="fa-IR"/>
        </w:rPr>
        <w:t>ی</w:t>
      </w:r>
      <w:r>
        <w:rPr>
          <w:rFonts w:cs="Arial" w:hint="eastAsia"/>
          <w:rtl/>
          <w:lang w:bidi="fa-IR"/>
        </w:rPr>
        <w:t>ر</w:t>
      </w:r>
      <w:r>
        <w:rPr>
          <w:rFonts w:cs="Arial"/>
          <w:rtl/>
          <w:lang w:bidi="fa-IR"/>
        </w:rPr>
        <w:t xml:space="preserve"> و تهامه، کشتار ب</w:t>
      </w:r>
      <w:r>
        <w:rPr>
          <w:rFonts w:cs="Arial" w:hint="cs"/>
          <w:rtl/>
          <w:lang w:bidi="fa-IR"/>
        </w:rPr>
        <w:t>ی</w:t>
      </w:r>
      <w:r>
        <w:rPr>
          <w:rFonts w:cs="Arial" w:hint="eastAsia"/>
          <w:rtl/>
          <w:lang w:bidi="fa-IR"/>
        </w:rPr>
        <w:t>ش</w:t>
      </w:r>
      <w:r>
        <w:rPr>
          <w:rFonts w:cs="Arial"/>
          <w:rtl/>
          <w:lang w:bidi="fa-IR"/>
        </w:rPr>
        <w:t xml:space="preserve"> از5000 مسلمان</w:t>
      </w:r>
    </w:p>
    <w:p w14:paraId="607D379C"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کشتار </w:t>
      </w:r>
      <w:r>
        <w:rPr>
          <w:rFonts w:cs="Arial" w:hint="cs"/>
          <w:rtl/>
          <w:lang w:bidi="fa-IR"/>
        </w:rPr>
        <w:t>ی</w:t>
      </w:r>
      <w:r>
        <w:rPr>
          <w:rFonts w:cs="Arial" w:hint="eastAsia"/>
          <w:rtl/>
          <w:lang w:bidi="fa-IR"/>
        </w:rPr>
        <w:t>من</w:t>
      </w:r>
      <w:r>
        <w:rPr>
          <w:rFonts w:cs="Arial" w:hint="cs"/>
          <w:rtl/>
          <w:lang w:bidi="fa-IR"/>
        </w:rPr>
        <w:t>ی‌</w:t>
      </w:r>
      <w:r>
        <w:rPr>
          <w:rFonts w:cs="Arial" w:hint="eastAsia"/>
          <w:rtl/>
          <w:lang w:bidi="fa-IR"/>
        </w:rPr>
        <w:t>ها</w:t>
      </w:r>
      <w:r>
        <w:rPr>
          <w:rFonts w:cs="Arial"/>
          <w:rtl/>
          <w:lang w:bidi="fa-IR"/>
        </w:rPr>
        <w:t xml:space="preserve"> در واد</w:t>
      </w:r>
      <w:r>
        <w:rPr>
          <w:rFonts w:cs="Arial" w:hint="cs"/>
          <w:rtl/>
          <w:lang w:bidi="fa-IR"/>
        </w:rPr>
        <w:t>ی</w:t>
      </w:r>
      <w:r>
        <w:rPr>
          <w:rFonts w:cs="Arial"/>
          <w:rtl/>
          <w:lang w:bidi="fa-IR"/>
        </w:rPr>
        <w:t xml:space="preserve"> تنومه، کشتار ب</w:t>
      </w:r>
      <w:r>
        <w:rPr>
          <w:rFonts w:cs="Arial" w:hint="cs"/>
          <w:rtl/>
          <w:lang w:bidi="fa-IR"/>
        </w:rPr>
        <w:t>ی</w:t>
      </w:r>
      <w:r>
        <w:rPr>
          <w:rFonts w:cs="Arial" w:hint="eastAsia"/>
          <w:rtl/>
          <w:lang w:bidi="fa-IR"/>
        </w:rPr>
        <w:t>ش</w:t>
      </w:r>
      <w:r>
        <w:rPr>
          <w:rFonts w:cs="Arial"/>
          <w:rtl/>
          <w:lang w:bidi="fa-IR"/>
        </w:rPr>
        <w:t xml:space="preserve"> از 1200 مسلمان که برا</w:t>
      </w:r>
      <w:r>
        <w:rPr>
          <w:rFonts w:cs="Arial" w:hint="cs"/>
          <w:rtl/>
          <w:lang w:bidi="fa-IR"/>
        </w:rPr>
        <w:t>ی</w:t>
      </w:r>
      <w:r>
        <w:rPr>
          <w:rFonts w:cs="Arial"/>
          <w:rtl/>
          <w:lang w:bidi="fa-IR"/>
        </w:rPr>
        <w:t xml:space="preserve"> حج آمده بودند</w:t>
      </w:r>
      <w:r>
        <w:rPr>
          <w:lang w:bidi="fa-IR"/>
        </w:rPr>
        <w:t>.</w:t>
      </w:r>
    </w:p>
    <w:p w14:paraId="3ECB4206" w14:textId="77777777" w:rsidR="003931F1" w:rsidRDefault="003931F1" w:rsidP="003931F1">
      <w:pPr>
        <w:pStyle w:val="FootnoteText"/>
        <w:bidi/>
        <w:rPr>
          <w:rtl/>
          <w:lang w:bidi="fa-IR"/>
        </w:rPr>
      </w:pPr>
      <w:r>
        <w:rPr>
          <w:lang w:bidi="fa-IR"/>
        </w:rPr>
        <w:t>-</w:t>
      </w:r>
      <w:r>
        <w:rPr>
          <w:lang w:bidi="fa-IR"/>
        </w:rPr>
        <w:tab/>
      </w:r>
      <w:r>
        <w:rPr>
          <w:rFonts w:cs="Arial"/>
          <w:rtl/>
          <w:lang w:bidi="fa-IR"/>
        </w:rPr>
        <w:t>کشتار بن</w:t>
      </w:r>
      <w:r>
        <w:rPr>
          <w:rFonts w:cs="Arial" w:hint="cs"/>
          <w:rtl/>
          <w:lang w:bidi="fa-IR"/>
        </w:rPr>
        <w:t>ی‌</w:t>
      </w:r>
      <w:r>
        <w:rPr>
          <w:rFonts w:cs="Arial" w:hint="eastAsia"/>
          <w:rtl/>
          <w:lang w:bidi="fa-IR"/>
        </w:rPr>
        <w:t>مالک</w:t>
      </w:r>
      <w:r>
        <w:rPr>
          <w:rFonts w:cs="Arial"/>
          <w:rtl/>
          <w:lang w:bidi="fa-IR"/>
        </w:rPr>
        <w:t xml:space="preserve"> در طائف، قتل عام 7000 مسلمان و تخر</w:t>
      </w:r>
      <w:r>
        <w:rPr>
          <w:rFonts w:cs="Arial" w:hint="cs"/>
          <w:rtl/>
          <w:lang w:bidi="fa-IR"/>
        </w:rPr>
        <w:t>ی</w:t>
      </w:r>
      <w:r>
        <w:rPr>
          <w:rFonts w:cs="Arial" w:hint="eastAsia"/>
          <w:rtl/>
          <w:lang w:bidi="fa-IR"/>
        </w:rPr>
        <w:t>ب</w:t>
      </w:r>
      <w:r>
        <w:rPr>
          <w:rFonts w:cs="Arial"/>
          <w:rtl/>
          <w:lang w:bidi="fa-IR"/>
        </w:rPr>
        <w:t xml:space="preserve"> 70 روستا</w:t>
      </w:r>
    </w:p>
    <w:p w14:paraId="16B0BEAB"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الر</w:t>
      </w:r>
      <w:r>
        <w:rPr>
          <w:rFonts w:cs="Arial" w:hint="cs"/>
          <w:rtl/>
          <w:lang w:bidi="fa-IR"/>
        </w:rPr>
        <w:t>ی</w:t>
      </w:r>
      <w:r>
        <w:rPr>
          <w:rFonts w:cs="Arial" w:hint="eastAsia"/>
          <w:rtl/>
          <w:lang w:bidi="fa-IR"/>
        </w:rPr>
        <w:t>ث</w:t>
      </w:r>
      <w:r>
        <w:rPr>
          <w:rFonts w:cs="Arial"/>
          <w:rtl/>
          <w:lang w:bidi="fa-IR"/>
        </w:rPr>
        <w:t xml:space="preserve"> در جنوب حجاز در سال 1953 م</w:t>
      </w:r>
      <w:r>
        <w:rPr>
          <w:rFonts w:cs="Arial" w:hint="cs"/>
          <w:rtl/>
          <w:lang w:bidi="fa-IR"/>
        </w:rPr>
        <w:t>ی</w:t>
      </w:r>
      <w:r>
        <w:rPr>
          <w:rFonts w:cs="Arial" w:hint="eastAsia"/>
          <w:rtl/>
          <w:lang w:bidi="fa-IR"/>
        </w:rPr>
        <w:t>لاد</w:t>
      </w:r>
      <w:r>
        <w:rPr>
          <w:rFonts w:cs="Arial" w:hint="cs"/>
          <w:rtl/>
          <w:lang w:bidi="fa-IR"/>
        </w:rPr>
        <w:t>ی</w:t>
      </w:r>
      <w:r>
        <w:rPr>
          <w:rFonts w:cs="Arial" w:hint="eastAsia"/>
          <w:rtl/>
          <w:lang w:bidi="fa-IR"/>
        </w:rPr>
        <w:t>،</w:t>
      </w:r>
      <w:r>
        <w:rPr>
          <w:rFonts w:cs="Arial"/>
          <w:rtl/>
          <w:lang w:bidi="fa-IR"/>
        </w:rPr>
        <w:t xml:space="preserve"> کشتار 1520 مسلمان</w:t>
      </w:r>
    </w:p>
    <w:p w14:paraId="158F5B79"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مط</w:t>
      </w:r>
      <w:r>
        <w:rPr>
          <w:rFonts w:cs="Arial" w:hint="cs"/>
          <w:rtl/>
          <w:lang w:bidi="fa-IR"/>
        </w:rPr>
        <w:t>ی</w:t>
      </w:r>
      <w:r>
        <w:rPr>
          <w:rFonts w:cs="Arial" w:hint="eastAsia"/>
          <w:rtl/>
          <w:lang w:bidi="fa-IR"/>
        </w:rPr>
        <w:t>ر</w:t>
      </w:r>
      <w:r>
        <w:rPr>
          <w:rFonts w:cs="Arial"/>
          <w:rtl/>
          <w:lang w:bidi="fa-IR"/>
        </w:rPr>
        <w:t xml:space="preserve"> و عت</w:t>
      </w:r>
      <w:r>
        <w:rPr>
          <w:rFonts w:cs="Arial" w:hint="cs"/>
          <w:rtl/>
          <w:lang w:bidi="fa-IR"/>
        </w:rPr>
        <w:t>ی</w:t>
      </w:r>
      <w:r>
        <w:rPr>
          <w:rFonts w:cs="Arial" w:hint="eastAsia"/>
          <w:rtl/>
          <w:lang w:bidi="fa-IR"/>
        </w:rPr>
        <w:t>به،</w:t>
      </w:r>
      <w:r>
        <w:rPr>
          <w:rFonts w:cs="Arial"/>
          <w:rtl/>
          <w:lang w:bidi="fa-IR"/>
        </w:rPr>
        <w:t xml:space="preserve"> کشتار ب</w:t>
      </w:r>
      <w:r>
        <w:rPr>
          <w:rFonts w:cs="Arial" w:hint="cs"/>
          <w:rtl/>
          <w:lang w:bidi="fa-IR"/>
        </w:rPr>
        <w:t>ی</w:t>
      </w:r>
      <w:r>
        <w:rPr>
          <w:rFonts w:cs="Arial" w:hint="eastAsia"/>
          <w:rtl/>
          <w:lang w:bidi="fa-IR"/>
        </w:rPr>
        <w:t>ش</w:t>
      </w:r>
      <w:r>
        <w:rPr>
          <w:rFonts w:cs="Arial"/>
          <w:rtl/>
          <w:lang w:bidi="fa-IR"/>
        </w:rPr>
        <w:t xml:space="preserve"> از 5000 مسلمان</w:t>
      </w:r>
    </w:p>
    <w:p w14:paraId="37B4F106"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العجمان، کشتار ب</w:t>
      </w:r>
      <w:r>
        <w:rPr>
          <w:rFonts w:cs="Arial" w:hint="cs"/>
          <w:rtl/>
          <w:lang w:bidi="fa-IR"/>
        </w:rPr>
        <w:t>ی</w:t>
      </w:r>
      <w:r>
        <w:rPr>
          <w:rFonts w:cs="Arial" w:hint="eastAsia"/>
          <w:rtl/>
          <w:lang w:bidi="fa-IR"/>
        </w:rPr>
        <w:t>ش</w:t>
      </w:r>
      <w:r>
        <w:rPr>
          <w:rFonts w:cs="Arial"/>
          <w:rtl/>
          <w:lang w:bidi="fa-IR"/>
        </w:rPr>
        <w:t xml:space="preserve"> از 3000 مسلمان</w:t>
      </w:r>
    </w:p>
    <w:p w14:paraId="338F3245"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بن</w:t>
      </w:r>
      <w:r>
        <w:rPr>
          <w:rFonts w:cs="Arial" w:hint="cs"/>
          <w:rtl/>
          <w:lang w:bidi="fa-IR"/>
        </w:rPr>
        <w:t>ی</w:t>
      </w:r>
      <w:r>
        <w:rPr>
          <w:rFonts w:cs="Arial"/>
          <w:rtl/>
          <w:lang w:bidi="fa-IR"/>
        </w:rPr>
        <w:t xml:space="preserve"> عط</w:t>
      </w:r>
      <w:r>
        <w:rPr>
          <w:rFonts w:cs="Arial" w:hint="cs"/>
          <w:rtl/>
          <w:lang w:bidi="fa-IR"/>
        </w:rPr>
        <w:t>ی</w:t>
      </w:r>
      <w:r>
        <w:rPr>
          <w:rFonts w:cs="Arial" w:hint="eastAsia"/>
          <w:rtl/>
          <w:lang w:bidi="fa-IR"/>
        </w:rPr>
        <w:t>ه،</w:t>
      </w:r>
      <w:r>
        <w:rPr>
          <w:rFonts w:cs="Arial"/>
          <w:rtl/>
          <w:lang w:bidi="fa-IR"/>
        </w:rPr>
        <w:t xml:space="preserve"> الحو</w:t>
      </w:r>
      <w:r>
        <w:rPr>
          <w:rFonts w:cs="Arial" w:hint="cs"/>
          <w:rtl/>
          <w:lang w:bidi="fa-IR"/>
        </w:rPr>
        <w:t>ی</w:t>
      </w:r>
      <w:r>
        <w:rPr>
          <w:rFonts w:cs="Arial" w:hint="eastAsia"/>
          <w:rtl/>
          <w:lang w:bidi="fa-IR"/>
        </w:rPr>
        <w:t>طات</w:t>
      </w:r>
      <w:r>
        <w:rPr>
          <w:rFonts w:cs="Arial"/>
          <w:rtl/>
          <w:lang w:bidi="fa-IR"/>
        </w:rPr>
        <w:t xml:space="preserve"> و جه</w:t>
      </w:r>
      <w:r>
        <w:rPr>
          <w:rFonts w:cs="Arial" w:hint="cs"/>
          <w:rtl/>
          <w:lang w:bidi="fa-IR"/>
        </w:rPr>
        <w:t>ی</w:t>
      </w:r>
      <w:r>
        <w:rPr>
          <w:rFonts w:cs="Arial" w:hint="eastAsia"/>
          <w:rtl/>
          <w:lang w:bidi="fa-IR"/>
        </w:rPr>
        <w:t>نه</w:t>
      </w:r>
      <w:r>
        <w:rPr>
          <w:rFonts w:cs="Arial"/>
          <w:rtl/>
          <w:lang w:bidi="fa-IR"/>
        </w:rPr>
        <w:t xml:space="preserve"> ، کشتار ب</w:t>
      </w:r>
      <w:r>
        <w:rPr>
          <w:rFonts w:cs="Arial" w:hint="cs"/>
          <w:rtl/>
          <w:lang w:bidi="fa-IR"/>
        </w:rPr>
        <w:t>ی</w:t>
      </w:r>
      <w:r>
        <w:rPr>
          <w:rFonts w:cs="Arial" w:hint="eastAsia"/>
          <w:rtl/>
          <w:lang w:bidi="fa-IR"/>
        </w:rPr>
        <w:t>ش</w:t>
      </w:r>
      <w:r>
        <w:rPr>
          <w:rFonts w:cs="Arial"/>
          <w:rtl/>
          <w:lang w:bidi="fa-IR"/>
        </w:rPr>
        <w:t xml:space="preserve"> از 7000 مسلمان و آوارگ</w:t>
      </w:r>
      <w:r>
        <w:rPr>
          <w:rFonts w:cs="Arial" w:hint="cs"/>
          <w:rtl/>
          <w:lang w:bidi="fa-IR"/>
        </w:rPr>
        <w:t>ی</w:t>
      </w:r>
      <w:r>
        <w:rPr>
          <w:rFonts w:cs="Arial"/>
          <w:rtl/>
          <w:lang w:bidi="fa-IR"/>
        </w:rPr>
        <w:t xml:space="preserve"> هزاران نفر</w:t>
      </w:r>
    </w:p>
    <w:p w14:paraId="178858A9"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الجل</w:t>
      </w:r>
      <w:r>
        <w:rPr>
          <w:rFonts w:cs="Arial" w:hint="cs"/>
          <w:rtl/>
          <w:lang w:bidi="fa-IR"/>
        </w:rPr>
        <w:t>ی</w:t>
      </w:r>
      <w:r>
        <w:rPr>
          <w:rFonts w:cs="Arial" w:hint="eastAsia"/>
          <w:rtl/>
          <w:lang w:bidi="fa-IR"/>
        </w:rPr>
        <w:t>ده</w:t>
      </w:r>
      <w:r>
        <w:rPr>
          <w:rFonts w:cs="Arial"/>
          <w:rtl/>
          <w:lang w:bidi="fa-IR"/>
        </w:rPr>
        <w:t xml:space="preserve"> در نزد</w:t>
      </w:r>
      <w:r>
        <w:rPr>
          <w:rFonts w:cs="Arial" w:hint="cs"/>
          <w:rtl/>
          <w:lang w:bidi="fa-IR"/>
        </w:rPr>
        <w:t>ی</w:t>
      </w:r>
      <w:r>
        <w:rPr>
          <w:rFonts w:cs="Arial" w:hint="eastAsia"/>
          <w:rtl/>
          <w:lang w:bidi="fa-IR"/>
        </w:rPr>
        <w:t>ک</w:t>
      </w:r>
      <w:r>
        <w:rPr>
          <w:rFonts w:cs="Arial" w:hint="cs"/>
          <w:rtl/>
          <w:lang w:bidi="fa-IR"/>
        </w:rPr>
        <w:t>ی</w:t>
      </w:r>
      <w:r>
        <w:rPr>
          <w:rFonts w:cs="Arial"/>
          <w:rtl/>
          <w:lang w:bidi="fa-IR"/>
        </w:rPr>
        <w:t xml:space="preserve"> حائل، قتل عام 410 نفر از عش</w:t>
      </w:r>
      <w:r>
        <w:rPr>
          <w:rFonts w:cs="Arial" w:hint="cs"/>
          <w:rtl/>
          <w:lang w:bidi="fa-IR"/>
        </w:rPr>
        <w:t>ی</w:t>
      </w:r>
      <w:r>
        <w:rPr>
          <w:rFonts w:cs="Arial" w:hint="eastAsia"/>
          <w:rtl/>
          <w:lang w:bidi="fa-IR"/>
        </w:rPr>
        <w:t>ره</w:t>
      </w:r>
      <w:r>
        <w:rPr>
          <w:rFonts w:cs="Arial"/>
          <w:rtl/>
          <w:lang w:bidi="fa-IR"/>
        </w:rPr>
        <w:t xml:space="preserve"> اسلم</w:t>
      </w:r>
    </w:p>
    <w:p w14:paraId="64BE0BD5"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"ب</w:t>
      </w:r>
      <w:r>
        <w:rPr>
          <w:rFonts w:cs="Arial" w:hint="cs"/>
          <w:rtl/>
          <w:lang w:bidi="fa-IR"/>
        </w:rPr>
        <w:t>ی</w:t>
      </w:r>
      <w:r>
        <w:rPr>
          <w:rFonts w:cs="Arial" w:hint="eastAsia"/>
          <w:rtl/>
          <w:lang w:bidi="fa-IR"/>
        </w:rPr>
        <w:t>ضاء</w:t>
      </w:r>
      <w:r>
        <w:rPr>
          <w:rFonts w:cs="Arial"/>
          <w:rtl/>
          <w:lang w:bidi="fa-IR"/>
        </w:rPr>
        <w:t xml:space="preserve"> نث</w:t>
      </w:r>
      <w:r>
        <w:rPr>
          <w:rFonts w:cs="Arial" w:hint="cs"/>
          <w:rtl/>
          <w:lang w:bidi="fa-IR"/>
        </w:rPr>
        <w:t>ی</w:t>
      </w:r>
      <w:r>
        <w:rPr>
          <w:rFonts w:cs="Arial" w:hint="eastAsia"/>
          <w:rtl/>
          <w:lang w:bidi="fa-IR"/>
        </w:rPr>
        <w:t>ل</w:t>
      </w:r>
      <w:r>
        <w:rPr>
          <w:rFonts w:cs="Arial"/>
          <w:rtl/>
          <w:lang w:bidi="fa-IR"/>
        </w:rPr>
        <w:t>"، قتل عام 513 نفر از قب</w:t>
      </w:r>
      <w:r>
        <w:rPr>
          <w:rFonts w:cs="Arial" w:hint="cs"/>
          <w:rtl/>
          <w:lang w:bidi="fa-IR"/>
        </w:rPr>
        <w:t>ی</w:t>
      </w:r>
      <w:r>
        <w:rPr>
          <w:rFonts w:cs="Arial" w:hint="eastAsia"/>
          <w:rtl/>
          <w:lang w:bidi="fa-IR"/>
        </w:rPr>
        <w:t>له</w:t>
      </w:r>
      <w:r>
        <w:rPr>
          <w:rFonts w:cs="Arial"/>
          <w:rtl/>
          <w:lang w:bidi="fa-IR"/>
        </w:rPr>
        <w:t xml:space="preserve"> عنزه</w:t>
      </w:r>
    </w:p>
    <w:p w14:paraId="69D8CC4F"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ام الغرام</w:t>
      </w:r>
      <w:r>
        <w:rPr>
          <w:rFonts w:cs="Arial" w:hint="cs"/>
          <w:rtl/>
          <w:lang w:bidi="fa-IR"/>
        </w:rPr>
        <w:t>ی</w:t>
      </w:r>
      <w:r>
        <w:rPr>
          <w:rFonts w:cs="Arial" w:hint="eastAsia"/>
          <w:rtl/>
          <w:lang w:bidi="fa-IR"/>
        </w:rPr>
        <w:t>ل</w:t>
      </w:r>
      <w:r>
        <w:rPr>
          <w:rFonts w:cs="Arial"/>
          <w:rtl/>
          <w:lang w:bidi="fa-IR"/>
        </w:rPr>
        <w:t xml:space="preserve"> در شرق حائل، قتل عام 411 نفر</w:t>
      </w:r>
    </w:p>
    <w:p w14:paraId="3D22DC0D"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الغوطه در حائل، کشتار 375 نفر</w:t>
      </w:r>
    </w:p>
    <w:p w14:paraId="7D60A108"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الن</w:t>
      </w:r>
      <w:r>
        <w:rPr>
          <w:rFonts w:cs="Arial" w:hint="cs"/>
          <w:rtl/>
          <w:lang w:bidi="fa-IR"/>
        </w:rPr>
        <w:t>ی</w:t>
      </w:r>
      <w:r>
        <w:rPr>
          <w:rFonts w:cs="Arial" w:hint="eastAsia"/>
          <w:rtl/>
          <w:lang w:bidi="fa-IR"/>
        </w:rPr>
        <w:t>ص</w:t>
      </w:r>
      <w:r>
        <w:rPr>
          <w:rFonts w:cs="Arial" w:hint="cs"/>
          <w:rtl/>
          <w:lang w:bidi="fa-IR"/>
        </w:rPr>
        <w:t>ی</w:t>
      </w:r>
      <w:r>
        <w:rPr>
          <w:rFonts w:cs="Arial" w:hint="eastAsia"/>
          <w:rtl/>
          <w:lang w:bidi="fa-IR"/>
        </w:rPr>
        <w:t>ه،</w:t>
      </w:r>
      <w:r>
        <w:rPr>
          <w:rFonts w:cs="Arial"/>
          <w:rtl/>
          <w:lang w:bidi="fa-IR"/>
        </w:rPr>
        <w:t xml:space="preserve"> الوق</w:t>
      </w:r>
      <w:r>
        <w:rPr>
          <w:rFonts w:cs="Arial" w:hint="cs"/>
          <w:rtl/>
          <w:lang w:bidi="fa-IR"/>
        </w:rPr>
        <w:t>ی</w:t>
      </w:r>
      <w:r>
        <w:rPr>
          <w:rFonts w:cs="Arial" w:hint="eastAsia"/>
          <w:rtl/>
          <w:lang w:bidi="fa-IR"/>
        </w:rPr>
        <w:t>د</w:t>
      </w:r>
      <w:r>
        <w:rPr>
          <w:rFonts w:cs="Arial"/>
          <w:rtl/>
          <w:lang w:bidi="fa-IR"/>
        </w:rPr>
        <w:t xml:space="preserve"> و الجثام</w:t>
      </w:r>
      <w:r>
        <w:rPr>
          <w:rFonts w:cs="Arial" w:hint="cs"/>
          <w:rtl/>
          <w:lang w:bidi="fa-IR"/>
        </w:rPr>
        <w:t>ی</w:t>
      </w:r>
      <w:r>
        <w:rPr>
          <w:rFonts w:cs="Arial" w:hint="eastAsia"/>
          <w:rtl/>
          <w:lang w:bidi="fa-IR"/>
        </w:rPr>
        <w:t>ه،</w:t>
      </w:r>
      <w:r>
        <w:rPr>
          <w:rFonts w:cs="Arial"/>
          <w:rtl/>
          <w:lang w:bidi="fa-IR"/>
        </w:rPr>
        <w:t xml:space="preserve"> کشتار 10000 مسلمان از اهال</w:t>
      </w:r>
      <w:r>
        <w:rPr>
          <w:rFonts w:cs="Arial" w:hint="cs"/>
          <w:rtl/>
          <w:lang w:bidi="fa-IR"/>
        </w:rPr>
        <w:t>ی</w:t>
      </w:r>
      <w:r>
        <w:rPr>
          <w:rFonts w:cs="Arial"/>
          <w:rtl/>
          <w:lang w:bidi="fa-IR"/>
        </w:rPr>
        <w:t xml:space="preserve"> حائل</w:t>
      </w:r>
    </w:p>
    <w:p w14:paraId="7F0EA697"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w:t>
      </w:r>
      <w:proofErr w:type="gramStart"/>
      <w:r>
        <w:rPr>
          <w:rFonts w:cs="Arial"/>
          <w:rtl/>
          <w:lang w:bidi="fa-IR"/>
        </w:rPr>
        <w:t>الجوف(</w:t>
      </w:r>
      <w:proofErr w:type="gramEnd"/>
      <w:r>
        <w:rPr>
          <w:rFonts w:cs="Arial"/>
          <w:rtl/>
          <w:lang w:bidi="fa-IR"/>
        </w:rPr>
        <w:t>آمار قربان</w:t>
      </w:r>
      <w:r>
        <w:rPr>
          <w:rFonts w:cs="Arial" w:hint="cs"/>
          <w:rtl/>
          <w:lang w:bidi="fa-IR"/>
        </w:rPr>
        <w:t>ی</w:t>
      </w:r>
      <w:r>
        <w:rPr>
          <w:rFonts w:cs="Arial" w:hint="eastAsia"/>
          <w:rtl/>
          <w:lang w:bidi="fa-IR"/>
        </w:rPr>
        <w:t>ان</w:t>
      </w:r>
      <w:r>
        <w:rPr>
          <w:rFonts w:cs="Arial"/>
          <w:rtl/>
          <w:lang w:bidi="fa-IR"/>
        </w:rPr>
        <w:t xml:space="preserve"> جنا</w:t>
      </w:r>
      <w:r>
        <w:rPr>
          <w:rFonts w:cs="Arial" w:hint="cs"/>
          <w:rtl/>
          <w:lang w:bidi="fa-IR"/>
        </w:rPr>
        <w:t>ی</w:t>
      </w:r>
      <w:r>
        <w:rPr>
          <w:rFonts w:cs="Arial" w:hint="eastAsia"/>
          <w:rtl/>
          <w:lang w:bidi="fa-IR"/>
        </w:rPr>
        <w:t>ت</w:t>
      </w:r>
      <w:r>
        <w:rPr>
          <w:rFonts w:cs="Arial"/>
          <w:rtl/>
          <w:lang w:bidi="fa-IR"/>
        </w:rPr>
        <w:t xml:space="preserve"> آل سعود مشخص ن</w:t>
      </w:r>
      <w:r>
        <w:rPr>
          <w:rFonts w:cs="Arial" w:hint="cs"/>
          <w:rtl/>
          <w:lang w:bidi="fa-IR"/>
        </w:rPr>
        <w:t>ی</w:t>
      </w:r>
      <w:r>
        <w:rPr>
          <w:rFonts w:cs="Arial" w:hint="eastAsia"/>
          <w:rtl/>
          <w:lang w:bidi="fa-IR"/>
        </w:rPr>
        <w:t>ست</w:t>
      </w:r>
      <w:r>
        <w:rPr>
          <w:rFonts w:cs="Arial"/>
          <w:rtl/>
          <w:lang w:bidi="fa-IR"/>
        </w:rPr>
        <w:t>)</w:t>
      </w:r>
    </w:p>
    <w:p w14:paraId="7019E444"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در الجهراء، قتل عام 1000 مسلمان</w:t>
      </w:r>
    </w:p>
    <w:p w14:paraId="2C56F6D2" w14:textId="77777777" w:rsidR="003931F1" w:rsidRDefault="003931F1" w:rsidP="003931F1">
      <w:pPr>
        <w:pStyle w:val="FootnoteText"/>
        <w:bidi/>
        <w:rPr>
          <w:rtl/>
          <w:lang w:bidi="fa-IR"/>
        </w:rPr>
      </w:pPr>
      <w:r>
        <w:rPr>
          <w:lang w:bidi="fa-IR"/>
        </w:rPr>
        <w:t>-</w:t>
      </w:r>
      <w:r>
        <w:rPr>
          <w:lang w:bidi="fa-IR"/>
        </w:rPr>
        <w:tab/>
      </w:r>
      <w:r>
        <w:rPr>
          <w:rFonts w:cs="Arial"/>
          <w:rtl/>
          <w:lang w:bidi="fa-IR"/>
        </w:rPr>
        <w:t>جنا</w:t>
      </w:r>
      <w:r>
        <w:rPr>
          <w:rFonts w:cs="Arial" w:hint="cs"/>
          <w:rtl/>
          <w:lang w:bidi="fa-IR"/>
        </w:rPr>
        <w:t>ی</w:t>
      </w:r>
      <w:r>
        <w:rPr>
          <w:rFonts w:cs="Arial" w:hint="eastAsia"/>
          <w:rtl/>
          <w:lang w:bidi="fa-IR"/>
        </w:rPr>
        <w:t>ت</w:t>
      </w:r>
      <w:r>
        <w:rPr>
          <w:rFonts w:cs="Arial"/>
          <w:rtl/>
          <w:lang w:bidi="fa-IR"/>
        </w:rPr>
        <w:t xml:space="preserve"> السبله وام الرضمه، قتل 5000 مسلمان</w:t>
      </w:r>
    </w:p>
    <w:p w14:paraId="1F47A258" w14:textId="77777777" w:rsidR="003931F1" w:rsidRDefault="003931F1" w:rsidP="003931F1">
      <w:pPr>
        <w:pStyle w:val="FootnoteText"/>
        <w:bidi/>
        <w:rPr>
          <w:rtl/>
          <w:lang w:bidi="fa-IR"/>
        </w:rPr>
      </w:pPr>
      <w:r>
        <w:rPr>
          <w:rFonts w:cs="Arial"/>
          <w:rtl/>
          <w:lang w:bidi="fa-IR"/>
        </w:rPr>
        <w:t>-</w:t>
      </w:r>
      <w:r>
        <w:rPr>
          <w:rFonts w:cs="Arial"/>
          <w:rtl/>
          <w:lang w:bidi="fa-IR"/>
        </w:rPr>
        <w:tab/>
        <w:t>جنا</w:t>
      </w:r>
      <w:r>
        <w:rPr>
          <w:rFonts w:cs="Arial" w:hint="cs"/>
          <w:rtl/>
          <w:lang w:bidi="fa-IR"/>
        </w:rPr>
        <w:t>ی</w:t>
      </w:r>
      <w:r>
        <w:rPr>
          <w:rFonts w:cs="Arial" w:hint="eastAsia"/>
          <w:rtl/>
          <w:lang w:bidi="fa-IR"/>
        </w:rPr>
        <w:t>ت</w:t>
      </w:r>
      <w:r>
        <w:rPr>
          <w:rFonts w:cs="Arial"/>
          <w:rtl/>
          <w:lang w:bidi="fa-IR"/>
        </w:rPr>
        <w:t xml:space="preserve"> عل</w:t>
      </w:r>
      <w:r>
        <w:rPr>
          <w:rFonts w:cs="Arial" w:hint="cs"/>
          <w:rtl/>
          <w:lang w:bidi="fa-IR"/>
        </w:rPr>
        <w:t>ی</w:t>
      </w:r>
      <w:r>
        <w:rPr>
          <w:rFonts w:cs="Arial" w:hint="eastAsia"/>
          <w:rtl/>
          <w:lang w:bidi="fa-IR"/>
        </w:rPr>
        <w:t>ه</w:t>
      </w:r>
      <w:r>
        <w:rPr>
          <w:rFonts w:cs="Arial"/>
          <w:rtl/>
          <w:lang w:bidi="fa-IR"/>
        </w:rPr>
        <w:t xml:space="preserve"> قبا</w:t>
      </w:r>
      <w:r>
        <w:rPr>
          <w:rFonts w:cs="Arial" w:hint="cs"/>
          <w:rtl/>
          <w:lang w:bidi="fa-IR"/>
        </w:rPr>
        <w:t>ی</w:t>
      </w:r>
      <w:r>
        <w:rPr>
          <w:rFonts w:cs="Arial" w:hint="eastAsia"/>
          <w:rtl/>
          <w:lang w:bidi="fa-IR"/>
        </w:rPr>
        <w:t>ل</w:t>
      </w:r>
      <w:r>
        <w:rPr>
          <w:rFonts w:cs="Arial"/>
          <w:rtl/>
          <w:lang w:bidi="fa-IR"/>
        </w:rPr>
        <w:t xml:space="preserve"> العجمان، قتل عام 3000 مسلمان</w:t>
      </w:r>
    </w:p>
  </w:footnote>
  <w:footnote w:id="32">
    <w:p w14:paraId="1A2BCB75" w14:textId="77777777" w:rsidR="00BD58D2" w:rsidRDefault="00BD58D2" w:rsidP="003931F1">
      <w:pPr>
        <w:pStyle w:val="FootnoteText"/>
        <w:bidi/>
        <w:rPr>
          <w:rtl/>
          <w:lang w:bidi="fa-IR"/>
        </w:rPr>
      </w:pPr>
      <w:r>
        <w:rPr>
          <w:rStyle w:val="FootnoteReference"/>
        </w:rPr>
        <w:footnoteRef/>
      </w:r>
      <w:r>
        <w:t xml:space="preserve"> </w:t>
      </w:r>
      <w:r w:rsidRPr="00C02AB4">
        <w:rPr>
          <w:rFonts w:cs="Arial"/>
          <w:rtl/>
        </w:rPr>
        <w:t>عباسعل</w:t>
      </w:r>
      <w:r w:rsidRPr="00C02AB4">
        <w:rPr>
          <w:rFonts w:cs="Arial" w:hint="cs"/>
          <w:rtl/>
        </w:rPr>
        <w:t>ی</w:t>
      </w:r>
      <w:r w:rsidRPr="00C02AB4">
        <w:rPr>
          <w:rFonts w:cs="Arial"/>
          <w:rtl/>
        </w:rPr>
        <w:t xml:space="preserve"> عم</w:t>
      </w:r>
      <w:r w:rsidRPr="00C02AB4">
        <w:rPr>
          <w:rFonts w:cs="Arial" w:hint="cs"/>
          <w:rtl/>
        </w:rPr>
        <w:t>ی</w:t>
      </w:r>
      <w:r w:rsidRPr="00C02AB4">
        <w:rPr>
          <w:rFonts w:cs="Arial" w:hint="eastAsia"/>
          <w:rtl/>
        </w:rPr>
        <w:t>د</w:t>
      </w:r>
      <w:r w:rsidRPr="00C02AB4">
        <w:rPr>
          <w:rFonts w:cs="Arial"/>
          <w:rtl/>
        </w:rPr>
        <w:t xml:space="preserve"> زنجان</w:t>
      </w:r>
      <w:r w:rsidRPr="00C02AB4">
        <w:rPr>
          <w:rFonts w:cs="Arial" w:hint="cs"/>
          <w:rtl/>
        </w:rPr>
        <w:t>ی</w:t>
      </w:r>
      <w:r w:rsidRPr="00C02AB4">
        <w:rPr>
          <w:rFonts w:cs="Arial"/>
          <w:rtl/>
        </w:rPr>
        <w:t>:انقلاب اسلام</w:t>
      </w:r>
      <w:r w:rsidRPr="00C02AB4">
        <w:rPr>
          <w:rFonts w:cs="Arial" w:hint="cs"/>
          <w:rtl/>
        </w:rPr>
        <w:t>ی</w:t>
      </w:r>
      <w:r w:rsidRPr="00C02AB4">
        <w:rPr>
          <w:rFonts w:cs="Arial"/>
          <w:rtl/>
        </w:rPr>
        <w:t xml:space="preserve"> و ر</w:t>
      </w:r>
      <w:r w:rsidRPr="00C02AB4">
        <w:rPr>
          <w:rFonts w:cs="Arial" w:hint="cs"/>
          <w:rtl/>
        </w:rPr>
        <w:t>ی</w:t>
      </w:r>
      <w:r w:rsidRPr="00C02AB4">
        <w:rPr>
          <w:rFonts w:cs="Arial" w:hint="eastAsia"/>
          <w:rtl/>
        </w:rPr>
        <w:t>شه‌ها</w:t>
      </w:r>
      <w:r w:rsidRPr="00C02AB4">
        <w:rPr>
          <w:rFonts w:cs="Arial" w:hint="cs"/>
          <w:rtl/>
        </w:rPr>
        <w:t>ی</w:t>
      </w:r>
      <w:r w:rsidRPr="00C02AB4">
        <w:rPr>
          <w:rFonts w:cs="Arial"/>
          <w:rtl/>
        </w:rPr>
        <w:t xml:space="preserve"> آن، ص</w:t>
      </w:r>
      <w:r w:rsidRPr="00C02AB4">
        <w:rPr>
          <w:rFonts w:cs="Arial"/>
          <w:rtl/>
          <w:lang w:bidi="fa-IR"/>
        </w:rPr>
        <w:t>۲۹۸-۲۹۰</w:t>
      </w:r>
      <w:r w:rsidRPr="00C02AB4">
        <w:rPr>
          <w:rFonts w:cs="Arial"/>
          <w:rtl/>
        </w:rPr>
        <w:t>، نشر کتاب س</w:t>
      </w:r>
      <w:r w:rsidRPr="00C02AB4">
        <w:rPr>
          <w:rFonts w:cs="Arial" w:hint="cs"/>
          <w:rtl/>
        </w:rPr>
        <w:t>ی</w:t>
      </w:r>
      <w:r w:rsidRPr="00C02AB4">
        <w:rPr>
          <w:rFonts w:cs="Arial" w:hint="eastAsia"/>
          <w:rtl/>
        </w:rPr>
        <w:t>اس</w:t>
      </w:r>
      <w:r w:rsidRPr="00C02AB4">
        <w:rPr>
          <w:rFonts w:cs="Arial" w:hint="cs"/>
          <w:rtl/>
        </w:rPr>
        <w:t>ی</w:t>
      </w:r>
      <w:r w:rsidRPr="00C02AB4">
        <w:rPr>
          <w:rFonts w:cs="Arial" w:hint="eastAsia"/>
          <w:rtl/>
        </w:rPr>
        <w:t>،</w:t>
      </w:r>
      <w:r w:rsidRPr="00C02AB4">
        <w:rPr>
          <w:rFonts w:cs="Arial"/>
          <w:rtl/>
        </w:rPr>
        <w:t xml:space="preserve"> اول، </w:t>
      </w:r>
      <w:r w:rsidRPr="00C02AB4">
        <w:rPr>
          <w:rFonts w:cs="Arial"/>
          <w:rtl/>
          <w:lang w:bidi="fa-IR"/>
        </w:rPr>
        <w:t>۱۳۶۷.</w:t>
      </w:r>
    </w:p>
  </w:footnote>
  <w:footnote w:id="33">
    <w:p w14:paraId="1D2917E8" w14:textId="77777777" w:rsidR="00BD58D2" w:rsidRDefault="00BD58D2" w:rsidP="003931F1">
      <w:pPr>
        <w:pStyle w:val="FootnoteText"/>
        <w:bidi/>
        <w:rPr>
          <w:rtl/>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۶۲۴-۶۱۷.</w:t>
      </w:r>
    </w:p>
  </w:footnote>
  <w:footnote w:id="34">
    <w:p w14:paraId="4C86CEEF" w14:textId="77777777" w:rsidR="00BD58D2" w:rsidRDefault="00BD58D2" w:rsidP="003931F1">
      <w:pPr>
        <w:pStyle w:val="FootnoteText"/>
        <w:bidi/>
        <w:rPr>
          <w:rtl/>
          <w:lang w:bidi="fa-IR"/>
        </w:rPr>
      </w:pPr>
      <w:r>
        <w:rPr>
          <w:rStyle w:val="FootnoteReference"/>
        </w:rPr>
        <w:footnoteRef/>
      </w:r>
      <w:r>
        <w:t xml:space="preserve"> </w:t>
      </w:r>
      <w:r w:rsidRPr="00184BB6">
        <w:rPr>
          <w:rFonts w:cs="Arial"/>
          <w:rtl/>
        </w:rPr>
        <w:t>عل</w:t>
      </w:r>
      <w:r w:rsidRPr="00184BB6">
        <w:rPr>
          <w:rFonts w:cs="Arial" w:hint="cs"/>
          <w:rtl/>
        </w:rPr>
        <w:t>ی</w:t>
      </w:r>
      <w:r w:rsidRPr="00184BB6">
        <w:rPr>
          <w:rFonts w:cs="Arial"/>
          <w:rtl/>
        </w:rPr>
        <w:t xml:space="preserve"> الورد</w:t>
      </w:r>
      <w:r w:rsidRPr="00184BB6">
        <w:rPr>
          <w:rFonts w:cs="Arial" w:hint="cs"/>
          <w:rtl/>
        </w:rPr>
        <w:t>ی</w:t>
      </w:r>
      <w:r w:rsidRPr="00184BB6">
        <w:rPr>
          <w:rFonts w:cs="Arial" w:hint="eastAsia"/>
          <w:rtl/>
        </w:rPr>
        <w:t>،</w:t>
      </w:r>
      <w:r w:rsidRPr="00184BB6">
        <w:rPr>
          <w:rFonts w:cs="Arial"/>
          <w:rtl/>
        </w:rPr>
        <w:t xml:space="preserve"> لمعات الاجتماع</w:t>
      </w:r>
      <w:r w:rsidRPr="00184BB6">
        <w:rPr>
          <w:rFonts w:cs="Arial" w:hint="cs"/>
          <w:rtl/>
        </w:rPr>
        <w:t>ی</w:t>
      </w:r>
      <w:r w:rsidRPr="00184BB6">
        <w:rPr>
          <w:rFonts w:cs="Arial" w:hint="eastAsia"/>
          <w:rtl/>
        </w:rPr>
        <w:t>ه</w:t>
      </w:r>
      <w:r w:rsidRPr="00184BB6">
        <w:rPr>
          <w:rFonts w:cs="Arial"/>
          <w:rtl/>
        </w:rPr>
        <w:t xml:space="preserve"> من تار</w:t>
      </w:r>
      <w:r w:rsidRPr="00184BB6">
        <w:rPr>
          <w:rFonts w:cs="Arial" w:hint="cs"/>
          <w:rtl/>
        </w:rPr>
        <w:t>ی</w:t>
      </w:r>
      <w:r w:rsidRPr="00184BB6">
        <w:rPr>
          <w:rFonts w:cs="Arial" w:hint="eastAsia"/>
          <w:rtl/>
        </w:rPr>
        <w:t>خ</w:t>
      </w:r>
      <w:r w:rsidRPr="00184BB6">
        <w:rPr>
          <w:rFonts w:cs="Arial"/>
          <w:rtl/>
        </w:rPr>
        <w:t xml:space="preserve"> العراق الحد</w:t>
      </w:r>
      <w:r w:rsidRPr="00184BB6">
        <w:rPr>
          <w:rFonts w:cs="Arial" w:hint="cs"/>
          <w:rtl/>
        </w:rPr>
        <w:t>ی</w:t>
      </w:r>
      <w:r w:rsidRPr="00184BB6">
        <w:rPr>
          <w:rFonts w:cs="Arial" w:hint="eastAsia"/>
          <w:rtl/>
        </w:rPr>
        <w:t>ث،ج</w:t>
      </w:r>
      <w:r w:rsidRPr="00184BB6">
        <w:rPr>
          <w:rFonts w:cs="Arial"/>
          <w:rtl/>
        </w:rPr>
        <w:t xml:space="preserve"> 4، ص236-242</w:t>
      </w:r>
    </w:p>
  </w:footnote>
  <w:footnote w:id="35">
    <w:p w14:paraId="6ABD94BE" w14:textId="77777777" w:rsidR="00BD58D2" w:rsidRDefault="00BD58D2" w:rsidP="003931F1">
      <w:pPr>
        <w:pStyle w:val="FootnoteText"/>
        <w:bidi/>
        <w:rPr>
          <w:rtl/>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w:t>
      </w:r>
      <w:r w:rsidRPr="00C02AB4">
        <w:rPr>
          <w:rFonts w:cs="Arial"/>
          <w:rtl/>
        </w:rPr>
        <w:t>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۶۲۵ - ۶۲۶.</w:t>
      </w:r>
    </w:p>
  </w:footnote>
  <w:footnote w:id="36">
    <w:p w14:paraId="060028C6" w14:textId="77777777" w:rsidR="00BD58D2" w:rsidRDefault="00BD58D2" w:rsidP="003931F1">
      <w:pPr>
        <w:pStyle w:val="FootnoteText"/>
        <w:bidi/>
        <w:rPr>
          <w:lang w:bidi="fa-IR"/>
        </w:rPr>
      </w:pPr>
      <w:r>
        <w:rPr>
          <w:rStyle w:val="FootnoteReference"/>
        </w:rPr>
        <w:footnoteRef/>
      </w:r>
      <w:r>
        <w:t xml:space="preserve"> </w:t>
      </w:r>
      <w:r w:rsidRPr="00C02AB4">
        <w:rPr>
          <w:rFonts w:cs="Arial"/>
          <w:rtl/>
        </w:rPr>
        <w:t>عل</w:t>
      </w:r>
      <w:r w:rsidRPr="00C02AB4">
        <w:rPr>
          <w:rFonts w:cs="Arial" w:hint="cs"/>
          <w:rtl/>
        </w:rPr>
        <w:t>ی</w:t>
      </w:r>
      <w:r w:rsidRPr="00C02AB4">
        <w:rPr>
          <w:rFonts w:cs="Arial"/>
          <w:rtl/>
        </w:rPr>
        <w:t xml:space="preserve"> ابوالحسن</w:t>
      </w:r>
      <w:r w:rsidRPr="00C02AB4">
        <w:rPr>
          <w:rFonts w:cs="Arial" w:hint="cs"/>
          <w:rtl/>
        </w:rPr>
        <w:t>ی</w:t>
      </w:r>
      <w:r w:rsidRPr="00C02AB4">
        <w:rPr>
          <w:rFonts w:cs="Arial"/>
          <w:rtl/>
        </w:rPr>
        <w:t xml:space="preserve"> (منذر):فراتر از روش آزمون و خطا، ص</w:t>
      </w:r>
      <w:r w:rsidRPr="00C02AB4">
        <w:rPr>
          <w:rFonts w:cs="Arial"/>
          <w:rtl/>
          <w:lang w:bidi="fa-IR"/>
        </w:rPr>
        <w:t>۶۲۹.</w:t>
      </w:r>
      <w:r>
        <w:rPr>
          <w:rFonts w:hint="cs"/>
          <w:rtl/>
        </w:rPr>
        <w:t xml:space="preserve"> یکی از فتواهای این عالم و مرجع عامه شیعیان </w:t>
      </w:r>
      <w:r w:rsidRPr="006E129E">
        <w:rPr>
          <w:rFonts w:cs="Arial"/>
          <w:rtl/>
        </w:rPr>
        <w:t xml:space="preserve">در سال </w:t>
      </w:r>
      <w:r w:rsidRPr="006E129E">
        <w:rPr>
          <w:rFonts w:cs="Arial"/>
          <w:rtl/>
          <w:lang w:bidi="fa-IR"/>
        </w:rPr>
        <w:t>۱۳۳۲</w:t>
      </w:r>
      <w:r w:rsidRPr="006E129E">
        <w:rPr>
          <w:rFonts w:cs="Arial"/>
          <w:rtl/>
        </w:rPr>
        <w:t>ق/</w:t>
      </w:r>
      <w:r w:rsidRPr="006E129E">
        <w:rPr>
          <w:rFonts w:cs="Arial"/>
          <w:rtl/>
          <w:lang w:bidi="fa-IR"/>
        </w:rPr>
        <w:t>۱۹۱۴</w:t>
      </w:r>
      <w:r w:rsidRPr="006E129E">
        <w:rPr>
          <w:rFonts w:cs="Arial"/>
          <w:rtl/>
        </w:rPr>
        <w:t xml:space="preserve">م، </w:t>
      </w:r>
      <w:r>
        <w:rPr>
          <w:rFonts w:cs="Arial" w:hint="cs"/>
          <w:rtl/>
        </w:rPr>
        <w:t xml:space="preserve">جهت جهاد و </w:t>
      </w:r>
      <w:r w:rsidRPr="006E129E">
        <w:rPr>
          <w:rFonts w:cs="Arial"/>
          <w:rtl/>
        </w:rPr>
        <w:t>رو</w:t>
      </w:r>
      <w:r w:rsidRPr="006E129E">
        <w:rPr>
          <w:rFonts w:cs="Arial" w:hint="cs"/>
          <w:rtl/>
        </w:rPr>
        <w:t>ی</w:t>
      </w:r>
      <w:r w:rsidRPr="006E129E">
        <w:rPr>
          <w:rFonts w:cs="Arial" w:hint="eastAsia"/>
          <w:rtl/>
        </w:rPr>
        <w:t>ارو</w:t>
      </w:r>
      <w:r w:rsidRPr="006E129E">
        <w:rPr>
          <w:rFonts w:cs="Arial" w:hint="cs"/>
          <w:rtl/>
        </w:rPr>
        <w:t>یی</w:t>
      </w:r>
      <w:r w:rsidRPr="006E129E">
        <w:rPr>
          <w:rFonts w:cs="Arial"/>
          <w:rtl/>
        </w:rPr>
        <w:t xml:space="preserve"> با قوا</w:t>
      </w:r>
      <w:r w:rsidRPr="006E129E">
        <w:rPr>
          <w:rFonts w:cs="Arial" w:hint="cs"/>
          <w:rtl/>
        </w:rPr>
        <w:t>ی</w:t>
      </w:r>
      <w:r>
        <w:rPr>
          <w:rFonts w:cs="Arial"/>
          <w:rtl/>
        </w:rPr>
        <w:t xml:space="preserve"> </w:t>
      </w:r>
      <w:r>
        <w:rPr>
          <w:rFonts w:cs="Arial" w:hint="cs"/>
          <w:rtl/>
        </w:rPr>
        <w:t xml:space="preserve">اشغالگر و سکولار انگلیس </w:t>
      </w:r>
      <w:r>
        <w:rPr>
          <w:rFonts w:hint="cs"/>
          <w:rtl/>
        </w:rPr>
        <w:t xml:space="preserve">اینگونه است : </w:t>
      </w:r>
      <w:r w:rsidRPr="006E129E">
        <w:rPr>
          <w:rtl/>
        </w:rPr>
        <w:t xml:space="preserve"> </w:t>
      </w:r>
      <w:r>
        <w:rPr>
          <w:rFonts w:cs="Arial"/>
          <w:rtl/>
          <w:lang w:bidi="fa-IR"/>
        </w:rPr>
        <w:t>بسم‌الله الرحمن الرح</w:t>
      </w:r>
      <w:r>
        <w:rPr>
          <w:rFonts w:cs="Arial" w:hint="cs"/>
          <w:rtl/>
          <w:lang w:bidi="fa-IR"/>
        </w:rPr>
        <w:t>ی</w:t>
      </w:r>
      <w:r>
        <w:rPr>
          <w:rFonts w:cs="Arial" w:hint="eastAsia"/>
          <w:rtl/>
          <w:lang w:bidi="fa-IR"/>
        </w:rPr>
        <w:t>م</w:t>
      </w:r>
    </w:p>
    <w:p w14:paraId="4F28EF0C" w14:textId="77777777" w:rsidR="00BD58D2" w:rsidRDefault="00BD58D2" w:rsidP="003931F1">
      <w:pPr>
        <w:pStyle w:val="FootnoteText"/>
        <w:bidi/>
        <w:rPr>
          <w:lang w:bidi="fa-IR"/>
        </w:rPr>
      </w:pPr>
      <w:r>
        <w:rPr>
          <w:rFonts w:cs="Arial" w:hint="eastAsia"/>
          <w:rtl/>
          <w:lang w:bidi="fa-IR"/>
        </w:rPr>
        <w:t>پوش</w:t>
      </w:r>
      <w:r>
        <w:rPr>
          <w:rFonts w:cs="Arial" w:hint="cs"/>
          <w:rtl/>
          <w:lang w:bidi="fa-IR"/>
        </w:rPr>
        <w:t>ی</w:t>
      </w:r>
      <w:r>
        <w:rPr>
          <w:rFonts w:cs="Arial" w:hint="eastAsia"/>
          <w:rtl/>
          <w:lang w:bidi="fa-IR"/>
        </w:rPr>
        <w:t>ده</w:t>
      </w:r>
      <w:r>
        <w:rPr>
          <w:rFonts w:cs="Arial"/>
          <w:rtl/>
          <w:lang w:bidi="fa-IR"/>
        </w:rPr>
        <w:t xml:space="preserve"> ن</w:t>
      </w:r>
      <w:r>
        <w:rPr>
          <w:rFonts w:cs="Arial" w:hint="cs"/>
          <w:rtl/>
          <w:lang w:bidi="fa-IR"/>
        </w:rPr>
        <w:t>ی</w:t>
      </w:r>
      <w:r>
        <w:rPr>
          <w:rFonts w:cs="Arial" w:hint="eastAsia"/>
          <w:rtl/>
          <w:lang w:bidi="fa-IR"/>
        </w:rPr>
        <w:t>ست</w:t>
      </w:r>
      <w:r>
        <w:rPr>
          <w:rFonts w:cs="Arial"/>
          <w:rtl/>
          <w:lang w:bidi="fa-IR"/>
        </w:rPr>
        <w:t xml:space="preserve"> که دول اروپا به خصوص دولت انگل</w:t>
      </w:r>
      <w:r>
        <w:rPr>
          <w:rFonts w:cs="Arial" w:hint="cs"/>
          <w:rtl/>
          <w:lang w:bidi="fa-IR"/>
        </w:rPr>
        <w:t>ی</w:t>
      </w:r>
      <w:r>
        <w:rPr>
          <w:rFonts w:cs="Arial" w:hint="eastAsia"/>
          <w:rtl/>
          <w:lang w:bidi="fa-IR"/>
        </w:rPr>
        <w:t>س</w:t>
      </w:r>
      <w:r>
        <w:rPr>
          <w:rFonts w:cs="Arial"/>
          <w:rtl/>
          <w:lang w:bidi="fa-IR"/>
        </w:rPr>
        <w:t xml:space="preserve"> و روس و فرانسه هم</w:t>
      </w:r>
      <w:r>
        <w:rPr>
          <w:rFonts w:cs="Arial" w:hint="cs"/>
          <w:rtl/>
          <w:lang w:bidi="fa-IR"/>
        </w:rPr>
        <w:t>ی</w:t>
      </w:r>
      <w:r>
        <w:rPr>
          <w:rFonts w:cs="Arial" w:hint="eastAsia"/>
          <w:rtl/>
          <w:lang w:bidi="fa-IR"/>
        </w:rPr>
        <w:t>شه</w:t>
      </w:r>
      <w:r>
        <w:rPr>
          <w:rFonts w:cs="Arial"/>
          <w:rtl/>
          <w:lang w:bidi="fa-IR"/>
        </w:rPr>
        <w:t xml:space="preserve"> از قد</w:t>
      </w:r>
      <w:r>
        <w:rPr>
          <w:rFonts w:cs="Arial" w:hint="cs"/>
          <w:rtl/>
          <w:lang w:bidi="fa-IR"/>
        </w:rPr>
        <w:t>ی</w:t>
      </w:r>
      <w:r>
        <w:rPr>
          <w:rFonts w:cs="Arial" w:hint="eastAsia"/>
          <w:rtl/>
          <w:lang w:bidi="fa-IR"/>
        </w:rPr>
        <w:t>م‌الا</w:t>
      </w:r>
      <w:r>
        <w:rPr>
          <w:rFonts w:cs="Arial" w:hint="cs"/>
          <w:rtl/>
          <w:lang w:bidi="fa-IR"/>
        </w:rPr>
        <w:t>ی</w:t>
      </w:r>
      <w:r>
        <w:rPr>
          <w:rFonts w:cs="Arial" w:hint="eastAsia"/>
          <w:rtl/>
          <w:lang w:bidi="fa-IR"/>
        </w:rPr>
        <w:t>ام</w:t>
      </w:r>
      <w:r>
        <w:rPr>
          <w:rFonts w:cs="Arial"/>
          <w:rtl/>
          <w:lang w:bidi="fa-IR"/>
        </w:rPr>
        <w:t xml:space="preserve"> بر ممالک اسلام</w:t>
      </w:r>
      <w:r>
        <w:rPr>
          <w:rFonts w:cs="Arial" w:hint="cs"/>
          <w:rtl/>
          <w:lang w:bidi="fa-IR"/>
        </w:rPr>
        <w:t>ی</w:t>
      </w:r>
      <w:r>
        <w:rPr>
          <w:rFonts w:cs="Arial" w:hint="eastAsia"/>
          <w:rtl/>
          <w:lang w:bidi="fa-IR"/>
        </w:rPr>
        <w:t>ه</w:t>
      </w:r>
      <w:r>
        <w:rPr>
          <w:rFonts w:cs="Arial"/>
          <w:rtl/>
          <w:lang w:bidi="fa-IR"/>
        </w:rPr>
        <w:t xml:space="preserve"> تعد</w:t>
      </w:r>
      <w:r>
        <w:rPr>
          <w:rFonts w:cs="Arial" w:hint="cs"/>
          <w:rtl/>
          <w:lang w:bidi="fa-IR"/>
        </w:rPr>
        <w:t>ی</w:t>
      </w:r>
      <w:r>
        <w:rPr>
          <w:rFonts w:cs="Arial"/>
          <w:rtl/>
          <w:lang w:bidi="fa-IR"/>
        </w:rPr>
        <w:t xml:space="preserve"> و تجاوز نموده‌اند، چنان که ب</w:t>
      </w:r>
      <w:r>
        <w:rPr>
          <w:rFonts w:cs="Arial" w:hint="cs"/>
          <w:rtl/>
          <w:lang w:bidi="fa-IR"/>
        </w:rPr>
        <w:t>ی</w:t>
      </w:r>
      <w:r>
        <w:rPr>
          <w:rFonts w:cs="Arial" w:hint="eastAsia"/>
          <w:rtl/>
          <w:lang w:bidi="fa-IR"/>
        </w:rPr>
        <w:t>ش‌تر</w:t>
      </w:r>
      <w:r>
        <w:rPr>
          <w:rFonts w:cs="Arial"/>
          <w:rtl/>
          <w:lang w:bidi="fa-IR"/>
        </w:rPr>
        <w:t xml:space="preserve"> ممالک اسلام را غصب نموده‌اند؛ و از ا</w:t>
      </w:r>
      <w:r>
        <w:rPr>
          <w:rFonts w:cs="Arial" w:hint="cs"/>
          <w:rtl/>
          <w:lang w:bidi="fa-IR"/>
        </w:rPr>
        <w:t>ی</w:t>
      </w:r>
      <w:r>
        <w:rPr>
          <w:rFonts w:cs="Arial" w:hint="eastAsia"/>
          <w:rtl/>
          <w:lang w:bidi="fa-IR"/>
        </w:rPr>
        <w:t>ن</w:t>
      </w:r>
      <w:r>
        <w:rPr>
          <w:rFonts w:cs="Arial"/>
          <w:rtl/>
          <w:lang w:bidi="fa-IR"/>
        </w:rPr>
        <w:t xml:space="preserve"> تعد</w:t>
      </w:r>
      <w:r>
        <w:rPr>
          <w:rFonts w:cs="Arial" w:hint="cs"/>
          <w:rtl/>
          <w:lang w:bidi="fa-IR"/>
        </w:rPr>
        <w:t>ی</w:t>
      </w:r>
      <w:r>
        <w:rPr>
          <w:rFonts w:cs="Arial" w:hint="eastAsia"/>
          <w:rtl/>
          <w:lang w:bidi="fa-IR"/>
        </w:rPr>
        <w:t>ات</w:t>
      </w:r>
      <w:r>
        <w:rPr>
          <w:rFonts w:cs="Arial"/>
          <w:rtl/>
          <w:lang w:bidi="fa-IR"/>
        </w:rPr>
        <w:t xml:space="preserve"> به جز محو د</w:t>
      </w:r>
      <w:r>
        <w:rPr>
          <w:rFonts w:cs="Arial" w:hint="cs"/>
          <w:rtl/>
          <w:lang w:bidi="fa-IR"/>
        </w:rPr>
        <w:t>ی</w:t>
      </w:r>
      <w:r>
        <w:rPr>
          <w:rFonts w:cs="Arial" w:hint="eastAsia"/>
          <w:rtl/>
          <w:lang w:bidi="fa-IR"/>
        </w:rPr>
        <w:t>ن</w:t>
      </w:r>
      <w:r>
        <w:rPr>
          <w:rFonts w:cs="Arial"/>
          <w:rtl/>
          <w:lang w:bidi="fa-IR"/>
        </w:rPr>
        <w:t>(الع</w:t>
      </w:r>
      <w:r>
        <w:rPr>
          <w:rFonts w:cs="Arial" w:hint="cs"/>
          <w:rtl/>
          <w:lang w:bidi="fa-IR"/>
        </w:rPr>
        <w:t>ی</w:t>
      </w:r>
      <w:r>
        <w:rPr>
          <w:rFonts w:cs="Arial" w:hint="eastAsia"/>
          <w:rtl/>
          <w:lang w:bidi="fa-IR"/>
        </w:rPr>
        <w:t>اذ</w:t>
      </w:r>
      <w:r>
        <w:rPr>
          <w:rFonts w:cs="Arial"/>
          <w:rtl/>
          <w:lang w:bidi="fa-IR"/>
        </w:rPr>
        <w:t xml:space="preserve"> بالله)مقصد</w:t>
      </w:r>
      <w:r>
        <w:rPr>
          <w:rFonts w:cs="Arial" w:hint="cs"/>
          <w:rtl/>
          <w:lang w:bidi="fa-IR"/>
        </w:rPr>
        <w:t>ی</w:t>
      </w:r>
      <w:r>
        <w:rPr>
          <w:rFonts w:cs="Arial"/>
          <w:rtl/>
          <w:lang w:bidi="fa-IR"/>
        </w:rPr>
        <w:t xml:space="preserve"> ندارند، تا در ا</w:t>
      </w:r>
      <w:r>
        <w:rPr>
          <w:rFonts w:cs="Arial" w:hint="cs"/>
          <w:rtl/>
          <w:lang w:bidi="fa-IR"/>
        </w:rPr>
        <w:t>ی</w:t>
      </w:r>
      <w:r>
        <w:rPr>
          <w:rFonts w:cs="Arial" w:hint="eastAsia"/>
          <w:rtl/>
          <w:lang w:bidi="fa-IR"/>
        </w:rPr>
        <w:t>ن</w:t>
      </w:r>
      <w:r>
        <w:rPr>
          <w:rFonts w:cs="Arial"/>
          <w:rtl/>
          <w:lang w:bidi="fa-IR"/>
        </w:rPr>
        <w:t xml:space="preserve"> اوقات مقاصد خود را ظاه</w:t>
      </w:r>
      <w:r>
        <w:rPr>
          <w:rFonts w:cs="Arial" w:hint="eastAsia"/>
          <w:rtl/>
          <w:lang w:bidi="fa-IR"/>
        </w:rPr>
        <w:t>ر</w:t>
      </w:r>
      <w:r>
        <w:rPr>
          <w:rFonts w:cs="Arial"/>
          <w:rtl/>
          <w:lang w:bidi="fa-IR"/>
        </w:rPr>
        <w:t xml:space="preserve"> نموده، بر ممالک دولت عثمان</w:t>
      </w:r>
      <w:r>
        <w:rPr>
          <w:rFonts w:cs="Arial" w:hint="cs"/>
          <w:rtl/>
          <w:lang w:bidi="fa-IR"/>
        </w:rPr>
        <w:t>ی</w:t>
      </w:r>
      <w:r>
        <w:rPr>
          <w:rFonts w:cs="Arial"/>
          <w:rtl/>
          <w:lang w:bidi="fa-IR"/>
        </w:rPr>
        <w:t>(اعزالله بنصرها الاسلام) هجوم نموده و نزد</w:t>
      </w:r>
      <w:r>
        <w:rPr>
          <w:rFonts w:cs="Arial" w:hint="cs"/>
          <w:rtl/>
          <w:lang w:bidi="fa-IR"/>
        </w:rPr>
        <w:t>ی</w:t>
      </w:r>
      <w:r>
        <w:rPr>
          <w:rFonts w:cs="Arial" w:hint="eastAsia"/>
          <w:rtl/>
          <w:lang w:bidi="fa-IR"/>
        </w:rPr>
        <w:t>ک</w:t>
      </w:r>
      <w:r>
        <w:rPr>
          <w:rFonts w:cs="Arial"/>
          <w:rtl/>
          <w:lang w:bidi="fa-IR"/>
        </w:rPr>
        <w:t xml:space="preserve"> است دست تعد</w:t>
      </w:r>
      <w:r>
        <w:rPr>
          <w:rFonts w:cs="Arial" w:hint="cs"/>
          <w:rtl/>
          <w:lang w:bidi="fa-IR"/>
        </w:rPr>
        <w:t>ی</w:t>
      </w:r>
      <w:r>
        <w:rPr>
          <w:rFonts w:cs="Arial"/>
          <w:rtl/>
          <w:lang w:bidi="fa-IR"/>
        </w:rPr>
        <w:t xml:space="preserve"> دراز و بر حرم</w:t>
      </w:r>
      <w:r>
        <w:rPr>
          <w:rFonts w:cs="Arial" w:hint="cs"/>
          <w:rtl/>
          <w:lang w:bidi="fa-IR"/>
        </w:rPr>
        <w:t>ی</w:t>
      </w:r>
      <w:r>
        <w:rPr>
          <w:rFonts w:cs="Arial" w:hint="eastAsia"/>
          <w:rtl/>
          <w:lang w:bidi="fa-IR"/>
        </w:rPr>
        <w:t>ن</w:t>
      </w:r>
      <w:r>
        <w:rPr>
          <w:rFonts w:cs="Arial"/>
          <w:rtl/>
          <w:lang w:bidi="fa-IR"/>
        </w:rPr>
        <w:t xml:space="preserve"> شر</w:t>
      </w:r>
      <w:r>
        <w:rPr>
          <w:rFonts w:cs="Arial" w:hint="cs"/>
          <w:rtl/>
          <w:lang w:bidi="fa-IR"/>
        </w:rPr>
        <w:t>ی</w:t>
      </w:r>
      <w:r>
        <w:rPr>
          <w:rFonts w:cs="Arial" w:hint="eastAsia"/>
          <w:rtl/>
          <w:lang w:bidi="fa-IR"/>
        </w:rPr>
        <w:t>ف</w:t>
      </w:r>
      <w:r>
        <w:rPr>
          <w:rFonts w:cs="Arial" w:hint="cs"/>
          <w:rtl/>
          <w:lang w:bidi="fa-IR"/>
        </w:rPr>
        <w:t>ی</w:t>
      </w:r>
      <w:r>
        <w:rPr>
          <w:rFonts w:cs="Arial" w:hint="eastAsia"/>
          <w:rtl/>
          <w:lang w:bidi="fa-IR"/>
        </w:rPr>
        <w:t>ن</w:t>
      </w:r>
      <w:r>
        <w:rPr>
          <w:rFonts w:cs="Arial"/>
          <w:rtl/>
          <w:lang w:bidi="fa-IR"/>
        </w:rPr>
        <w:t xml:space="preserve"> و مشاهد ائمه طاهر</w:t>
      </w:r>
      <w:r>
        <w:rPr>
          <w:rFonts w:cs="Arial" w:hint="cs"/>
          <w:rtl/>
          <w:lang w:bidi="fa-IR"/>
        </w:rPr>
        <w:t>ی</w:t>
      </w:r>
      <w:r>
        <w:rPr>
          <w:rFonts w:cs="Arial" w:hint="eastAsia"/>
          <w:rtl/>
          <w:lang w:bidi="fa-IR"/>
        </w:rPr>
        <w:t>ن</w:t>
      </w:r>
      <w:r>
        <w:rPr>
          <w:rFonts w:cs="Arial"/>
          <w:rtl/>
          <w:lang w:bidi="fa-IR"/>
        </w:rPr>
        <w:t xml:space="preserve"> (ع) تهاجم و بر اوطان مسلمانان و نفوس و اعراض و اموال آن‌ها غلبه نما</w:t>
      </w:r>
      <w:r>
        <w:rPr>
          <w:rFonts w:cs="Arial" w:hint="cs"/>
          <w:rtl/>
          <w:lang w:bidi="fa-IR"/>
        </w:rPr>
        <w:t>ی</w:t>
      </w:r>
      <w:r>
        <w:rPr>
          <w:rFonts w:cs="Arial" w:hint="eastAsia"/>
          <w:rtl/>
          <w:lang w:bidi="fa-IR"/>
        </w:rPr>
        <w:t>ند</w:t>
      </w:r>
      <w:r>
        <w:rPr>
          <w:rFonts w:cs="Arial"/>
          <w:rtl/>
          <w:lang w:bidi="fa-IR"/>
        </w:rPr>
        <w:t>. پس واجب است بر عشا</w:t>
      </w:r>
      <w:r>
        <w:rPr>
          <w:rFonts w:cs="Arial" w:hint="cs"/>
          <w:rtl/>
          <w:lang w:bidi="fa-IR"/>
        </w:rPr>
        <w:t>ی</w:t>
      </w:r>
      <w:r>
        <w:rPr>
          <w:rFonts w:cs="Arial" w:hint="eastAsia"/>
          <w:rtl/>
          <w:lang w:bidi="fa-IR"/>
        </w:rPr>
        <w:t>ر</w:t>
      </w:r>
      <w:r>
        <w:rPr>
          <w:rFonts w:cs="Arial"/>
          <w:rtl/>
          <w:lang w:bidi="fa-IR"/>
        </w:rPr>
        <w:t xml:space="preserve"> ساکن در مرزها و عموم مسلم</w:t>
      </w:r>
      <w:r>
        <w:rPr>
          <w:rFonts w:cs="Arial" w:hint="cs"/>
          <w:rtl/>
          <w:lang w:bidi="fa-IR"/>
        </w:rPr>
        <w:t>ی</w:t>
      </w:r>
      <w:r>
        <w:rPr>
          <w:rFonts w:cs="Arial" w:hint="eastAsia"/>
          <w:rtl/>
          <w:lang w:bidi="fa-IR"/>
        </w:rPr>
        <w:t>ن</w:t>
      </w:r>
      <w:r>
        <w:rPr>
          <w:rFonts w:cs="Arial"/>
          <w:rtl/>
          <w:lang w:bidi="fa-IR"/>
        </w:rPr>
        <w:t xml:space="preserve"> متمکن</w:t>
      </w:r>
      <w:r>
        <w:rPr>
          <w:rFonts w:cs="Arial" w:hint="cs"/>
          <w:rtl/>
          <w:lang w:bidi="fa-IR"/>
        </w:rPr>
        <w:t>ی</w:t>
      </w:r>
      <w:r>
        <w:rPr>
          <w:rFonts w:cs="Arial"/>
          <w:rtl/>
          <w:lang w:bidi="fa-IR"/>
        </w:rPr>
        <w:t>ن اگر در حدود مَن بهِ الکفا</w:t>
      </w:r>
      <w:r>
        <w:rPr>
          <w:rFonts w:cs="Arial" w:hint="cs"/>
          <w:rtl/>
          <w:lang w:bidi="fa-IR"/>
        </w:rPr>
        <w:t>ی</w:t>
      </w:r>
      <w:r>
        <w:rPr>
          <w:rFonts w:cs="Arial" w:hint="eastAsia"/>
          <w:rtl/>
          <w:lang w:bidi="fa-IR"/>
        </w:rPr>
        <w:t>ه</w:t>
      </w:r>
      <w:r>
        <w:rPr>
          <w:rFonts w:cs="Arial"/>
          <w:rtl/>
          <w:lang w:bidi="fa-IR"/>
        </w:rPr>
        <w:t xml:space="preserve"> نباشد، حفظ مرزها و دفاع از ب</w:t>
      </w:r>
      <w:r>
        <w:rPr>
          <w:rFonts w:cs="Arial" w:hint="cs"/>
          <w:rtl/>
          <w:lang w:bidi="fa-IR"/>
        </w:rPr>
        <w:t>ی</w:t>
      </w:r>
      <w:r>
        <w:rPr>
          <w:rFonts w:cs="Arial" w:hint="eastAsia"/>
          <w:rtl/>
          <w:lang w:bidi="fa-IR"/>
        </w:rPr>
        <w:t>ضه</w:t>
      </w:r>
      <w:r>
        <w:rPr>
          <w:rFonts w:cs="Arial"/>
          <w:rtl/>
          <w:lang w:bidi="fa-IR"/>
        </w:rPr>
        <w:t xml:space="preserve"> اسلام به مقدار قدرت خود بنما</w:t>
      </w:r>
      <w:r>
        <w:rPr>
          <w:rFonts w:cs="Arial" w:hint="cs"/>
          <w:rtl/>
          <w:lang w:bidi="fa-IR"/>
        </w:rPr>
        <w:t>ی</w:t>
      </w:r>
      <w:r>
        <w:rPr>
          <w:rFonts w:cs="Arial" w:hint="eastAsia"/>
          <w:rtl/>
          <w:lang w:bidi="fa-IR"/>
        </w:rPr>
        <w:t>ند</w:t>
      </w:r>
      <w:r>
        <w:rPr>
          <w:rFonts w:cs="Arial"/>
          <w:rtl/>
          <w:lang w:bidi="fa-IR"/>
        </w:rPr>
        <w:t>.</w:t>
      </w:r>
    </w:p>
    <w:p w14:paraId="70678542" w14:textId="77777777" w:rsidR="00BD58D2" w:rsidRDefault="00BD58D2" w:rsidP="003931F1">
      <w:pPr>
        <w:pStyle w:val="FootnoteText"/>
        <w:bidi/>
        <w:rPr>
          <w:lang w:bidi="fa-IR"/>
        </w:rPr>
      </w:pPr>
      <w:r>
        <w:rPr>
          <w:rFonts w:cs="Arial" w:hint="eastAsia"/>
          <w:rtl/>
          <w:lang w:bidi="fa-IR"/>
        </w:rPr>
        <w:t>والله</w:t>
      </w:r>
      <w:r>
        <w:rPr>
          <w:rFonts w:cs="Arial"/>
          <w:rtl/>
          <w:lang w:bidi="fa-IR"/>
        </w:rPr>
        <w:t xml:space="preserve"> هو الناصر و المع</w:t>
      </w:r>
      <w:r>
        <w:rPr>
          <w:rFonts w:cs="Arial" w:hint="cs"/>
          <w:rtl/>
          <w:lang w:bidi="fa-IR"/>
        </w:rPr>
        <w:t>ی</w:t>
      </w:r>
      <w:r>
        <w:rPr>
          <w:rFonts w:cs="Arial" w:hint="eastAsia"/>
          <w:rtl/>
          <w:lang w:bidi="fa-IR"/>
        </w:rPr>
        <w:t>ن</w:t>
      </w:r>
      <w:r>
        <w:rPr>
          <w:rFonts w:cs="Arial"/>
          <w:rtl/>
          <w:lang w:bidi="fa-IR"/>
        </w:rPr>
        <w:t xml:space="preserve"> و المؤ</w:t>
      </w:r>
      <w:r>
        <w:rPr>
          <w:rFonts w:cs="Arial" w:hint="cs"/>
          <w:rtl/>
          <w:lang w:bidi="fa-IR"/>
        </w:rPr>
        <w:t>ی</w:t>
      </w:r>
      <w:r>
        <w:rPr>
          <w:rFonts w:cs="Arial" w:hint="eastAsia"/>
          <w:rtl/>
          <w:lang w:bidi="fa-IR"/>
        </w:rPr>
        <w:t>د</w:t>
      </w:r>
      <w:r>
        <w:rPr>
          <w:rFonts w:cs="Arial"/>
          <w:rtl/>
          <w:lang w:bidi="fa-IR"/>
        </w:rPr>
        <w:t xml:space="preserve"> للمسلم</w:t>
      </w:r>
      <w:r>
        <w:rPr>
          <w:rFonts w:cs="Arial" w:hint="cs"/>
          <w:rtl/>
          <w:lang w:bidi="fa-IR"/>
        </w:rPr>
        <w:t>ی</w:t>
      </w:r>
      <w:r>
        <w:rPr>
          <w:rFonts w:cs="Arial" w:hint="eastAsia"/>
          <w:rtl/>
          <w:lang w:bidi="fa-IR"/>
        </w:rPr>
        <w:t>ن</w:t>
      </w:r>
      <w:r>
        <w:rPr>
          <w:rFonts w:cs="Arial"/>
          <w:rtl/>
          <w:lang w:bidi="fa-IR"/>
        </w:rPr>
        <w:t>.</w:t>
      </w:r>
    </w:p>
    <w:p w14:paraId="4E703661" w14:textId="77777777" w:rsidR="00BD58D2" w:rsidRDefault="00BD58D2" w:rsidP="003931F1">
      <w:pPr>
        <w:pStyle w:val="FootnoteText"/>
        <w:bidi/>
        <w:rPr>
          <w:rtl/>
          <w:lang w:bidi="fa-IR"/>
        </w:rPr>
      </w:pPr>
      <w:r>
        <w:rPr>
          <w:rFonts w:cs="Arial" w:hint="eastAsia"/>
          <w:rtl/>
          <w:lang w:bidi="fa-IR"/>
        </w:rPr>
        <w:t>نجف</w:t>
      </w:r>
      <w:r>
        <w:rPr>
          <w:rFonts w:cs="Arial"/>
          <w:rtl/>
          <w:lang w:bidi="fa-IR"/>
        </w:rPr>
        <w:t xml:space="preserve"> اشرف الاحقر محمدکاظم الطباطبا</w:t>
      </w:r>
      <w:r>
        <w:rPr>
          <w:rFonts w:cs="Arial" w:hint="cs"/>
          <w:rtl/>
          <w:lang w:bidi="fa-IR"/>
        </w:rPr>
        <w:t>یی</w:t>
      </w:r>
      <w:r>
        <w:rPr>
          <w:rFonts w:cs="Arial"/>
          <w:rtl/>
          <w:lang w:bidi="fa-IR"/>
        </w:rPr>
        <w:t xml:space="preserve">  </w:t>
      </w:r>
    </w:p>
  </w:footnote>
  <w:footnote w:id="37">
    <w:p w14:paraId="41E2F564" w14:textId="77777777" w:rsidR="00BD58D2" w:rsidRDefault="00BD58D2" w:rsidP="003931F1">
      <w:pPr>
        <w:pStyle w:val="FootnoteText"/>
        <w:bidi/>
        <w:rPr>
          <w:rtl/>
          <w:lang w:bidi="fa-IR"/>
        </w:rPr>
      </w:pPr>
      <w:r>
        <w:rPr>
          <w:rStyle w:val="FootnoteReference"/>
        </w:rPr>
        <w:footnoteRef/>
      </w:r>
      <w:r>
        <w:t xml:space="preserve"> </w:t>
      </w:r>
      <w:r>
        <w:rPr>
          <w:rFonts w:hint="cs"/>
          <w:rtl/>
          <w:lang w:bidi="fa-IR"/>
        </w:rPr>
        <w:t xml:space="preserve"> </w:t>
      </w:r>
      <w:r>
        <w:rPr>
          <w:rFonts w:hint="cs"/>
          <w:rtl/>
          <w:lang w:bidi="fa-IR"/>
        </w:rPr>
        <w:t xml:space="preserve">متن فتوای این مرجع عامه ی شیعیان آن روزگار به این شرح است : </w:t>
      </w:r>
      <w:r w:rsidRPr="00BA548B">
        <w:rPr>
          <w:rFonts w:cs="Arial"/>
          <w:rtl/>
          <w:lang w:bidi="fa-IR"/>
        </w:rPr>
        <w:t>در ا</w:t>
      </w:r>
      <w:r w:rsidRPr="00BA548B">
        <w:rPr>
          <w:rFonts w:cs="Arial" w:hint="cs"/>
          <w:rtl/>
          <w:lang w:bidi="fa-IR"/>
        </w:rPr>
        <w:t>ی</w:t>
      </w:r>
      <w:r w:rsidRPr="00BA548B">
        <w:rPr>
          <w:rFonts w:cs="Arial" w:hint="eastAsia"/>
          <w:rtl/>
          <w:lang w:bidi="fa-IR"/>
        </w:rPr>
        <w:t>ن</w:t>
      </w:r>
      <w:r w:rsidRPr="00BA548B">
        <w:rPr>
          <w:rFonts w:cs="Arial"/>
          <w:rtl/>
          <w:lang w:bidi="fa-IR"/>
        </w:rPr>
        <w:t xml:space="preserve"> ا</w:t>
      </w:r>
      <w:r w:rsidRPr="00BA548B">
        <w:rPr>
          <w:rFonts w:cs="Arial" w:hint="cs"/>
          <w:rtl/>
          <w:lang w:bidi="fa-IR"/>
        </w:rPr>
        <w:t>ی</w:t>
      </w:r>
      <w:r w:rsidRPr="00BA548B">
        <w:rPr>
          <w:rFonts w:cs="Arial" w:hint="eastAsia"/>
          <w:rtl/>
          <w:lang w:bidi="fa-IR"/>
        </w:rPr>
        <w:t>ام</w:t>
      </w:r>
      <w:r w:rsidRPr="00BA548B">
        <w:rPr>
          <w:rFonts w:cs="Arial"/>
          <w:rtl/>
          <w:lang w:bidi="fa-IR"/>
        </w:rPr>
        <w:t xml:space="preserve"> که دول اروپا</w:t>
      </w:r>
      <w:r w:rsidRPr="00BA548B">
        <w:rPr>
          <w:rFonts w:cs="Arial" w:hint="cs"/>
          <w:rtl/>
          <w:lang w:bidi="fa-IR"/>
        </w:rPr>
        <w:t>یی</w:t>
      </w:r>
      <w:r w:rsidRPr="00BA548B">
        <w:rPr>
          <w:rFonts w:cs="Arial"/>
          <w:rtl/>
          <w:lang w:bidi="fa-IR"/>
        </w:rPr>
        <w:t xml:space="preserve"> مانند ا</w:t>
      </w:r>
      <w:r w:rsidRPr="00BA548B">
        <w:rPr>
          <w:rFonts w:cs="Arial" w:hint="cs"/>
          <w:rtl/>
          <w:lang w:bidi="fa-IR"/>
        </w:rPr>
        <w:t>ی</w:t>
      </w:r>
      <w:r w:rsidRPr="00BA548B">
        <w:rPr>
          <w:rFonts w:cs="Arial" w:hint="eastAsia"/>
          <w:rtl/>
          <w:lang w:bidi="fa-IR"/>
        </w:rPr>
        <w:t>تال</w:t>
      </w:r>
      <w:r w:rsidRPr="00BA548B">
        <w:rPr>
          <w:rFonts w:cs="Arial" w:hint="cs"/>
          <w:rtl/>
          <w:lang w:bidi="fa-IR"/>
        </w:rPr>
        <w:t>ی</w:t>
      </w:r>
      <w:r w:rsidRPr="00BA548B">
        <w:rPr>
          <w:rFonts w:cs="Arial" w:hint="eastAsia"/>
          <w:rtl/>
          <w:lang w:bidi="fa-IR"/>
        </w:rPr>
        <w:t>ا</w:t>
      </w:r>
      <w:r w:rsidRPr="00BA548B">
        <w:rPr>
          <w:rFonts w:cs="Arial"/>
          <w:rtl/>
          <w:lang w:bidi="fa-IR"/>
        </w:rPr>
        <w:t xml:space="preserve"> به طرابلس غرب (ل</w:t>
      </w:r>
      <w:r w:rsidRPr="00BA548B">
        <w:rPr>
          <w:rFonts w:cs="Arial" w:hint="cs"/>
          <w:rtl/>
          <w:lang w:bidi="fa-IR"/>
        </w:rPr>
        <w:t>ی</w:t>
      </w:r>
      <w:r w:rsidRPr="00BA548B">
        <w:rPr>
          <w:rFonts w:cs="Arial" w:hint="eastAsia"/>
          <w:rtl/>
          <w:lang w:bidi="fa-IR"/>
        </w:rPr>
        <w:t>ب</w:t>
      </w:r>
      <w:r w:rsidRPr="00BA548B">
        <w:rPr>
          <w:rFonts w:cs="Arial" w:hint="cs"/>
          <w:rtl/>
          <w:lang w:bidi="fa-IR"/>
        </w:rPr>
        <w:t>ی</w:t>
      </w:r>
      <w:r w:rsidRPr="00BA548B">
        <w:rPr>
          <w:rFonts w:cs="Arial"/>
          <w:rtl/>
          <w:lang w:bidi="fa-IR"/>
        </w:rPr>
        <w:t>) حمله نموده و از طرف</w:t>
      </w:r>
      <w:r w:rsidRPr="00BA548B">
        <w:rPr>
          <w:rFonts w:cs="Arial" w:hint="cs"/>
          <w:rtl/>
          <w:lang w:bidi="fa-IR"/>
        </w:rPr>
        <w:t>ی</w:t>
      </w:r>
      <w:r w:rsidRPr="00BA548B">
        <w:rPr>
          <w:rFonts w:cs="Arial"/>
          <w:rtl/>
          <w:lang w:bidi="fa-IR"/>
        </w:rPr>
        <w:t xml:space="preserve"> روس‌ها شمال ا</w:t>
      </w:r>
      <w:r w:rsidRPr="00BA548B">
        <w:rPr>
          <w:rFonts w:cs="Arial" w:hint="cs"/>
          <w:rtl/>
          <w:lang w:bidi="fa-IR"/>
        </w:rPr>
        <w:t>ی</w:t>
      </w:r>
      <w:r w:rsidRPr="00BA548B">
        <w:rPr>
          <w:rFonts w:cs="Arial" w:hint="eastAsia"/>
          <w:rtl/>
          <w:lang w:bidi="fa-IR"/>
        </w:rPr>
        <w:t>ران</w:t>
      </w:r>
      <w:r w:rsidRPr="00BA548B">
        <w:rPr>
          <w:rFonts w:cs="Arial"/>
          <w:rtl/>
          <w:lang w:bidi="fa-IR"/>
        </w:rPr>
        <w:t xml:space="preserve"> را با قوا</w:t>
      </w:r>
      <w:r w:rsidRPr="00BA548B">
        <w:rPr>
          <w:rFonts w:cs="Arial" w:hint="cs"/>
          <w:rtl/>
          <w:lang w:bidi="fa-IR"/>
        </w:rPr>
        <w:t>ی</w:t>
      </w:r>
      <w:r w:rsidRPr="00BA548B">
        <w:rPr>
          <w:rFonts w:cs="Arial"/>
          <w:rtl/>
          <w:lang w:bidi="fa-IR"/>
        </w:rPr>
        <w:t xml:space="preserve"> خود اشغال کرده‌اند، و انگل</w:t>
      </w:r>
      <w:r w:rsidRPr="00BA548B">
        <w:rPr>
          <w:rFonts w:cs="Arial" w:hint="cs"/>
          <w:rtl/>
          <w:lang w:bidi="fa-IR"/>
        </w:rPr>
        <w:t>ی</w:t>
      </w:r>
      <w:r w:rsidRPr="00BA548B">
        <w:rPr>
          <w:rFonts w:cs="Arial" w:hint="eastAsia"/>
          <w:rtl/>
          <w:lang w:bidi="fa-IR"/>
        </w:rPr>
        <w:t>س</w:t>
      </w:r>
      <w:r w:rsidRPr="00BA548B">
        <w:rPr>
          <w:rFonts w:cs="Arial" w:hint="cs"/>
          <w:rtl/>
          <w:lang w:bidi="fa-IR"/>
        </w:rPr>
        <w:t>ی‌</w:t>
      </w:r>
      <w:r w:rsidRPr="00BA548B">
        <w:rPr>
          <w:rFonts w:cs="Arial" w:hint="eastAsia"/>
          <w:rtl/>
          <w:lang w:bidi="fa-IR"/>
        </w:rPr>
        <w:t>ها</w:t>
      </w:r>
      <w:r w:rsidRPr="00BA548B">
        <w:rPr>
          <w:rFonts w:cs="Arial"/>
          <w:rtl/>
          <w:lang w:bidi="fa-IR"/>
        </w:rPr>
        <w:t xml:space="preserve"> ن</w:t>
      </w:r>
      <w:r w:rsidRPr="00BA548B">
        <w:rPr>
          <w:rFonts w:cs="Arial" w:hint="cs"/>
          <w:rtl/>
          <w:lang w:bidi="fa-IR"/>
        </w:rPr>
        <w:t>ی</w:t>
      </w:r>
      <w:r w:rsidRPr="00BA548B">
        <w:rPr>
          <w:rFonts w:cs="Arial" w:hint="eastAsia"/>
          <w:rtl/>
          <w:lang w:bidi="fa-IR"/>
        </w:rPr>
        <w:t>ز</w:t>
      </w:r>
      <w:r w:rsidRPr="00BA548B">
        <w:rPr>
          <w:rFonts w:cs="Arial"/>
          <w:rtl/>
          <w:lang w:bidi="fa-IR"/>
        </w:rPr>
        <w:t xml:space="preserve"> ن</w:t>
      </w:r>
      <w:r w:rsidRPr="00BA548B">
        <w:rPr>
          <w:rFonts w:cs="Arial" w:hint="cs"/>
          <w:rtl/>
          <w:lang w:bidi="fa-IR"/>
        </w:rPr>
        <w:t>ی</w:t>
      </w:r>
      <w:r w:rsidRPr="00BA548B">
        <w:rPr>
          <w:rFonts w:cs="Arial" w:hint="eastAsia"/>
          <w:rtl/>
          <w:lang w:bidi="fa-IR"/>
        </w:rPr>
        <w:t>روها</w:t>
      </w:r>
      <w:r w:rsidRPr="00BA548B">
        <w:rPr>
          <w:rFonts w:cs="Arial" w:hint="cs"/>
          <w:rtl/>
          <w:lang w:bidi="fa-IR"/>
        </w:rPr>
        <w:t>ی</w:t>
      </w:r>
      <w:r w:rsidRPr="00BA548B">
        <w:rPr>
          <w:rFonts w:cs="Arial"/>
          <w:rtl/>
          <w:lang w:bidi="fa-IR"/>
        </w:rPr>
        <w:t xml:space="preserve"> خود را در جنوب ا</w:t>
      </w:r>
      <w:r w:rsidRPr="00BA548B">
        <w:rPr>
          <w:rFonts w:cs="Arial" w:hint="cs"/>
          <w:rtl/>
          <w:lang w:bidi="fa-IR"/>
        </w:rPr>
        <w:t>ی</w:t>
      </w:r>
      <w:r w:rsidRPr="00BA548B">
        <w:rPr>
          <w:rFonts w:cs="Arial" w:hint="eastAsia"/>
          <w:rtl/>
          <w:lang w:bidi="fa-IR"/>
        </w:rPr>
        <w:t>ران</w:t>
      </w:r>
      <w:r w:rsidRPr="00BA548B">
        <w:rPr>
          <w:rFonts w:cs="Arial"/>
          <w:rtl/>
          <w:lang w:bidi="fa-IR"/>
        </w:rPr>
        <w:t xml:space="preserve"> پ</w:t>
      </w:r>
      <w:r w:rsidRPr="00BA548B">
        <w:rPr>
          <w:rFonts w:cs="Arial" w:hint="cs"/>
          <w:rtl/>
          <w:lang w:bidi="fa-IR"/>
        </w:rPr>
        <w:t>ی</w:t>
      </w:r>
      <w:r w:rsidRPr="00BA548B">
        <w:rPr>
          <w:rFonts w:cs="Arial" w:hint="eastAsia"/>
          <w:rtl/>
          <w:lang w:bidi="fa-IR"/>
        </w:rPr>
        <w:t>اده</w:t>
      </w:r>
      <w:r w:rsidRPr="00BA548B">
        <w:rPr>
          <w:rFonts w:cs="Arial"/>
          <w:rtl/>
          <w:lang w:bidi="fa-IR"/>
        </w:rPr>
        <w:t xml:space="preserve"> کرده‌اند و اسلام را درمعرض خطر نابود</w:t>
      </w:r>
      <w:r w:rsidRPr="00BA548B">
        <w:rPr>
          <w:rFonts w:cs="Arial" w:hint="cs"/>
          <w:rtl/>
          <w:lang w:bidi="fa-IR"/>
        </w:rPr>
        <w:t>ی</w:t>
      </w:r>
      <w:r w:rsidRPr="00BA548B">
        <w:rPr>
          <w:rFonts w:cs="Arial"/>
          <w:rtl/>
          <w:lang w:bidi="fa-IR"/>
        </w:rPr>
        <w:t xml:space="preserve"> قرار داده‌اند، بر عموم مسلم</w:t>
      </w:r>
      <w:r w:rsidRPr="00BA548B">
        <w:rPr>
          <w:rFonts w:cs="Arial" w:hint="cs"/>
          <w:rtl/>
          <w:lang w:bidi="fa-IR"/>
        </w:rPr>
        <w:t>ی</w:t>
      </w:r>
      <w:r w:rsidRPr="00BA548B">
        <w:rPr>
          <w:rFonts w:cs="Arial" w:hint="eastAsia"/>
          <w:rtl/>
          <w:lang w:bidi="fa-IR"/>
        </w:rPr>
        <w:t>ن</w:t>
      </w:r>
      <w:r w:rsidRPr="00BA548B">
        <w:rPr>
          <w:rFonts w:cs="Arial"/>
          <w:rtl/>
          <w:lang w:bidi="fa-IR"/>
        </w:rPr>
        <w:t xml:space="preserve"> از ع</w:t>
      </w:r>
      <w:r w:rsidRPr="00BA548B">
        <w:rPr>
          <w:rFonts w:cs="Arial" w:hint="eastAsia"/>
          <w:rtl/>
          <w:lang w:bidi="fa-IR"/>
        </w:rPr>
        <w:t>رب</w:t>
      </w:r>
      <w:r w:rsidRPr="00BA548B">
        <w:rPr>
          <w:rFonts w:cs="Arial"/>
          <w:rtl/>
          <w:lang w:bidi="fa-IR"/>
        </w:rPr>
        <w:t xml:space="preserve"> و ا</w:t>
      </w:r>
      <w:r w:rsidRPr="00BA548B">
        <w:rPr>
          <w:rFonts w:cs="Arial" w:hint="cs"/>
          <w:rtl/>
          <w:lang w:bidi="fa-IR"/>
        </w:rPr>
        <w:t>ی</w:t>
      </w:r>
      <w:r w:rsidRPr="00BA548B">
        <w:rPr>
          <w:rFonts w:cs="Arial" w:hint="eastAsia"/>
          <w:rtl/>
          <w:lang w:bidi="fa-IR"/>
        </w:rPr>
        <w:t>ران</w:t>
      </w:r>
      <w:r w:rsidRPr="00BA548B">
        <w:rPr>
          <w:rFonts w:cs="Arial" w:hint="cs"/>
          <w:rtl/>
          <w:lang w:bidi="fa-IR"/>
        </w:rPr>
        <w:t>ی</w:t>
      </w:r>
      <w:r w:rsidRPr="00BA548B">
        <w:rPr>
          <w:rFonts w:cs="Arial"/>
          <w:rtl/>
          <w:lang w:bidi="fa-IR"/>
        </w:rPr>
        <w:t xml:space="preserve"> واجب است که خود را برا</w:t>
      </w:r>
      <w:r w:rsidRPr="00BA548B">
        <w:rPr>
          <w:rFonts w:cs="Arial" w:hint="cs"/>
          <w:rtl/>
          <w:lang w:bidi="fa-IR"/>
        </w:rPr>
        <w:t>ی</w:t>
      </w:r>
      <w:r w:rsidRPr="00BA548B">
        <w:rPr>
          <w:rFonts w:cs="Arial"/>
          <w:rtl/>
          <w:lang w:bidi="fa-IR"/>
        </w:rPr>
        <w:t xml:space="preserve"> عقب راندن کفار از ممالک اسلام</w:t>
      </w:r>
      <w:r w:rsidRPr="00BA548B">
        <w:rPr>
          <w:rFonts w:cs="Arial" w:hint="cs"/>
          <w:rtl/>
          <w:lang w:bidi="fa-IR"/>
        </w:rPr>
        <w:t>ی</w:t>
      </w:r>
      <w:r w:rsidRPr="00BA548B">
        <w:rPr>
          <w:rFonts w:cs="Arial"/>
          <w:rtl/>
          <w:lang w:bidi="fa-IR"/>
        </w:rPr>
        <w:t xml:space="preserve"> مه</w:t>
      </w:r>
      <w:r w:rsidRPr="00BA548B">
        <w:rPr>
          <w:rFonts w:cs="Arial" w:hint="cs"/>
          <w:rtl/>
          <w:lang w:bidi="fa-IR"/>
        </w:rPr>
        <w:t>ی</w:t>
      </w:r>
      <w:r w:rsidRPr="00BA548B">
        <w:rPr>
          <w:rFonts w:cs="Arial" w:hint="eastAsia"/>
          <w:rtl/>
          <w:lang w:bidi="fa-IR"/>
        </w:rPr>
        <w:t>ا</w:t>
      </w:r>
      <w:r w:rsidRPr="00BA548B">
        <w:rPr>
          <w:rFonts w:cs="Arial"/>
          <w:rtl/>
          <w:lang w:bidi="fa-IR"/>
        </w:rPr>
        <w:t xml:space="preserve"> سازند و از بذل جان و مال در راه ب</w:t>
      </w:r>
      <w:r w:rsidRPr="00BA548B">
        <w:rPr>
          <w:rFonts w:cs="Arial" w:hint="cs"/>
          <w:rtl/>
          <w:lang w:bidi="fa-IR"/>
        </w:rPr>
        <w:t>ی</w:t>
      </w:r>
      <w:r w:rsidRPr="00BA548B">
        <w:rPr>
          <w:rFonts w:cs="Arial" w:hint="eastAsia"/>
          <w:rtl/>
          <w:lang w:bidi="fa-IR"/>
        </w:rPr>
        <w:t>رون</w:t>
      </w:r>
      <w:r w:rsidRPr="00BA548B">
        <w:rPr>
          <w:rFonts w:cs="Arial"/>
          <w:rtl/>
          <w:lang w:bidi="fa-IR"/>
        </w:rPr>
        <w:t xml:space="preserve"> راندن ن</w:t>
      </w:r>
      <w:r w:rsidRPr="00BA548B">
        <w:rPr>
          <w:rFonts w:cs="Arial" w:hint="cs"/>
          <w:rtl/>
          <w:lang w:bidi="fa-IR"/>
        </w:rPr>
        <w:t>ی</w:t>
      </w:r>
      <w:r w:rsidRPr="00BA548B">
        <w:rPr>
          <w:rFonts w:cs="Arial" w:hint="eastAsia"/>
          <w:rtl/>
          <w:lang w:bidi="fa-IR"/>
        </w:rPr>
        <w:t>روها</w:t>
      </w:r>
      <w:r w:rsidRPr="00BA548B">
        <w:rPr>
          <w:rFonts w:cs="Arial" w:hint="cs"/>
          <w:rtl/>
          <w:lang w:bidi="fa-IR"/>
        </w:rPr>
        <w:t>ی</w:t>
      </w:r>
      <w:r w:rsidRPr="00BA548B">
        <w:rPr>
          <w:rFonts w:cs="Arial"/>
          <w:rtl/>
          <w:lang w:bidi="fa-IR"/>
        </w:rPr>
        <w:t xml:space="preserve"> ا</w:t>
      </w:r>
      <w:r w:rsidRPr="00BA548B">
        <w:rPr>
          <w:rFonts w:cs="Arial" w:hint="cs"/>
          <w:rtl/>
          <w:lang w:bidi="fa-IR"/>
        </w:rPr>
        <w:t>ی</w:t>
      </w:r>
      <w:r w:rsidRPr="00BA548B">
        <w:rPr>
          <w:rFonts w:cs="Arial" w:hint="eastAsia"/>
          <w:rtl/>
          <w:lang w:bidi="fa-IR"/>
        </w:rPr>
        <w:t>تال</w:t>
      </w:r>
      <w:r w:rsidRPr="00BA548B">
        <w:rPr>
          <w:rFonts w:cs="Arial" w:hint="cs"/>
          <w:rtl/>
          <w:lang w:bidi="fa-IR"/>
        </w:rPr>
        <w:t>ی</w:t>
      </w:r>
      <w:r w:rsidRPr="00BA548B">
        <w:rPr>
          <w:rFonts w:cs="Arial" w:hint="eastAsia"/>
          <w:rtl/>
          <w:lang w:bidi="fa-IR"/>
        </w:rPr>
        <w:t>ا</w:t>
      </w:r>
      <w:r w:rsidRPr="00BA548B">
        <w:rPr>
          <w:rFonts w:cs="Arial"/>
          <w:rtl/>
          <w:lang w:bidi="fa-IR"/>
        </w:rPr>
        <w:t xml:space="preserve"> از طرابلس غرب و اخراج قوا</w:t>
      </w:r>
      <w:r w:rsidRPr="00BA548B">
        <w:rPr>
          <w:rFonts w:cs="Arial" w:hint="cs"/>
          <w:rtl/>
          <w:lang w:bidi="fa-IR"/>
        </w:rPr>
        <w:t>ی</w:t>
      </w:r>
      <w:r w:rsidRPr="00BA548B">
        <w:rPr>
          <w:rFonts w:cs="Arial"/>
          <w:rtl/>
          <w:lang w:bidi="fa-IR"/>
        </w:rPr>
        <w:t xml:space="preserve"> روس</w:t>
      </w:r>
      <w:r w:rsidRPr="00BA548B">
        <w:rPr>
          <w:rFonts w:cs="Arial" w:hint="cs"/>
          <w:rtl/>
          <w:lang w:bidi="fa-IR"/>
        </w:rPr>
        <w:t>ی</w:t>
      </w:r>
      <w:r w:rsidRPr="00BA548B">
        <w:rPr>
          <w:rFonts w:cs="Arial"/>
          <w:rtl/>
          <w:lang w:bidi="fa-IR"/>
        </w:rPr>
        <w:t xml:space="preserve"> و انگل</w:t>
      </w:r>
      <w:r w:rsidRPr="00BA548B">
        <w:rPr>
          <w:rFonts w:cs="Arial" w:hint="cs"/>
          <w:rtl/>
          <w:lang w:bidi="fa-IR"/>
        </w:rPr>
        <w:t>ی</w:t>
      </w:r>
      <w:r w:rsidRPr="00BA548B">
        <w:rPr>
          <w:rFonts w:cs="Arial" w:hint="eastAsia"/>
          <w:rtl/>
          <w:lang w:bidi="fa-IR"/>
        </w:rPr>
        <w:t>س</w:t>
      </w:r>
      <w:r w:rsidRPr="00BA548B">
        <w:rPr>
          <w:rFonts w:cs="Arial" w:hint="cs"/>
          <w:rtl/>
          <w:lang w:bidi="fa-IR"/>
        </w:rPr>
        <w:t>ی</w:t>
      </w:r>
      <w:r w:rsidRPr="00BA548B">
        <w:rPr>
          <w:rFonts w:cs="Arial"/>
          <w:rtl/>
          <w:lang w:bidi="fa-IR"/>
        </w:rPr>
        <w:t xml:space="preserve"> از ا</w:t>
      </w:r>
      <w:r w:rsidRPr="00BA548B">
        <w:rPr>
          <w:rFonts w:cs="Arial" w:hint="cs"/>
          <w:rtl/>
          <w:lang w:bidi="fa-IR"/>
        </w:rPr>
        <w:t>ی</w:t>
      </w:r>
      <w:r w:rsidRPr="00BA548B">
        <w:rPr>
          <w:rFonts w:cs="Arial" w:hint="eastAsia"/>
          <w:rtl/>
          <w:lang w:bidi="fa-IR"/>
        </w:rPr>
        <w:t>ران</w:t>
      </w:r>
      <w:r w:rsidRPr="00BA548B">
        <w:rPr>
          <w:rFonts w:cs="Arial"/>
          <w:rtl/>
          <w:lang w:bidi="fa-IR"/>
        </w:rPr>
        <w:t xml:space="preserve"> ه</w:t>
      </w:r>
      <w:r w:rsidRPr="00BA548B">
        <w:rPr>
          <w:rFonts w:cs="Arial" w:hint="cs"/>
          <w:rtl/>
          <w:lang w:bidi="fa-IR"/>
        </w:rPr>
        <w:t>ی</w:t>
      </w:r>
      <w:r w:rsidRPr="00BA548B">
        <w:rPr>
          <w:rFonts w:cs="Arial" w:hint="eastAsia"/>
          <w:rtl/>
          <w:lang w:bidi="fa-IR"/>
        </w:rPr>
        <w:t>چ</w:t>
      </w:r>
      <w:r w:rsidRPr="00BA548B">
        <w:rPr>
          <w:rFonts w:cs="Arial"/>
          <w:rtl/>
          <w:lang w:bidi="fa-IR"/>
        </w:rPr>
        <w:t xml:space="preserve"> فروگذار نکنند، ز</w:t>
      </w:r>
      <w:r w:rsidRPr="00BA548B">
        <w:rPr>
          <w:rFonts w:cs="Arial" w:hint="cs"/>
          <w:rtl/>
          <w:lang w:bidi="fa-IR"/>
        </w:rPr>
        <w:t>ی</w:t>
      </w:r>
      <w:r w:rsidRPr="00BA548B">
        <w:rPr>
          <w:rFonts w:cs="Arial" w:hint="eastAsia"/>
          <w:rtl/>
          <w:lang w:bidi="fa-IR"/>
        </w:rPr>
        <w:t>را</w:t>
      </w:r>
      <w:r w:rsidRPr="00BA548B">
        <w:rPr>
          <w:rFonts w:cs="Arial"/>
          <w:rtl/>
          <w:lang w:bidi="fa-IR"/>
        </w:rPr>
        <w:t xml:space="preserve"> ا</w:t>
      </w:r>
      <w:r w:rsidRPr="00BA548B">
        <w:rPr>
          <w:rFonts w:cs="Arial" w:hint="cs"/>
          <w:rtl/>
          <w:lang w:bidi="fa-IR"/>
        </w:rPr>
        <w:t>ی</w:t>
      </w:r>
      <w:r w:rsidRPr="00BA548B">
        <w:rPr>
          <w:rFonts w:cs="Arial" w:hint="eastAsia"/>
          <w:rtl/>
          <w:lang w:bidi="fa-IR"/>
        </w:rPr>
        <w:t>ن</w:t>
      </w:r>
      <w:r w:rsidRPr="00BA548B">
        <w:rPr>
          <w:rFonts w:cs="Arial"/>
          <w:rtl/>
          <w:lang w:bidi="fa-IR"/>
        </w:rPr>
        <w:t xml:space="preserve"> عمل از مهم‌تر</w:t>
      </w:r>
      <w:r w:rsidRPr="00BA548B">
        <w:rPr>
          <w:rFonts w:cs="Arial" w:hint="cs"/>
          <w:rtl/>
          <w:lang w:bidi="fa-IR"/>
        </w:rPr>
        <w:t>ی</w:t>
      </w:r>
      <w:r w:rsidRPr="00BA548B">
        <w:rPr>
          <w:rFonts w:cs="Arial" w:hint="eastAsia"/>
          <w:rtl/>
          <w:lang w:bidi="fa-IR"/>
        </w:rPr>
        <w:t>ن</w:t>
      </w:r>
      <w:r w:rsidRPr="00BA548B">
        <w:rPr>
          <w:rFonts w:cs="Arial"/>
          <w:rtl/>
          <w:lang w:bidi="fa-IR"/>
        </w:rPr>
        <w:t xml:space="preserve"> فرا</w:t>
      </w:r>
      <w:r w:rsidRPr="00BA548B">
        <w:rPr>
          <w:rFonts w:cs="Arial" w:hint="cs"/>
          <w:rtl/>
          <w:lang w:bidi="fa-IR"/>
        </w:rPr>
        <w:t>ی</w:t>
      </w:r>
      <w:r w:rsidRPr="00BA548B">
        <w:rPr>
          <w:rFonts w:cs="Arial" w:hint="eastAsia"/>
          <w:rtl/>
          <w:lang w:bidi="fa-IR"/>
        </w:rPr>
        <w:t>ض</w:t>
      </w:r>
      <w:r w:rsidRPr="00BA548B">
        <w:rPr>
          <w:rFonts w:cs="Arial"/>
          <w:rtl/>
          <w:lang w:bidi="fa-IR"/>
        </w:rPr>
        <w:t xml:space="preserve"> اسلام</w:t>
      </w:r>
      <w:r w:rsidRPr="00BA548B">
        <w:rPr>
          <w:rFonts w:cs="Arial" w:hint="cs"/>
          <w:rtl/>
          <w:lang w:bidi="fa-IR"/>
        </w:rPr>
        <w:t>ی</w:t>
      </w:r>
      <w:r w:rsidRPr="00BA548B">
        <w:rPr>
          <w:rFonts w:cs="Arial"/>
          <w:rtl/>
          <w:lang w:bidi="fa-IR"/>
        </w:rPr>
        <w:t xml:space="preserve"> است تا به </w:t>
      </w:r>
      <w:r w:rsidRPr="00BA548B">
        <w:rPr>
          <w:rFonts w:cs="Arial" w:hint="cs"/>
          <w:rtl/>
          <w:lang w:bidi="fa-IR"/>
        </w:rPr>
        <w:t>ی</w:t>
      </w:r>
      <w:r w:rsidRPr="00BA548B">
        <w:rPr>
          <w:rFonts w:cs="Arial" w:hint="eastAsia"/>
          <w:rtl/>
          <w:lang w:bidi="fa-IR"/>
        </w:rPr>
        <w:t>ار</w:t>
      </w:r>
      <w:r w:rsidRPr="00BA548B">
        <w:rPr>
          <w:rFonts w:cs="Arial" w:hint="cs"/>
          <w:rtl/>
          <w:lang w:bidi="fa-IR"/>
        </w:rPr>
        <w:t>ی</w:t>
      </w:r>
      <w:r w:rsidRPr="00BA548B">
        <w:rPr>
          <w:rFonts w:cs="Arial"/>
          <w:rtl/>
          <w:lang w:bidi="fa-IR"/>
        </w:rPr>
        <w:t xml:space="preserve"> خ</w:t>
      </w:r>
      <w:r w:rsidRPr="00BA548B">
        <w:rPr>
          <w:rFonts w:cs="Arial" w:hint="eastAsia"/>
          <w:rtl/>
          <w:lang w:bidi="fa-IR"/>
        </w:rPr>
        <w:t>داوند</w:t>
      </w:r>
      <w:r w:rsidRPr="00BA548B">
        <w:rPr>
          <w:rFonts w:cs="Arial"/>
          <w:rtl/>
          <w:lang w:bidi="fa-IR"/>
        </w:rPr>
        <w:t xml:space="preserve"> دو مملکت اسلام</w:t>
      </w:r>
      <w:r w:rsidRPr="00BA548B">
        <w:rPr>
          <w:rFonts w:cs="Arial" w:hint="cs"/>
          <w:rtl/>
          <w:lang w:bidi="fa-IR"/>
        </w:rPr>
        <w:t>ی</w:t>
      </w:r>
      <w:r w:rsidRPr="00BA548B">
        <w:rPr>
          <w:rFonts w:cs="Arial"/>
          <w:rtl/>
          <w:lang w:bidi="fa-IR"/>
        </w:rPr>
        <w:t xml:space="preserve"> از تهاجم صل</w:t>
      </w:r>
      <w:r w:rsidRPr="00BA548B">
        <w:rPr>
          <w:rFonts w:cs="Arial" w:hint="cs"/>
          <w:rtl/>
          <w:lang w:bidi="fa-IR"/>
        </w:rPr>
        <w:t>ی</w:t>
      </w:r>
      <w:r w:rsidRPr="00BA548B">
        <w:rPr>
          <w:rFonts w:cs="Arial" w:hint="eastAsia"/>
          <w:rtl/>
          <w:lang w:bidi="fa-IR"/>
        </w:rPr>
        <w:t>ب</w:t>
      </w:r>
      <w:r w:rsidRPr="00BA548B">
        <w:rPr>
          <w:rFonts w:cs="Arial" w:hint="cs"/>
          <w:rtl/>
          <w:lang w:bidi="fa-IR"/>
        </w:rPr>
        <w:t>ی‌</w:t>
      </w:r>
      <w:r w:rsidRPr="00BA548B">
        <w:rPr>
          <w:rFonts w:cs="Arial" w:hint="eastAsia"/>
          <w:rtl/>
          <w:lang w:bidi="fa-IR"/>
        </w:rPr>
        <w:t>ها</w:t>
      </w:r>
      <w:r w:rsidRPr="00BA548B">
        <w:rPr>
          <w:rFonts w:cs="Arial"/>
          <w:rtl/>
          <w:lang w:bidi="fa-IR"/>
        </w:rPr>
        <w:t xml:space="preserve"> محفوظ بماند. (محمد کاظم طباطبا</w:t>
      </w:r>
      <w:r w:rsidRPr="00BA548B">
        <w:rPr>
          <w:rFonts w:cs="Arial" w:hint="cs"/>
          <w:rtl/>
          <w:lang w:bidi="fa-IR"/>
        </w:rPr>
        <w:t>یی</w:t>
      </w:r>
      <w:r w:rsidRPr="00BA548B">
        <w:rPr>
          <w:rFonts w:cs="Arial"/>
          <w:rtl/>
          <w:lang w:bidi="fa-IR"/>
        </w:rPr>
        <w:t>)</w:t>
      </w:r>
      <w:r>
        <w:rPr>
          <w:rFonts w:hint="cs"/>
          <w:rtl/>
          <w:lang w:bidi="fa-IR"/>
        </w:rPr>
        <w:t xml:space="preserve"> / </w:t>
      </w:r>
      <w:r w:rsidRPr="00BA548B">
        <w:rPr>
          <w:rFonts w:cs="Arial"/>
          <w:rtl/>
          <w:lang w:bidi="fa-IR"/>
        </w:rPr>
        <w:t>مجله نور علم، دوره دوم، شماره سوم، صفحهٔ ۸۲</w:t>
      </w:r>
    </w:p>
  </w:footnote>
  <w:footnote w:id="38">
    <w:p w14:paraId="3AECC21D" w14:textId="77777777" w:rsidR="00BD58D2" w:rsidRDefault="00BD58D2" w:rsidP="003931F1">
      <w:pPr>
        <w:pStyle w:val="FootnoteText"/>
        <w:bidi/>
        <w:rPr>
          <w:rtl/>
          <w:lang w:bidi="fa-IR"/>
        </w:rPr>
      </w:pPr>
      <w:r>
        <w:rPr>
          <w:rStyle w:val="FootnoteReference"/>
        </w:rPr>
        <w:footnoteRef/>
      </w:r>
      <w:r>
        <w:t xml:space="preserve"> </w:t>
      </w:r>
      <w:r w:rsidRPr="00BA548B">
        <w:rPr>
          <w:rFonts w:cs="Arial"/>
          <w:rtl/>
          <w:lang w:bidi="fa-IR"/>
        </w:rPr>
        <w:t>مهد</w:t>
      </w:r>
      <w:r w:rsidRPr="00BA548B">
        <w:rPr>
          <w:rFonts w:cs="Arial" w:hint="cs"/>
          <w:rtl/>
          <w:lang w:bidi="fa-IR"/>
        </w:rPr>
        <w:t>ی</w:t>
      </w:r>
      <w:r w:rsidRPr="00BA548B">
        <w:rPr>
          <w:rFonts w:cs="Arial"/>
          <w:rtl/>
          <w:lang w:bidi="fa-IR"/>
        </w:rPr>
        <w:t xml:space="preserve"> </w:t>
      </w:r>
      <w:r w:rsidRPr="00BA548B">
        <w:rPr>
          <w:rFonts w:cs="Arial"/>
          <w:rtl/>
          <w:lang w:bidi="fa-IR"/>
        </w:rPr>
        <w:t>ابوطالب</w:t>
      </w:r>
      <w:r w:rsidRPr="00BA548B">
        <w:rPr>
          <w:rFonts w:cs="Arial" w:hint="cs"/>
          <w:rtl/>
          <w:lang w:bidi="fa-IR"/>
        </w:rPr>
        <w:t>ی</w:t>
      </w:r>
      <w:r w:rsidRPr="00BA548B">
        <w:rPr>
          <w:rFonts w:cs="Arial"/>
          <w:rtl/>
          <w:lang w:bidi="fa-IR"/>
        </w:rPr>
        <w:t xml:space="preserve"> (۱۳۹۵)، عالمان ش</w:t>
      </w:r>
      <w:r w:rsidRPr="00BA548B">
        <w:rPr>
          <w:rFonts w:cs="Arial" w:hint="cs"/>
          <w:rtl/>
          <w:lang w:bidi="fa-IR"/>
        </w:rPr>
        <w:t>ی</w:t>
      </w:r>
      <w:r w:rsidRPr="00BA548B">
        <w:rPr>
          <w:rFonts w:cs="Arial" w:hint="eastAsia"/>
          <w:rtl/>
          <w:lang w:bidi="fa-IR"/>
        </w:rPr>
        <w:t>عه</w:t>
      </w:r>
      <w:r w:rsidRPr="00BA548B">
        <w:rPr>
          <w:rFonts w:cs="Arial"/>
          <w:rtl/>
          <w:lang w:bidi="fa-IR"/>
        </w:rPr>
        <w:t xml:space="preserve"> و ص</w:t>
      </w:r>
      <w:r w:rsidRPr="00BA548B">
        <w:rPr>
          <w:rFonts w:cs="Arial" w:hint="cs"/>
          <w:rtl/>
          <w:lang w:bidi="fa-IR"/>
        </w:rPr>
        <w:t>ی</w:t>
      </w:r>
      <w:r w:rsidRPr="00BA548B">
        <w:rPr>
          <w:rFonts w:cs="Arial" w:hint="eastAsia"/>
          <w:rtl/>
          <w:lang w:bidi="fa-IR"/>
        </w:rPr>
        <w:t>انت</w:t>
      </w:r>
      <w:r w:rsidRPr="00BA548B">
        <w:rPr>
          <w:rFonts w:cs="Arial"/>
          <w:rtl/>
          <w:lang w:bidi="fa-IR"/>
        </w:rPr>
        <w:t xml:space="preserve"> از سرما</w:t>
      </w:r>
      <w:r w:rsidRPr="00BA548B">
        <w:rPr>
          <w:rFonts w:cs="Arial" w:hint="cs"/>
          <w:rtl/>
          <w:lang w:bidi="fa-IR"/>
        </w:rPr>
        <w:t>ی</w:t>
      </w:r>
      <w:r w:rsidRPr="00BA548B">
        <w:rPr>
          <w:rFonts w:cs="Arial" w:hint="eastAsia"/>
          <w:rtl/>
          <w:lang w:bidi="fa-IR"/>
        </w:rPr>
        <w:t>ه‌ها</w:t>
      </w:r>
      <w:r w:rsidRPr="00BA548B">
        <w:rPr>
          <w:rFonts w:cs="Arial" w:hint="cs"/>
          <w:rtl/>
          <w:lang w:bidi="fa-IR"/>
        </w:rPr>
        <w:t>ی</w:t>
      </w:r>
      <w:r w:rsidRPr="00BA548B">
        <w:rPr>
          <w:rFonts w:cs="Arial"/>
          <w:rtl/>
          <w:lang w:bidi="fa-IR"/>
        </w:rPr>
        <w:t xml:space="preserve"> مل</w:t>
      </w:r>
      <w:r w:rsidRPr="00BA548B">
        <w:rPr>
          <w:rFonts w:cs="Arial" w:hint="cs"/>
          <w:rtl/>
          <w:lang w:bidi="fa-IR"/>
        </w:rPr>
        <w:t>ی</w:t>
      </w:r>
      <w:r w:rsidRPr="00BA548B">
        <w:rPr>
          <w:rFonts w:cs="Arial" w:hint="eastAsia"/>
          <w:rtl/>
          <w:lang w:bidi="fa-IR"/>
        </w:rPr>
        <w:t>،</w:t>
      </w:r>
      <w:r w:rsidRPr="00BA548B">
        <w:rPr>
          <w:rFonts w:cs="Arial"/>
          <w:rtl/>
          <w:lang w:bidi="fa-IR"/>
        </w:rPr>
        <w:t xml:space="preserve"> کانون اند</w:t>
      </w:r>
      <w:r w:rsidRPr="00BA548B">
        <w:rPr>
          <w:rFonts w:cs="Arial" w:hint="cs"/>
          <w:rtl/>
          <w:lang w:bidi="fa-IR"/>
        </w:rPr>
        <w:t>ی</w:t>
      </w:r>
      <w:r w:rsidRPr="00BA548B">
        <w:rPr>
          <w:rFonts w:cs="Arial" w:hint="eastAsia"/>
          <w:rtl/>
          <w:lang w:bidi="fa-IR"/>
        </w:rPr>
        <w:t>شه</w:t>
      </w:r>
      <w:r w:rsidRPr="00BA548B">
        <w:rPr>
          <w:rFonts w:cs="Arial"/>
          <w:rtl/>
          <w:lang w:bidi="fa-IR"/>
        </w:rPr>
        <w:t xml:space="preserve"> جوان، ص. ۳۶،</w:t>
      </w:r>
    </w:p>
  </w:footnote>
  <w:footnote w:id="39">
    <w:p w14:paraId="27DFA2A3" w14:textId="77777777" w:rsidR="00BD58D2" w:rsidRDefault="00BD58D2" w:rsidP="003931F1">
      <w:pPr>
        <w:pStyle w:val="FootnoteText"/>
        <w:bidi/>
        <w:rPr>
          <w:rtl/>
          <w:lang w:bidi="fa-IR"/>
        </w:rPr>
      </w:pPr>
      <w:r>
        <w:rPr>
          <w:rStyle w:val="FootnoteReference"/>
        </w:rPr>
        <w:footnoteRef/>
      </w:r>
      <w:r>
        <w:t xml:space="preserve"> </w:t>
      </w:r>
      <w:r w:rsidRPr="00BD03CD">
        <w:rPr>
          <w:rFonts w:cs="Arial"/>
          <w:rtl/>
        </w:rPr>
        <w:t>عل</w:t>
      </w:r>
      <w:r w:rsidRPr="00BD03CD">
        <w:rPr>
          <w:rFonts w:cs="Arial" w:hint="cs"/>
          <w:rtl/>
        </w:rPr>
        <w:t>ی</w:t>
      </w:r>
      <w:r w:rsidRPr="00BD03CD">
        <w:rPr>
          <w:rFonts w:cs="Arial"/>
          <w:rtl/>
        </w:rPr>
        <w:t xml:space="preserve"> المومن، سنوات الجمر، ص20-21</w:t>
      </w:r>
    </w:p>
  </w:footnote>
  <w:footnote w:id="40">
    <w:p w14:paraId="496F015C" w14:textId="77777777" w:rsidR="00BD58D2" w:rsidRDefault="00BD58D2" w:rsidP="003931F1">
      <w:pPr>
        <w:pStyle w:val="FootnoteText"/>
        <w:bidi/>
        <w:rPr>
          <w:rtl/>
          <w:lang w:bidi="fa-IR"/>
        </w:rPr>
      </w:pPr>
      <w:r>
        <w:rPr>
          <w:rStyle w:val="FootnoteReference"/>
        </w:rPr>
        <w:footnoteRef/>
      </w:r>
      <w:r>
        <w:t xml:space="preserve"> </w:t>
      </w:r>
      <w:r w:rsidRPr="00CD76BB">
        <w:rPr>
          <w:rFonts w:cs="Arial"/>
          <w:rtl/>
        </w:rPr>
        <w:t>جود</w:t>
      </w:r>
      <w:r w:rsidRPr="00CD76BB">
        <w:rPr>
          <w:rFonts w:cs="Arial" w:hint="cs"/>
          <w:rtl/>
        </w:rPr>
        <w:t>ی</w:t>
      </w:r>
      <w:r w:rsidRPr="00CD76BB">
        <w:rPr>
          <w:rFonts w:cs="Arial" w:hint="eastAsia"/>
          <w:rtl/>
        </w:rPr>
        <w:t>ت</w:t>
      </w:r>
      <w:r w:rsidRPr="00CD76BB">
        <w:rPr>
          <w:rFonts w:cs="Arial"/>
          <w:rtl/>
        </w:rPr>
        <w:t xml:space="preserve"> </w:t>
      </w:r>
      <w:r w:rsidRPr="00CD76BB">
        <w:rPr>
          <w:rFonts w:cs="Arial"/>
          <w:rtl/>
        </w:rPr>
        <w:t>م</w:t>
      </w:r>
      <w:r w:rsidRPr="00CD76BB">
        <w:rPr>
          <w:rFonts w:cs="Arial" w:hint="cs"/>
          <w:rtl/>
        </w:rPr>
        <w:t>ی</w:t>
      </w:r>
      <w:r w:rsidRPr="00CD76BB">
        <w:rPr>
          <w:rFonts w:cs="Arial" w:hint="eastAsia"/>
          <w:rtl/>
        </w:rPr>
        <w:t>ل</w:t>
      </w:r>
      <w:r w:rsidRPr="00CD76BB">
        <w:rPr>
          <w:rFonts w:cs="Arial"/>
          <w:rtl/>
        </w:rPr>
        <w:t xml:space="preserve"> روا، از تکر</w:t>
      </w:r>
      <w:r w:rsidRPr="00CD76BB">
        <w:rPr>
          <w:rFonts w:cs="Arial" w:hint="cs"/>
          <w:rtl/>
        </w:rPr>
        <w:t>ی</w:t>
      </w:r>
      <w:r w:rsidRPr="00CD76BB">
        <w:rPr>
          <w:rFonts w:cs="Arial" w:hint="eastAsia"/>
          <w:rtl/>
        </w:rPr>
        <w:t>ت</w:t>
      </w:r>
      <w:r w:rsidRPr="00CD76BB">
        <w:rPr>
          <w:rFonts w:cs="Arial"/>
          <w:rtl/>
        </w:rPr>
        <w:t xml:space="preserve"> تا کوت، ترجمه حسن تق</w:t>
      </w:r>
      <w:r w:rsidRPr="00CD76BB">
        <w:rPr>
          <w:rFonts w:cs="Arial" w:hint="cs"/>
          <w:rtl/>
        </w:rPr>
        <w:t>ی</w:t>
      </w:r>
      <w:r w:rsidRPr="00CD76BB">
        <w:rPr>
          <w:rFonts w:cs="Arial"/>
          <w:rtl/>
        </w:rPr>
        <w:t xml:space="preserve"> زاده م</w:t>
      </w:r>
      <w:r w:rsidRPr="00CD76BB">
        <w:rPr>
          <w:rFonts w:cs="Arial" w:hint="cs"/>
          <w:rtl/>
        </w:rPr>
        <w:t>ی</w:t>
      </w:r>
      <w:r w:rsidRPr="00CD76BB">
        <w:rPr>
          <w:rFonts w:cs="Arial" w:hint="eastAsia"/>
          <w:rtl/>
        </w:rPr>
        <w:t>لان</w:t>
      </w:r>
      <w:r w:rsidRPr="00CD76BB">
        <w:rPr>
          <w:rFonts w:cs="Arial" w:hint="cs"/>
          <w:rtl/>
        </w:rPr>
        <w:t>ی</w:t>
      </w:r>
      <w:r w:rsidRPr="00CD76BB">
        <w:rPr>
          <w:rFonts w:cs="Arial" w:hint="eastAsia"/>
          <w:rtl/>
        </w:rPr>
        <w:t>،ص</w:t>
      </w:r>
      <w:r w:rsidRPr="00CD76BB">
        <w:rPr>
          <w:rFonts w:cs="Arial"/>
          <w:rtl/>
        </w:rPr>
        <w:t>96</w:t>
      </w:r>
    </w:p>
  </w:footnote>
  <w:footnote w:id="41">
    <w:p w14:paraId="4293FE76" w14:textId="77777777" w:rsidR="00684620" w:rsidRDefault="00684620" w:rsidP="003931F1">
      <w:pPr>
        <w:pStyle w:val="FootnoteText"/>
        <w:bidi/>
        <w:rPr>
          <w:rtl/>
          <w:lang w:bidi="fa-IR"/>
        </w:rPr>
      </w:pPr>
      <w:r>
        <w:rPr>
          <w:rStyle w:val="FootnoteReference"/>
        </w:rPr>
        <w:footnoteRef/>
      </w:r>
      <w:r>
        <w:t xml:space="preserve"> </w:t>
      </w:r>
      <w:r w:rsidRPr="00DD6071">
        <w:rPr>
          <w:rFonts w:cs="Arial"/>
          <w:rtl/>
          <w:lang w:bidi="fa-IR"/>
        </w:rPr>
        <w:t>کوثر، ج1، ص 136-138، صح</w:t>
      </w:r>
      <w:r w:rsidRPr="00DD6071">
        <w:rPr>
          <w:rFonts w:cs="Arial" w:hint="cs"/>
          <w:rtl/>
          <w:lang w:bidi="fa-IR"/>
        </w:rPr>
        <w:t>ی</w:t>
      </w:r>
      <w:r w:rsidRPr="00DD6071">
        <w:rPr>
          <w:rFonts w:cs="Arial" w:hint="eastAsia"/>
          <w:rtl/>
          <w:lang w:bidi="fa-IR"/>
        </w:rPr>
        <w:t>فه</w:t>
      </w:r>
      <w:r w:rsidRPr="00DD6071">
        <w:rPr>
          <w:rFonts w:cs="Arial"/>
          <w:rtl/>
          <w:lang w:bidi="fa-IR"/>
        </w:rPr>
        <w:t xml:space="preserve"> امام، ج 1، ص: 373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665D1"/>
    <w:multiLevelType w:val="hybridMultilevel"/>
    <w:tmpl w:val="5EFE8AA4"/>
    <w:lvl w:ilvl="0" w:tplc="70BEA578">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A76EF"/>
    <w:multiLevelType w:val="hybridMultilevel"/>
    <w:tmpl w:val="8E26BDC8"/>
    <w:lvl w:ilvl="0" w:tplc="93105C3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E63401"/>
    <w:multiLevelType w:val="hybridMultilevel"/>
    <w:tmpl w:val="F1D2B10E"/>
    <w:lvl w:ilvl="0" w:tplc="3E62A3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67135B"/>
    <w:multiLevelType w:val="hybridMultilevel"/>
    <w:tmpl w:val="DF880F44"/>
    <w:lvl w:ilvl="0" w:tplc="A3F4686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BD5F1D"/>
    <w:multiLevelType w:val="hybridMultilevel"/>
    <w:tmpl w:val="48D8EB94"/>
    <w:lvl w:ilvl="0" w:tplc="3B90607E">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D308A"/>
    <w:multiLevelType w:val="hybridMultilevel"/>
    <w:tmpl w:val="F51240CA"/>
    <w:lvl w:ilvl="0" w:tplc="DA78A79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F55E83"/>
    <w:multiLevelType w:val="hybridMultilevel"/>
    <w:tmpl w:val="28104D50"/>
    <w:lvl w:ilvl="0" w:tplc="3BCA19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133724">
    <w:abstractNumId w:val="6"/>
  </w:num>
  <w:num w:numId="2" w16cid:durableId="1724675533">
    <w:abstractNumId w:val="4"/>
  </w:num>
  <w:num w:numId="3" w16cid:durableId="517501393">
    <w:abstractNumId w:val="0"/>
  </w:num>
  <w:num w:numId="4" w16cid:durableId="982779027">
    <w:abstractNumId w:val="2"/>
  </w:num>
  <w:num w:numId="5" w16cid:durableId="1024017435">
    <w:abstractNumId w:val="3"/>
  </w:num>
  <w:num w:numId="6" w16cid:durableId="981932651">
    <w:abstractNumId w:val="1"/>
  </w:num>
  <w:num w:numId="7" w16cid:durableId="302391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6A"/>
    <w:rsid w:val="00044731"/>
    <w:rsid w:val="00062288"/>
    <w:rsid w:val="000A3472"/>
    <w:rsid w:val="000E6CD7"/>
    <w:rsid w:val="00184BB6"/>
    <w:rsid w:val="00184C6A"/>
    <w:rsid w:val="001921F5"/>
    <w:rsid w:val="001B096A"/>
    <w:rsid w:val="001F630C"/>
    <w:rsid w:val="00204201"/>
    <w:rsid w:val="00214858"/>
    <w:rsid w:val="00241D01"/>
    <w:rsid w:val="002520F9"/>
    <w:rsid w:val="00252FDA"/>
    <w:rsid w:val="002610E8"/>
    <w:rsid w:val="002765E0"/>
    <w:rsid w:val="00280879"/>
    <w:rsid w:val="0029647B"/>
    <w:rsid w:val="002B1607"/>
    <w:rsid w:val="002C1399"/>
    <w:rsid w:val="003931F1"/>
    <w:rsid w:val="003A40EC"/>
    <w:rsid w:val="003B3CCB"/>
    <w:rsid w:val="00412D16"/>
    <w:rsid w:val="00420B35"/>
    <w:rsid w:val="00430228"/>
    <w:rsid w:val="004378A6"/>
    <w:rsid w:val="00472B0A"/>
    <w:rsid w:val="00480470"/>
    <w:rsid w:val="004B454F"/>
    <w:rsid w:val="004C0027"/>
    <w:rsid w:val="004D7FE5"/>
    <w:rsid w:val="004E6761"/>
    <w:rsid w:val="004F3BA3"/>
    <w:rsid w:val="00510A17"/>
    <w:rsid w:val="00517F8B"/>
    <w:rsid w:val="005320E2"/>
    <w:rsid w:val="00534ADA"/>
    <w:rsid w:val="00564FD1"/>
    <w:rsid w:val="005C2F95"/>
    <w:rsid w:val="005F5656"/>
    <w:rsid w:val="005F5D05"/>
    <w:rsid w:val="006009B6"/>
    <w:rsid w:val="0060130A"/>
    <w:rsid w:val="00617B10"/>
    <w:rsid w:val="00621E1F"/>
    <w:rsid w:val="006435E9"/>
    <w:rsid w:val="00660489"/>
    <w:rsid w:val="00660938"/>
    <w:rsid w:val="006722C7"/>
    <w:rsid w:val="00684620"/>
    <w:rsid w:val="00710C9C"/>
    <w:rsid w:val="00721F11"/>
    <w:rsid w:val="00721F38"/>
    <w:rsid w:val="00743BC2"/>
    <w:rsid w:val="0074704B"/>
    <w:rsid w:val="00753041"/>
    <w:rsid w:val="00760D5D"/>
    <w:rsid w:val="00777E68"/>
    <w:rsid w:val="007876D5"/>
    <w:rsid w:val="00790690"/>
    <w:rsid w:val="007B33C5"/>
    <w:rsid w:val="007D0E87"/>
    <w:rsid w:val="007F57C9"/>
    <w:rsid w:val="00833E0D"/>
    <w:rsid w:val="008359FD"/>
    <w:rsid w:val="00846FA4"/>
    <w:rsid w:val="008909A8"/>
    <w:rsid w:val="008C3A8C"/>
    <w:rsid w:val="008E509D"/>
    <w:rsid w:val="00912521"/>
    <w:rsid w:val="009210B3"/>
    <w:rsid w:val="00957DEC"/>
    <w:rsid w:val="00970016"/>
    <w:rsid w:val="00974128"/>
    <w:rsid w:val="00974D78"/>
    <w:rsid w:val="009A7565"/>
    <w:rsid w:val="009B10E8"/>
    <w:rsid w:val="009B26C4"/>
    <w:rsid w:val="009C7884"/>
    <w:rsid w:val="009D18B3"/>
    <w:rsid w:val="009D6C4D"/>
    <w:rsid w:val="00A00EE6"/>
    <w:rsid w:val="00A016BF"/>
    <w:rsid w:val="00A079E5"/>
    <w:rsid w:val="00A1607B"/>
    <w:rsid w:val="00A757E5"/>
    <w:rsid w:val="00A832F9"/>
    <w:rsid w:val="00B5203D"/>
    <w:rsid w:val="00B578A9"/>
    <w:rsid w:val="00B6355A"/>
    <w:rsid w:val="00BB0A95"/>
    <w:rsid w:val="00BC174B"/>
    <w:rsid w:val="00BD03CD"/>
    <w:rsid w:val="00BD58D2"/>
    <w:rsid w:val="00BE12FC"/>
    <w:rsid w:val="00BF5164"/>
    <w:rsid w:val="00C415F3"/>
    <w:rsid w:val="00C71481"/>
    <w:rsid w:val="00C86D9B"/>
    <w:rsid w:val="00C904D9"/>
    <w:rsid w:val="00C94AD7"/>
    <w:rsid w:val="00CA1280"/>
    <w:rsid w:val="00CC77AA"/>
    <w:rsid w:val="00CD76BB"/>
    <w:rsid w:val="00D01080"/>
    <w:rsid w:val="00D05793"/>
    <w:rsid w:val="00D17D30"/>
    <w:rsid w:val="00D36A7E"/>
    <w:rsid w:val="00D4082F"/>
    <w:rsid w:val="00D4255F"/>
    <w:rsid w:val="00D526E5"/>
    <w:rsid w:val="00D72E6F"/>
    <w:rsid w:val="00DE41D3"/>
    <w:rsid w:val="00DF3492"/>
    <w:rsid w:val="00E0523A"/>
    <w:rsid w:val="00E1114A"/>
    <w:rsid w:val="00E25C55"/>
    <w:rsid w:val="00EF1EAF"/>
    <w:rsid w:val="00F2539E"/>
    <w:rsid w:val="00F34269"/>
    <w:rsid w:val="00F45E1A"/>
    <w:rsid w:val="00F70B15"/>
    <w:rsid w:val="00F74AED"/>
    <w:rsid w:val="00F84EA8"/>
    <w:rsid w:val="00FA6FC5"/>
    <w:rsid w:val="00FD00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F498A"/>
  <w15:chartTrackingRefBased/>
  <w15:docId w15:val="{0ADA9090-26E5-47CE-9BF7-2AA311B3F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EAF"/>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80470"/>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480470"/>
    <w:rPr>
      <w:sz w:val="20"/>
      <w:szCs w:val="20"/>
    </w:rPr>
  </w:style>
  <w:style w:type="character" w:styleId="FootnoteReference">
    <w:name w:val="footnote reference"/>
    <w:basedOn w:val="DefaultParagraphFont"/>
    <w:uiPriority w:val="99"/>
    <w:semiHidden/>
    <w:unhideWhenUsed/>
    <w:rsid w:val="00480470"/>
    <w:rPr>
      <w:vertAlign w:val="superscript"/>
    </w:rPr>
  </w:style>
  <w:style w:type="paragraph" w:styleId="ListParagraph">
    <w:name w:val="List Paragraph"/>
    <w:basedOn w:val="Normal"/>
    <w:uiPriority w:val="34"/>
    <w:qFormat/>
    <w:rsid w:val="00777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077C9-DACE-451A-895E-92AD961B2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5467</Words>
  <Characters>31168</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Dariche</cp:lastModifiedBy>
  <cp:revision>3</cp:revision>
  <cp:lastPrinted>2026-09-05T05:54:00Z</cp:lastPrinted>
  <dcterms:created xsi:type="dcterms:W3CDTF">2021-04-09T08:54:00Z</dcterms:created>
  <dcterms:modified xsi:type="dcterms:W3CDTF">2026-09-05T05:54:00Z</dcterms:modified>
</cp:coreProperties>
</file>