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BA3E5" w14:textId="77777777" w:rsidR="00342D6E" w:rsidRDefault="00342D6E" w:rsidP="00FE4D15">
      <w:pPr>
        <w:shd w:val="clear" w:color="auto" w:fill="FFFFFF"/>
        <w:spacing w:before="240" w:after="240" w:line="360" w:lineRule="auto"/>
        <w:jc w:val="center"/>
        <w:rPr>
          <w:rFonts w:asciiTheme="minorBidi" w:eastAsia="Times New Roman" w:hAnsiTheme="minorBidi"/>
          <w:i/>
          <w:iCs/>
          <w:color w:val="FF0000"/>
          <w:sz w:val="28"/>
          <w:szCs w:val="28"/>
          <w:lang w:val="uz-Cyrl-UZ"/>
        </w:rPr>
      </w:pPr>
      <w:r w:rsidRPr="00AA2487">
        <w:rPr>
          <w:rFonts w:asciiTheme="minorBidi" w:eastAsia="Times New Roman" w:hAnsiTheme="minorBidi"/>
          <w:i/>
          <w:iCs/>
          <w:color w:val="000000" w:themeColor="text1"/>
          <w:sz w:val="28"/>
          <w:szCs w:val="28"/>
          <w:lang w:val="uz-Cyrl-UZ"/>
        </w:rPr>
        <w:t>Хозирги янги асрдаги дорул исломни намуналари (5) ( усмонийларнинг исломий изтирорий бадал хукумати-1) (29 бўлим)</w:t>
      </w:r>
      <w:r>
        <w:rPr>
          <w:rFonts w:asciiTheme="minorBidi" w:eastAsia="Times New Roman" w:hAnsiTheme="minorBidi"/>
          <w:i/>
          <w:iCs/>
          <w:color w:val="FF0000"/>
          <w:sz w:val="28"/>
          <w:szCs w:val="28"/>
          <w:lang w:val="uz-Cyrl-UZ"/>
        </w:rPr>
        <w:t xml:space="preserve"> </w:t>
      </w:r>
    </w:p>
    <w:p w14:paraId="6C3B88EA" w14:textId="77777777" w:rsidR="00342D6E" w:rsidRDefault="00342D6E" w:rsidP="00FE4D15">
      <w:pPr>
        <w:shd w:val="clear" w:color="auto" w:fill="FFFFFF"/>
        <w:spacing w:before="240" w:after="240" w:line="360" w:lineRule="auto"/>
        <w:jc w:val="right"/>
        <w:rPr>
          <w:rFonts w:asciiTheme="minorBidi" w:eastAsia="Times New Roman" w:hAnsiTheme="minorBidi"/>
          <w:i/>
          <w:iCs/>
          <w:color w:val="FF0000"/>
          <w:sz w:val="28"/>
          <w:szCs w:val="28"/>
          <w:lang w:val="uz-Cyrl-UZ"/>
        </w:rPr>
      </w:pPr>
      <w:r w:rsidRPr="00C27AEE">
        <w:rPr>
          <w:rFonts w:asciiTheme="minorBidi" w:eastAsia="Times New Roman" w:hAnsiTheme="minorBidi"/>
          <w:i/>
          <w:iCs/>
          <w:color w:val="000000" w:themeColor="text1"/>
          <w:sz w:val="28"/>
          <w:szCs w:val="28"/>
          <w:lang w:val="uz-Cyrl-UZ"/>
        </w:rPr>
        <w:t>Аллох таоло ўтмишда ўтганларнинг тарихий масалаларини зикр қилгандан сўнг мархамат қиладики:</w:t>
      </w:r>
      <w:r>
        <w:rPr>
          <w:rFonts w:asciiTheme="minorBidi" w:eastAsia="Times New Roman" w:hAnsiTheme="minorBidi"/>
          <w:i/>
          <w:iCs/>
          <w:color w:val="FF0000"/>
          <w:sz w:val="28"/>
          <w:szCs w:val="28"/>
          <w:lang w:val="uz-Cyrl-UZ"/>
        </w:rPr>
        <w:t xml:space="preserve"> </w:t>
      </w:r>
    </w:p>
    <w:p w14:paraId="43007B9C" w14:textId="77777777" w:rsidR="00342D6E" w:rsidRDefault="002B1607" w:rsidP="00FE4D15">
      <w:pPr>
        <w:shd w:val="clear" w:color="auto" w:fill="FFFFFF"/>
        <w:spacing w:before="240" w:after="240" w:line="360" w:lineRule="auto"/>
        <w:jc w:val="right"/>
        <w:rPr>
          <w:rFonts w:asciiTheme="majorBidi" w:eastAsia="Times New Roman" w:hAnsiTheme="majorBidi" w:cstheme="majorBidi"/>
          <w:sz w:val="28"/>
          <w:szCs w:val="28"/>
        </w:rPr>
      </w:pPr>
      <w:r w:rsidRPr="00342D6E">
        <w:rPr>
          <w:rFonts w:asciiTheme="majorBidi" w:eastAsia="Times New Roman" w:hAnsiTheme="majorBidi" w:cstheme="majorBidi"/>
          <w:color w:val="0000CC"/>
          <w:sz w:val="28"/>
          <w:szCs w:val="28"/>
          <w:rtl/>
        </w:rPr>
        <w:t>لَقَدْ کَان فِى قِصَصِهِمْ عِبْرَةٌ لاِوُلِى الالْبَاب</w:t>
      </w:r>
      <w:r w:rsidRPr="00342D6E">
        <w:rPr>
          <w:rFonts w:asciiTheme="majorBidi" w:eastAsia="Times New Roman" w:hAnsiTheme="majorBidi" w:cstheme="majorBidi"/>
          <w:sz w:val="28"/>
          <w:szCs w:val="28"/>
          <w:rtl/>
        </w:rPr>
        <w:t>.(یوسف/</w:t>
      </w:r>
      <w:r w:rsidR="00C27AEE">
        <w:rPr>
          <w:rFonts w:asciiTheme="majorBidi" w:eastAsia="Times New Roman" w:hAnsiTheme="majorBidi" w:cstheme="majorBidi"/>
          <w:sz w:val="28"/>
          <w:szCs w:val="28"/>
          <w:lang w:val="uz-Cyrl-UZ"/>
        </w:rPr>
        <w:t>7</w:t>
      </w:r>
      <w:r w:rsidRPr="00342D6E">
        <w:rPr>
          <w:rFonts w:asciiTheme="majorBidi" w:eastAsia="Times New Roman" w:hAnsiTheme="majorBidi" w:cstheme="majorBidi"/>
          <w:sz w:val="28"/>
          <w:szCs w:val="28"/>
          <w:rtl/>
        </w:rPr>
        <w:t>)</w:t>
      </w:r>
    </w:p>
    <w:p w14:paraId="0492DA3B" w14:textId="77777777" w:rsidR="00C27AEE" w:rsidRDefault="00C27AEE" w:rsidP="00FE4D15">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Дархақиқат, юсуф ва унинг оға-инилари (хақидаги қисса)да сўрагувчилар учун оят-ибратлар  бордир.</w:t>
      </w:r>
    </w:p>
    <w:p w14:paraId="10CAB2A6" w14:textId="77777777" w:rsidR="00C27AEE" w:rsidRDefault="006722C7" w:rsidP="00FE4D15">
      <w:pPr>
        <w:shd w:val="clear" w:color="auto" w:fill="FFFFFF"/>
        <w:spacing w:before="240" w:after="240" w:line="360" w:lineRule="auto"/>
        <w:jc w:val="right"/>
        <w:rPr>
          <w:rFonts w:asciiTheme="majorBidi" w:eastAsia="Times New Roman" w:hAnsiTheme="majorBidi" w:cstheme="majorBidi"/>
          <w:sz w:val="28"/>
          <w:szCs w:val="28"/>
        </w:rPr>
      </w:pPr>
      <w:r w:rsidRPr="00C27AEE">
        <w:rPr>
          <w:rFonts w:asciiTheme="majorBidi" w:eastAsia="Times New Roman" w:hAnsiTheme="majorBidi" w:cstheme="majorBidi"/>
          <w:color w:val="0000CC"/>
          <w:sz w:val="28"/>
          <w:szCs w:val="28"/>
          <w:rtl/>
        </w:rPr>
        <w:t>فَاعْتَبِروُا یَا اُولِى الاَبْصَارِ</w:t>
      </w:r>
      <w:r w:rsidRPr="00C27AEE">
        <w:rPr>
          <w:rFonts w:asciiTheme="majorBidi" w:eastAsia="Times New Roman" w:hAnsiTheme="majorBidi" w:cstheme="majorBidi"/>
          <w:sz w:val="28"/>
          <w:szCs w:val="28"/>
          <w:rtl/>
        </w:rPr>
        <w:t>.</w:t>
      </w:r>
      <w:r w:rsidR="002B1607" w:rsidRPr="00C27AEE">
        <w:rPr>
          <w:rFonts w:asciiTheme="majorBidi" w:eastAsia="Times New Roman" w:hAnsiTheme="majorBidi" w:cstheme="majorBidi"/>
          <w:sz w:val="28"/>
          <w:szCs w:val="28"/>
          <w:rtl/>
        </w:rPr>
        <w:t>(حشر/2)</w:t>
      </w:r>
    </w:p>
    <w:p w14:paraId="4B343A09" w14:textId="77777777" w:rsidR="00C27AEE" w:rsidRDefault="00C27AEE" w:rsidP="00FE4D15">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Бас, эй ақл эгалари, (уларнинг ахволидан) ибрат олингиз! </w:t>
      </w:r>
    </w:p>
    <w:p w14:paraId="2DA339CC" w14:textId="77777777" w:rsidR="006940DF" w:rsidRDefault="006940DF" w:rsidP="00FE4D15">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Али ибни Аби Толиб розиаллоху анхудан ривоят қилиниб айтадики: </w:t>
      </w:r>
    </w:p>
    <w:p w14:paraId="69ED085F" w14:textId="77777777" w:rsidR="006940DF" w:rsidRPr="006940DF" w:rsidRDefault="002B1607" w:rsidP="00FE4D15">
      <w:pPr>
        <w:shd w:val="clear" w:color="auto" w:fill="FFFFFF"/>
        <w:spacing w:before="240" w:after="240" w:line="360" w:lineRule="auto"/>
        <w:jc w:val="right"/>
        <w:rPr>
          <w:rFonts w:asciiTheme="minorBidi" w:eastAsia="Times New Roman" w:hAnsiTheme="minorBidi"/>
          <w:i/>
          <w:iCs/>
          <w:sz w:val="28"/>
          <w:szCs w:val="28"/>
          <w:lang w:val="uz-Cyrl-UZ"/>
        </w:rPr>
      </w:pPr>
      <w:r w:rsidRPr="00C27AEE">
        <w:rPr>
          <w:rFonts w:asciiTheme="majorBidi" w:eastAsia="Times New Roman" w:hAnsiTheme="majorBidi" w:cstheme="majorBidi"/>
          <w:sz w:val="28"/>
          <w:szCs w:val="28"/>
          <w:rtl/>
        </w:rPr>
        <w:t xml:space="preserve"> </w:t>
      </w:r>
      <w:r w:rsidRPr="00721F11">
        <w:rPr>
          <w:rFonts w:asciiTheme="majorBidi" w:eastAsia="Times New Roman" w:hAnsiTheme="majorBidi" w:cstheme="majorBidi"/>
          <w:sz w:val="28"/>
          <w:szCs w:val="28"/>
          <w:rtl/>
        </w:rPr>
        <w:t xml:space="preserve"> </w:t>
      </w:r>
      <w:r w:rsidRPr="00721F11">
        <w:rPr>
          <w:rFonts w:asciiTheme="majorBidi" w:eastAsia="Times New Roman" w:hAnsiTheme="majorBidi" w:cstheme="majorBidi"/>
          <w:color w:val="0000CC"/>
          <w:sz w:val="28"/>
          <w:szCs w:val="28"/>
          <w:rtl/>
        </w:rPr>
        <w:t>رَحِمَ اللّهُ اُمْرَئً تَفَکَّر فَاعْتَبَرَ وَ اعْتَبَر فَأبْصَرَ</w:t>
      </w:r>
      <w:r w:rsidRPr="00721F11">
        <w:rPr>
          <w:rFonts w:asciiTheme="majorBidi" w:eastAsia="Times New Roman" w:hAnsiTheme="majorBidi" w:cstheme="majorBidi"/>
          <w:sz w:val="28"/>
          <w:szCs w:val="28"/>
          <w:rtl/>
        </w:rPr>
        <w:t xml:space="preserve">... </w:t>
      </w:r>
      <w:r w:rsidRPr="00721F11">
        <w:rPr>
          <w:rStyle w:val="FootnoteReference"/>
          <w:rFonts w:asciiTheme="majorBidi" w:eastAsia="Times New Roman" w:hAnsiTheme="majorBidi" w:cstheme="majorBidi"/>
          <w:sz w:val="28"/>
          <w:szCs w:val="28"/>
          <w:rtl/>
        </w:rPr>
        <w:footnoteReference w:id="1"/>
      </w:r>
    </w:p>
    <w:p w14:paraId="4567065E" w14:textId="77777777" w:rsidR="006940DF" w:rsidRDefault="006940DF" w:rsidP="00FE4D15">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Андиша қиладиган сўнг панд ва ибрат оладиган ва насихат оладиган ва сўнг оқил бўладиган ......... кишиларни худо рахмат қилсин. Ўтган воқеаларни баён қилишлик ибрат учундир, тафаккур қилиш,тадаббур қилиш ибрат учун шароит яратади ва ибрат хам тушунча учун шароитни мухайё қилади ва хикмат келтиради ва мана шу шаклда ўтмишдан бир тажриба, абзор сифатида  бугунги кунни қуришда фойдаланилади: </w:t>
      </w:r>
    </w:p>
    <w:p w14:paraId="1C6C2688" w14:textId="77777777" w:rsidR="006940DF" w:rsidRDefault="002B1607" w:rsidP="00FE4D15">
      <w:pPr>
        <w:shd w:val="clear" w:color="auto" w:fill="FFFFFF"/>
        <w:spacing w:before="240" w:after="240" w:line="360" w:lineRule="auto"/>
        <w:jc w:val="right"/>
        <w:rPr>
          <w:rFonts w:asciiTheme="majorBidi" w:eastAsia="Times New Roman" w:hAnsiTheme="majorBidi" w:cstheme="majorBidi"/>
          <w:sz w:val="28"/>
          <w:szCs w:val="28"/>
        </w:rPr>
      </w:pPr>
      <w:r w:rsidRPr="00721F11">
        <w:rPr>
          <w:rFonts w:asciiTheme="majorBidi" w:eastAsia="Times New Roman" w:hAnsiTheme="majorBidi" w:cstheme="majorBidi"/>
          <w:sz w:val="28"/>
          <w:szCs w:val="28"/>
          <w:rtl/>
        </w:rPr>
        <w:t xml:space="preserve"> </w:t>
      </w:r>
      <w:r w:rsidRPr="00721F11">
        <w:rPr>
          <w:rFonts w:asciiTheme="majorBidi" w:eastAsia="Times New Roman" w:hAnsiTheme="majorBidi" w:cstheme="majorBidi"/>
          <w:color w:val="0000CC"/>
          <w:sz w:val="28"/>
          <w:szCs w:val="28"/>
          <w:rtl/>
        </w:rPr>
        <w:t>اِنّمَا البَصِیرُ مَنْ سَمِعَ فَتَفکَّرَ، وَ نَظَرَ فَأبْصَرَ، وَانْتَفَعَ بِالْعِبَرِ</w:t>
      </w:r>
      <w:r w:rsidRPr="00721F11">
        <w:rPr>
          <w:rFonts w:asciiTheme="majorBidi" w:eastAsia="Times New Roman" w:hAnsiTheme="majorBidi" w:cstheme="majorBidi"/>
          <w:sz w:val="28"/>
          <w:szCs w:val="28"/>
          <w:rtl/>
        </w:rPr>
        <w:t>... .</w:t>
      </w:r>
      <w:r w:rsidRPr="00721F11">
        <w:rPr>
          <w:rStyle w:val="FootnoteReference"/>
          <w:rFonts w:asciiTheme="majorBidi" w:eastAsia="Times New Roman" w:hAnsiTheme="majorBidi" w:cstheme="majorBidi"/>
          <w:sz w:val="28"/>
          <w:szCs w:val="28"/>
          <w:rtl/>
        </w:rPr>
        <w:footnoteReference w:id="2"/>
      </w:r>
    </w:p>
    <w:p w14:paraId="7C0EF5D6" w14:textId="77777777" w:rsidR="006940DF" w:rsidRDefault="00995B98" w:rsidP="00FE4D15">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Ақлли киши шуки,(тўғри) эшитади ва сўнг (у хақида) фикрлайди,андиша қилади ва (тўғри) кўз-қараш билан қарайди ва оқил бўлади ва ибратлардан панд олади.....</w:t>
      </w:r>
    </w:p>
    <w:p w14:paraId="64FA090D" w14:textId="77777777" w:rsidR="00995B98" w:rsidRDefault="00995B98" w:rsidP="00FE4D15">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Демак бугунги кунгача айтилган мана бу зикр қилинган намуналардан таълим олиш корхоналари сифатида фойдаланайлик, чунки бизларнинг ўтмишда ўтган аждодларимиз ўзларининг қонларини, мол-давлатларини, номусларини, мавжудиятларини фидо қилиш билан мана бу корхоналарда хозир бўлишган. Демак биринчи ўринда яхшилаб кўра билишимиз керак, сўнг яхши фикрлайлик ва тадаббур қилайлик ва ақл билан ибрат олайлик ,ақл ва хикмат  билан харакат қилайлик. Аллохни изни билан.</w:t>
      </w:r>
    </w:p>
    <w:p w14:paraId="673A30BB" w14:textId="77777777" w:rsidR="00CC5F52" w:rsidRDefault="00114F10" w:rsidP="00FE4D15">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Аббосийларнинг хукумати қулагандан ва мусулмонларни ўртасидаги нисбий иттиход хам йўқолгандан сўнг тафарруқ кўпайди ва хар бир амир ўзига топширилган минтақа билан кифояланди ва бошқа нарса хақида фикрламасди, мана шу шаклда </w:t>
      </w:r>
      <w:r w:rsidR="00CC5F52">
        <w:rPr>
          <w:rFonts w:asciiTheme="minorBidi" w:eastAsia="Times New Roman" w:hAnsiTheme="minorBidi"/>
          <w:i/>
          <w:iCs/>
          <w:sz w:val="28"/>
          <w:szCs w:val="28"/>
          <w:lang w:val="uz-Cyrl-UZ"/>
        </w:rPr>
        <w:t xml:space="preserve">паралел равишда вужудга келган </w:t>
      </w:r>
      <w:r>
        <w:rPr>
          <w:rFonts w:asciiTheme="minorBidi" w:eastAsia="Times New Roman" w:hAnsiTheme="minorBidi"/>
          <w:i/>
          <w:iCs/>
          <w:sz w:val="28"/>
          <w:szCs w:val="28"/>
          <w:lang w:val="uz-Cyrl-UZ"/>
        </w:rPr>
        <w:t xml:space="preserve">турли-хил исломий изтирорий бадал хукуматлар </w:t>
      </w:r>
      <w:r w:rsidR="00CC5F52">
        <w:rPr>
          <w:rFonts w:asciiTheme="minorBidi" w:eastAsia="Times New Roman" w:hAnsiTheme="minorBidi"/>
          <w:i/>
          <w:iCs/>
          <w:sz w:val="28"/>
          <w:szCs w:val="28"/>
          <w:lang w:val="uz-Cyrl-UZ"/>
        </w:rPr>
        <w:t>таназзулга юз тутади, аммо усмонийларнинг исломий изтирорий бадал хукумати мусулмонларнинг иттиходи йўлига чиқади ва яна қайтадан аббосийларнинг исломий изтироирий бадал хукуматини ўрнига келади.</w:t>
      </w:r>
    </w:p>
    <w:p w14:paraId="3E6C5D2F" w14:textId="77777777" w:rsidR="003A5934" w:rsidRDefault="003A5934" w:rsidP="00FE4D15">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Мана бу хукуматни сақланиб қолиши учун энг мухим сабаб,унинг исломий бўлганлиги эди, усмонийларнинг шохигарлигига асос солган Усмон ўзини васиятномасида фарзандига аслида эса ўзидан кейинги барча султонларг</w:t>
      </w:r>
      <w:r w:rsidR="0061733E">
        <w:rPr>
          <w:rFonts w:asciiTheme="minorBidi" w:eastAsia="Times New Roman" w:hAnsiTheme="minorBidi"/>
          <w:i/>
          <w:iCs/>
          <w:sz w:val="28"/>
          <w:szCs w:val="28"/>
          <w:lang w:val="uz-Cyrl-UZ"/>
        </w:rPr>
        <w:t xml:space="preserve">а қарата хитоб қилиб </w:t>
      </w:r>
      <w:r>
        <w:rPr>
          <w:rFonts w:asciiTheme="minorBidi" w:eastAsia="Times New Roman" w:hAnsiTheme="minorBidi"/>
          <w:i/>
          <w:iCs/>
          <w:sz w:val="28"/>
          <w:szCs w:val="28"/>
          <w:lang w:val="uz-Cyrl-UZ"/>
        </w:rPr>
        <w:t xml:space="preserve"> айтадики: </w:t>
      </w:r>
    </w:p>
    <w:p w14:paraId="5E3FB973" w14:textId="77777777" w:rsidR="005D6961" w:rsidRDefault="00CC5F52" w:rsidP="00FE4D15">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 xml:space="preserve"> </w:t>
      </w:r>
      <w:r w:rsidR="003A5934">
        <w:rPr>
          <w:rFonts w:asciiTheme="minorBidi" w:eastAsia="Times New Roman" w:hAnsiTheme="minorBidi"/>
          <w:i/>
          <w:iCs/>
          <w:sz w:val="28"/>
          <w:szCs w:val="28"/>
          <w:lang w:val="uz-Cyrl-UZ"/>
        </w:rPr>
        <w:t>“</w:t>
      </w:r>
      <w:r w:rsidR="00AA2487">
        <w:rPr>
          <w:rFonts w:asciiTheme="minorBidi" w:eastAsia="Times New Roman" w:hAnsiTheme="minorBidi"/>
          <w:i/>
          <w:iCs/>
          <w:sz w:val="28"/>
          <w:szCs w:val="28"/>
          <w:lang w:val="uz-Cyrl-UZ"/>
        </w:rPr>
        <w:t xml:space="preserve">Эй ўғлим! Худованд қилишликка </w:t>
      </w:r>
      <w:r w:rsidR="003A5934">
        <w:rPr>
          <w:rFonts w:asciiTheme="minorBidi" w:eastAsia="Times New Roman" w:hAnsiTheme="minorBidi"/>
          <w:i/>
          <w:iCs/>
          <w:sz w:val="28"/>
          <w:szCs w:val="28"/>
          <w:lang w:val="uz-Cyrl-UZ"/>
        </w:rPr>
        <w:t xml:space="preserve"> дастур бермаган ишларни қилишликдан ўзингни тийгин ва  хукуматни ишларида мушкилотга учраган пайтингда албатта дин уламолари билан маслахат қил. Ўғлим! Сенга эргашган кишиларни азиз қилгин, хурмат қилгин ва лашкарингни хам хурмат қил, лашкар ва мол-давлат сени алдаб қўймасин, харгиз шариат ахлидан узоқлашма. Ўғлим!</w:t>
      </w:r>
      <w:r w:rsidR="005E125E">
        <w:rPr>
          <w:rFonts w:asciiTheme="minorBidi" w:eastAsia="Times New Roman" w:hAnsiTheme="minorBidi"/>
          <w:i/>
          <w:iCs/>
          <w:sz w:val="28"/>
          <w:szCs w:val="28"/>
          <w:lang w:val="uz-Cyrl-UZ"/>
        </w:rPr>
        <w:t xml:space="preserve"> Ўзинг хам яхши биласан бизларни</w:t>
      </w:r>
      <w:r w:rsidR="00AA2487">
        <w:rPr>
          <w:rFonts w:asciiTheme="minorBidi" w:eastAsia="Times New Roman" w:hAnsiTheme="minorBidi"/>
          <w:i/>
          <w:iCs/>
          <w:sz w:val="28"/>
          <w:szCs w:val="28"/>
          <w:lang w:val="uz-Cyrl-UZ"/>
        </w:rPr>
        <w:t xml:space="preserve">нг </w:t>
      </w:r>
      <w:r w:rsidR="005E125E">
        <w:rPr>
          <w:rFonts w:asciiTheme="minorBidi" w:eastAsia="Times New Roman" w:hAnsiTheme="minorBidi"/>
          <w:i/>
          <w:iCs/>
          <w:sz w:val="28"/>
          <w:szCs w:val="28"/>
          <w:lang w:val="uz-Cyrl-UZ"/>
        </w:rPr>
        <w:t xml:space="preserve"> мақсадимиз аллох таолони розилигидир, жиходни воситасида </w:t>
      </w:r>
      <w:r w:rsidR="005D6961">
        <w:rPr>
          <w:rFonts w:asciiTheme="minorBidi" w:eastAsia="Times New Roman" w:hAnsiTheme="minorBidi"/>
          <w:i/>
          <w:iCs/>
          <w:sz w:val="28"/>
          <w:szCs w:val="28"/>
          <w:lang w:val="uz-Cyrl-UZ"/>
        </w:rPr>
        <w:t xml:space="preserve">бизнинг динимизни нури дунёни чекка жойларига хам тарқалади,шу сабабли хам илохий розиликни кўзингга ойнак қилиб олгин. Ўғлим! Бизлар жанг қилишликдан бўлган мақсади одамларнинг устида хукумат қилиш, салтанат юргизиш бўлган кишилардан эмасмиз, балки бизлар ислом билан тирик турадиган ва ислом билан бирга ўладиган  кишилармиз.” </w:t>
      </w:r>
    </w:p>
    <w:p w14:paraId="4DBA67C3" w14:textId="77777777" w:rsidR="00244A6B" w:rsidRDefault="00A06928" w:rsidP="00FE4D15">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Усмонийлар хукумати мана бу дунё қараш ва мақсад билан 677 шамсий йилда абадий хилофат шиори билан оёққа турди ва қудрат билан олдинга харакат қилди, уни қудрати шу даражага етдики 1210 қамарий ва </w:t>
      </w:r>
      <w:r w:rsidR="00244A6B">
        <w:rPr>
          <w:rFonts w:asciiTheme="minorBidi" w:eastAsia="Times New Roman" w:hAnsiTheme="minorBidi"/>
          <w:i/>
          <w:iCs/>
          <w:sz w:val="28"/>
          <w:szCs w:val="28"/>
          <w:lang w:val="uz-Cyrl-UZ"/>
        </w:rPr>
        <w:t>1173 шамсий йилда жорж вашингтон рахбарлигидаги америка хукумати усмонийларнинг исломий изтирорий бадал хукуматига 642000 доллор баробарида т</w:t>
      </w:r>
      <w:r w:rsidR="00AA2487">
        <w:rPr>
          <w:rFonts w:asciiTheme="minorBidi" w:eastAsia="Times New Roman" w:hAnsiTheme="minorBidi"/>
          <w:i/>
          <w:iCs/>
          <w:sz w:val="28"/>
          <w:szCs w:val="28"/>
          <w:lang w:val="uz-Cyrl-UZ"/>
        </w:rPr>
        <w:t>иллани жизъя сифатида тўларди. М</w:t>
      </w:r>
      <w:r w:rsidR="00244A6B">
        <w:rPr>
          <w:rFonts w:asciiTheme="minorBidi" w:eastAsia="Times New Roman" w:hAnsiTheme="minorBidi"/>
          <w:i/>
          <w:iCs/>
          <w:sz w:val="28"/>
          <w:szCs w:val="28"/>
          <w:lang w:val="uz-Cyrl-UZ"/>
        </w:rPr>
        <w:t>ана бу ахдномани асли турк тилида усмонийлар хукуматини волийси Бакр Хасан билан американи президенти жорж вашингтонни ўртасида имзоланади. Мана бу америкаликларнинг чет давлатлар билан қилган ва инглиз тилидан бошқа тилда ёзилган  аввалги  қарордоди бўлган. Ўша даврдаги энг биринчи қудратли давлат усмонийларнинг исломий изтирорий бадал хукумати бўлган ва хақиқий иззат хам мусулмонларни қўлида эди.</w:t>
      </w:r>
    </w:p>
    <w:p w14:paraId="032B8EC4" w14:textId="77777777" w:rsidR="00057C82" w:rsidRDefault="0075183F" w:rsidP="00FE4D15">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Аммо хозирги даврдаги  австрияни пойтахти венани фатх қилингандан сўнг, европаликлар салибийлар жангини натижасини ва ўзларини андалусдаги жангларини совуқ,юмшоқ таблиғий жангларга алмаштириб қилинган стротегия</w:t>
      </w:r>
      <w:r w:rsidR="00057C82">
        <w:rPr>
          <w:rFonts w:asciiTheme="minorBidi" w:eastAsia="Times New Roman" w:hAnsiTheme="minorBidi"/>
          <w:i/>
          <w:iCs/>
          <w:sz w:val="28"/>
          <w:szCs w:val="28"/>
          <w:lang w:val="uz-Cyrl-UZ"/>
        </w:rPr>
        <w:t xml:space="preserve">ларидаги тажрибаларини назарда тутган холда “усмонийларни андалусий </w:t>
      </w:r>
      <w:r w:rsidR="00AA2487">
        <w:rPr>
          <w:rFonts w:asciiTheme="minorBidi" w:eastAsia="Times New Roman" w:hAnsiTheme="minorBidi"/>
          <w:i/>
          <w:iCs/>
          <w:sz w:val="28"/>
          <w:szCs w:val="28"/>
          <w:lang w:val="uz-Cyrl-UZ"/>
        </w:rPr>
        <w:t>қилиш режасини” олиб боришади. Ш</w:t>
      </w:r>
      <w:r w:rsidR="00057C82">
        <w:rPr>
          <w:rFonts w:asciiTheme="minorBidi" w:eastAsia="Times New Roman" w:hAnsiTheme="minorBidi"/>
          <w:i/>
          <w:iCs/>
          <w:sz w:val="28"/>
          <w:szCs w:val="28"/>
          <w:lang w:val="uz-Cyrl-UZ"/>
        </w:rPr>
        <w:t xml:space="preserve">у сабабли хам: </w:t>
      </w:r>
    </w:p>
    <w:p w14:paraId="3910B066" w14:textId="77777777" w:rsidR="00F35611" w:rsidRDefault="005D6961" w:rsidP="00FE4D15">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 </w:t>
      </w:r>
      <w:r w:rsidR="00F35611">
        <w:rPr>
          <w:rFonts w:asciiTheme="minorBidi" w:eastAsia="Times New Roman" w:hAnsiTheme="minorBidi"/>
          <w:i/>
          <w:iCs/>
          <w:sz w:val="28"/>
          <w:szCs w:val="28"/>
          <w:lang w:val="uz-Cyrl-UZ"/>
        </w:rPr>
        <w:t>1-</w:t>
      </w:r>
      <w:r w:rsidR="00BF1C85">
        <w:rPr>
          <w:rFonts w:asciiTheme="minorBidi" w:eastAsia="Times New Roman" w:hAnsiTheme="minorBidi"/>
          <w:i/>
          <w:iCs/>
          <w:sz w:val="28"/>
          <w:szCs w:val="28"/>
          <w:lang w:val="uz-Cyrl-UZ"/>
        </w:rPr>
        <w:t xml:space="preserve">Миллатпарастликни, нацианализмни исломни ўрнига мохиятни ироя берадиган нарса сифатида келтиришди. Туркларни орасида хам нацианализмни тарқатишди ва </w:t>
      </w:r>
      <w:r w:rsidR="00F35611">
        <w:rPr>
          <w:rFonts w:asciiTheme="minorBidi" w:eastAsia="Times New Roman" w:hAnsiTheme="minorBidi"/>
          <w:i/>
          <w:iCs/>
          <w:sz w:val="28"/>
          <w:szCs w:val="28"/>
          <w:lang w:val="uz-Cyrl-UZ"/>
        </w:rPr>
        <w:t>хам арабларни хамда бошқа миллатларни ўртасида хам миллатпарастликни ёйишди, вазият шу даражага етиб бордики, шахслар ва қавмлар ўзларини фақат турк, араб ва .......деб миллатларини номи билан танишарди, бир мусулмон сифатида тарафни қабул қилиш ўртадан кўтарилган эди. Англияни, францияни секуляр кофирлари ошкора миллатпарастликни, нацианализмни химоя қилиб чиқишарди, жамол пошо томонидан хам турк нацианалистлари химоя қилинар эди.</w:t>
      </w:r>
    </w:p>
    <w:p w14:paraId="504BFF90" w14:textId="77777777" w:rsidR="00DE1A2C" w:rsidRDefault="00F35611" w:rsidP="00FE4D15">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Шунга асосланган холда мусулмонларни орасида секуляризмни ривожлантириш билан секуляризмни исломни ўрнига алтернатив бадал сифатида келтиришади, </w:t>
      </w:r>
      <w:r w:rsidR="00DE1A2C">
        <w:rPr>
          <w:rFonts w:asciiTheme="minorBidi" w:eastAsia="Times New Roman" w:hAnsiTheme="minorBidi"/>
          <w:i/>
          <w:iCs/>
          <w:sz w:val="28"/>
          <w:szCs w:val="28"/>
          <w:lang w:val="uz-Cyrl-UZ"/>
        </w:rPr>
        <w:t>фикр озодлиги остида ёзувчиларга, жамоатларга, анжуманларга ва хатто секуляр ахзобларга майдон берилган, Али абдурраззоқга ўхшаган кишилар аллохни шариатидаги қонунларни жамиятни</w:t>
      </w:r>
      <w:r w:rsidR="00AA2487">
        <w:rPr>
          <w:rFonts w:asciiTheme="minorBidi" w:eastAsia="Times New Roman" w:hAnsiTheme="minorBidi"/>
          <w:i/>
          <w:iCs/>
          <w:sz w:val="28"/>
          <w:szCs w:val="28"/>
          <w:lang w:val="uz-Cyrl-UZ"/>
        </w:rPr>
        <w:t xml:space="preserve">нг </w:t>
      </w:r>
      <w:r w:rsidR="00DE1A2C">
        <w:rPr>
          <w:rFonts w:asciiTheme="minorBidi" w:eastAsia="Times New Roman" w:hAnsiTheme="minorBidi"/>
          <w:i/>
          <w:iCs/>
          <w:sz w:val="28"/>
          <w:szCs w:val="28"/>
          <w:lang w:val="uz-Cyrl-UZ"/>
        </w:rPr>
        <w:t xml:space="preserve"> ижро</w:t>
      </w:r>
      <w:r w:rsidR="00AA2487">
        <w:rPr>
          <w:rFonts w:asciiTheme="minorBidi" w:eastAsia="Times New Roman" w:hAnsiTheme="minorBidi"/>
          <w:i/>
          <w:iCs/>
          <w:sz w:val="28"/>
          <w:szCs w:val="28"/>
          <w:lang w:val="uz-Cyrl-UZ"/>
        </w:rPr>
        <w:t xml:space="preserve">ий масалаларидан  ва хокимиятидан </w:t>
      </w:r>
      <w:r w:rsidR="00DE1A2C">
        <w:rPr>
          <w:rFonts w:asciiTheme="minorBidi" w:eastAsia="Times New Roman" w:hAnsiTheme="minorBidi"/>
          <w:i/>
          <w:iCs/>
          <w:sz w:val="28"/>
          <w:szCs w:val="28"/>
          <w:lang w:val="uz-Cyrl-UZ"/>
        </w:rPr>
        <w:t xml:space="preserve"> ажралиши хақида “ислом ва хукм усуллари” номли асарларни ёзишади. </w:t>
      </w:r>
      <w:r>
        <w:rPr>
          <w:rFonts w:asciiTheme="minorBidi" w:eastAsia="Times New Roman" w:hAnsiTheme="minorBidi"/>
          <w:i/>
          <w:iCs/>
          <w:sz w:val="28"/>
          <w:szCs w:val="28"/>
          <w:lang w:val="uz-Cyrl-UZ"/>
        </w:rPr>
        <w:t xml:space="preserve"> </w:t>
      </w:r>
    </w:p>
    <w:p w14:paraId="0E98253C" w14:textId="77777777" w:rsidR="00EF24BC" w:rsidRDefault="005F166F" w:rsidP="00FE4D15">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Ва нихоят 1908 йилда парижда тараққиёт ва сулх бирлашмасини кўмитаси “хизб” номи остида секуляр ва миллатпараст ёшларни тарбияси</w:t>
      </w:r>
      <w:r w:rsidR="00EF24BC">
        <w:rPr>
          <w:rFonts w:asciiTheme="minorBidi" w:eastAsia="Times New Roman" w:hAnsiTheme="minorBidi"/>
          <w:i/>
          <w:iCs/>
          <w:sz w:val="28"/>
          <w:szCs w:val="28"/>
          <w:lang w:val="uz-Cyrl-UZ"/>
        </w:rPr>
        <w:t xml:space="preserve"> бўйича қудратни қўлга киритиш учун ва халифа Абдулхамиддан қудратни тортиб олиш учун бутун жахон секуляр кофирларини химояси остида иш бошлайди. “Хизб”дан бўлган асосий мақсад хам шу бўлган, худди шу нарсани росулуллох саллаллоху алайхи васаллам зирор масжидини нобуд қилиш орқали дорул исломда мунофиқлар тўдаси томонидан бош кўтариб чиқишига рухсат бермаган эдилар. Дорул исломда хизб ясашлар тафарруқни муқаддамоти ва вахдатни парчаланиши учун шароит ,хамда уни нобуд бўлишини бошланиши бўлади.</w:t>
      </w:r>
    </w:p>
    <w:p w14:paraId="7DD9342D" w14:textId="77777777" w:rsidR="00E07A07" w:rsidRDefault="00E07A07" w:rsidP="00FE4D15">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2-Баён, фикр, ақида озодлиги остида 16 асрни охирларида малтада насрониятни таблиғ қилиш маркази иш бошлайди ва 1212 йилда америкалик насроний таблиғчилар сурия ерларига кириб келишади ва 1217 йилда америкалик протестат таблиғчилар томонидан сурияда насрониятни таблиғ маркази ташкил қилинади ва 1235 йилда суриянинг илмий жамият олийгохи ва 1244 йилда хам сурияда американинг берот номли олийгохи ташкил қилинади. </w:t>
      </w:r>
    </w:p>
    <w:p w14:paraId="10B3AA32" w14:textId="77777777" w:rsidR="00EE41D2" w:rsidRDefault="00EE41D2" w:rsidP="00FE4D15">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 Волмоез волмер номли буюк насроний даъватчиси  1313 йилда  байтул муқаддасда ўтказилган конференцияда ўзларининг даъват  мақсадлари хақида айтадики: “ бизларнинг мақсадимиз мусулмонларни насроний қилишлик эмас, мана бу нарса улар учун харомдир, балки мақсад шуки, бизлар уларни исломдан узоқлаштиришимиз керак, улар аллох билан алоқаси узилган шахсларга айланишлари лозим, сизлар мана бу ишни воситасида </w:t>
      </w:r>
      <w:r>
        <w:rPr>
          <w:rFonts w:asciiTheme="minorBidi" w:eastAsia="Times New Roman" w:hAnsiTheme="minorBidi"/>
          <w:i/>
          <w:iCs/>
          <w:sz w:val="28"/>
          <w:szCs w:val="28"/>
          <w:lang w:val="uz-Cyrl-UZ"/>
        </w:rPr>
        <w:lastRenderedPageBreak/>
        <w:t>ислом жахонида бир йўлни вужудга келтирасизлар,натижада эса  улар  сизлар тайёрлаган йўлдан харакат қилишади. “</w:t>
      </w:r>
    </w:p>
    <w:p w14:paraId="5794FFC7" w14:textId="77777777" w:rsidR="00963AD3" w:rsidRDefault="00EE41D2" w:rsidP="00FE4D15">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“Усмонийларни андалусий қилиш режаси” ва мусулмонларни орасида хизб ташкил қилиш билан бирга; тавхид номи билан наждийлар усмонийларни суфийларни ақидасига эга бўлганликлари ва гумбадлар мавжудлиги сабабли  такфир қилишни бошлашади, усмонийларни муртад дейиш орқали уларнинг диёрларини хам дорул харбнинг дорул куфрлари деб таништира бошлашади ва мана шу шаклда  ислом номи билан ғайри шаръий жангни шўлалантиришади. Баъзи бир биродарлар</w:t>
      </w:r>
      <w:r w:rsidR="000D6B9F">
        <w:rPr>
          <w:rFonts w:asciiTheme="minorBidi" w:eastAsia="Times New Roman" w:hAnsiTheme="minorBidi"/>
          <w:i/>
          <w:iCs/>
          <w:sz w:val="28"/>
          <w:szCs w:val="28"/>
          <w:lang w:val="uz-Cyrl-UZ"/>
        </w:rPr>
        <w:t xml:space="preserve"> </w:t>
      </w:r>
      <w:r w:rsidR="00963AD3">
        <w:rPr>
          <w:rFonts w:asciiTheme="minorBidi" w:eastAsia="Times New Roman" w:hAnsiTheme="minorBidi"/>
          <w:i/>
          <w:iCs/>
          <w:sz w:val="28"/>
          <w:szCs w:val="28"/>
          <w:lang w:val="uz-Cyrl-UZ"/>
        </w:rPr>
        <w:t xml:space="preserve">шайх мухаммад ибни абдулваххобни ўзига хос тушунчалари борасида ханбалий мазхаби бўйича наждий,наждият ибораларидан фойдаланилгани учун норози бўлишади, аслида эса мана бу истелохлар наждийларни наздида комилан қабул қилинган оддий  нарса хисобланади, мана бу тафаккуротни энг катта фикрий манбаъларидан бири </w:t>
      </w:r>
      <w:r>
        <w:rPr>
          <w:rFonts w:asciiTheme="minorBidi" w:eastAsia="Times New Roman" w:hAnsiTheme="minorBidi"/>
          <w:i/>
          <w:iCs/>
          <w:sz w:val="28"/>
          <w:szCs w:val="28"/>
          <w:lang w:val="uz-Cyrl-UZ"/>
        </w:rPr>
        <w:t xml:space="preserve">  </w:t>
      </w:r>
      <w:r w:rsidR="00E07A07">
        <w:rPr>
          <w:rFonts w:asciiTheme="minorBidi" w:eastAsia="Times New Roman" w:hAnsiTheme="minorBidi"/>
          <w:i/>
          <w:iCs/>
          <w:sz w:val="28"/>
          <w:szCs w:val="28"/>
          <w:lang w:val="uz-Cyrl-UZ"/>
        </w:rPr>
        <w:t xml:space="preserve"> </w:t>
      </w:r>
      <w:r w:rsidR="00EF24BC">
        <w:rPr>
          <w:rFonts w:asciiTheme="minorBidi" w:eastAsia="Times New Roman" w:hAnsiTheme="minorBidi"/>
          <w:i/>
          <w:iCs/>
          <w:sz w:val="28"/>
          <w:szCs w:val="28"/>
          <w:lang w:val="uz-Cyrl-UZ"/>
        </w:rPr>
        <w:t xml:space="preserve"> </w:t>
      </w:r>
      <w:r w:rsidR="005E125E">
        <w:rPr>
          <w:rFonts w:asciiTheme="minorBidi" w:eastAsia="Times New Roman" w:hAnsiTheme="minorBidi"/>
          <w:i/>
          <w:iCs/>
          <w:sz w:val="28"/>
          <w:szCs w:val="28"/>
          <w:lang w:val="uz-Cyrl-UZ"/>
        </w:rPr>
        <w:t xml:space="preserve"> </w:t>
      </w:r>
    </w:p>
    <w:p w14:paraId="0A25574E" w14:textId="77777777" w:rsidR="00963AD3" w:rsidRDefault="004B454F" w:rsidP="00FE4D15">
      <w:pPr>
        <w:shd w:val="clear" w:color="auto" w:fill="FFFFFF"/>
        <w:spacing w:before="240" w:after="240" w:line="360" w:lineRule="auto"/>
        <w:jc w:val="right"/>
        <w:rPr>
          <w:rFonts w:asciiTheme="majorBidi" w:eastAsia="Calibri" w:hAnsiTheme="majorBidi" w:cstheme="majorBidi"/>
          <w:sz w:val="28"/>
          <w:szCs w:val="28"/>
        </w:rPr>
      </w:pPr>
      <w:r w:rsidRPr="00721F11">
        <w:rPr>
          <w:rFonts w:asciiTheme="majorBidi" w:eastAsia="Calibri" w:hAnsiTheme="majorBidi" w:cstheme="majorBidi"/>
          <w:sz w:val="28"/>
          <w:szCs w:val="28"/>
          <w:rtl/>
        </w:rPr>
        <w:t>«الدُّرر السَّنِيَّة في الأجوبة النجدية»</w:t>
      </w:r>
    </w:p>
    <w:p w14:paraId="5592EEED" w14:textId="77777777" w:rsidR="00963AD3" w:rsidRDefault="00963AD3" w:rsidP="00FE4D15">
      <w:pPr>
        <w:shd w:val="clear" w:color="auto" w:fill="FFFFFF"/>
        <w:spacing w:before="240" w:after="24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хисобланади, ёки наждийлар томонидан </w:t>
      </w:r>
    </w:p>
    <w:p w14:paraId="00E4DEA8" w14:textId="77777777" w:rsidR="00963AD3" w:rsidRDefault="004B454F" w:rsidP="00FE4D15">
      <w:pPr>
        <w:spacing w:after="200" w:line="360" w:lineRule="auto"/>
        <w:jc w:val="right"/>
        <w:rPr>
          <w:rFonts w:asciiTheme="majorBidi" w:eastAsia="Calibri" w:hAnsiTheme="majorBidi" w:cstheme="majorBidi"/>
          <w:sz w:val="28"/>
          <w:szCs w:val="28"/>
        </w:rPr>
      </w:pPr>
      <w:r w:rsidRPr="00721F11">
        <w:rPr>
          <w:rFonts w:asciiTheme="majorBidi" w:eastAsia="Calibri" w:hAnsiTheme="majorBidi" w:cstheme="majorBidi"/>
          <w:sz w:val="28"/>
          <w:szCs w:val="28"/>
          <w:rtl/>
        </w:rPr>
        <w:t xml:space="preserve">«علماء الدعوة النجدية» یا </w:t>
      </w:r>
      <w:r w:rsidR="009A7565" w:rsidRPr="00721F11">
        <w:rPr>
          <w:rFonts w:asciiTheme="majorBidi" w:eastAsia="Calibri" w:hAnsiTheme="majorBidi" w:cstheme="majorBidi"/>
          <w:sz w:val="28"/>
          <w:szCs w:val="28"/>
          <w:rtl/>
        </w:rPr>
        <w:t>«</w:t>
      </w:r>
      <w:r w:rsidR="003A40EC" w:rsidRPr="00721F11">
        <w:rPr>
          <w:rFonts w:asciiTheme="majorBidi" w:eastAsia="Calibri" w:hAnsiTheme="majorBidi" w:cstheme="majorBidi"/>
          <w:sz w:val="28"/>
          <w:szCs w:val="28"/>
          <w:rtl/>
        </w:rPr>
        <w:t>أئمة الدَّعْوَة النجدية</w:t>
      </w:r>
      <w:r w:rsidR="009A7565" w:rsidRPr="00721F11">
        <w:rPr>
          <w:rFonts w:asciiTheme="majorBidi" w:eastAsia="Calibri" w:hAnsiTheme="majorBidi" w:cstheme="majorBidi"/>
          <w:sz w:val="28"/>
          <w:szCs w:val="28"/>
          <w:rtl/>
        </w:rPr>
        <w:t xml:space="preserve">» یا </w:t>
      </w:r>
      <w:r w:rsidRPr="00721F11">
        <w:rPr>
          <w:rFonts w:asciiTheme="majorBidi" w:eastAsia="Calibri" w:hAnsiTheme="majorBidi" w:cstheme="majorBidi"/>
          <w:sz w:val="28"/>
          <w:szCs w:val="28"/>
          <w:rtl/>
        </w:rPr>
        <w:t>«مفتي الديار النجدية»</w:t>
      </w:r>
    </w:p>
    <w:p w14:paraId="673E7D5D" w14:textId="77777777" w:rsidR="002063F0" w:rsidRPr="002063F0" w:rsidRDefault="00963AD3" w:rsidP="00FE4D15">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номли китобларни ёзиш хам оддий бир иш саналади,</w:t>
      </w:r>
      <w:r w:rsidR="008036CF">
        <w:rPr>
          <w:rFonts w:asciiTheme="minorBidi" w:eastAsia="Calibri" w:hAnsiTheme="minorBidi"/>
          <w:i/>
          <w:iCs/>
          <w:sz w:val="28"/>
          <w:szCs w:val="28"/>
          <w:lang w:val="uz-Cyrl-UZ"/>
        </w:rPr>
        <w:t xml:space="preserve"> </w:t>
      </w:r>
      <w:r w:rsidR="002063F0">
        <w:rPr>
          <w:rFonts w:asciiTheme="minorBidi" w:eastAsia="Calibri" w:hAnsiTheme="minorBidi"/>
          <w:i/>
          <w:iCs/>
          <w:sz w:val="28"/>
          <w:szCs w:val="28"/>
          <w:lang w:val="uz-Cyrl-UZ"/>
        </w:rPr>
        <w:t>наждийларнинг ўртасида даъват бўйича кўзга кўринган уламолардан бўлмиш шахй Абдуррохман ибни Хасаннинг “масаил ва фатаван наждиях” номли китобини ёзиши ёки шайх абдуллатиф оли шайх</w:t>
      </w:r>
      <w:r w:rsidR="00220E65">
        <w:rPr>
          <w:rFonts w:asciiTheme="minorBidi" w:eastAsia="Calibri" w:hAnsiTheme="minorBidi"/>
          <w:i/>
          <w:iCs/>
          <w:sz w:val="28"/>
          <w:szCs w:val="28"/>
          <w:lang w:val="uz-Cyrl-UZ"/>
        </w:rPr>
        <w:t>нинг “машахиру уламаи нажд ва ғо</w:t>
      </w:r>
      <w:r w:rsidR="002063F0">
        <w:rPr>
          <w:rFonts w:asciiTheme="minorBidi" w:eastAsia="Calibri" w:hAnsiTheme="minorBidi"/>
          <w:i/>
          <w:iCs/>
          <w:sz w:val="28"/>
          <w:szCs w:val="28"/>
          <w:lang w:val="uz-Cyrl-UZ"/>
        </w:rPr>
        <w:t xml:space="preserve">йрихим” номли  китобини ёзиши ёки шайх абдуллатиф ибни Абдуррохман ибни Хасан оли шахйнинг </w:t>
      </w:r>
      <w:r w:rsidR="002063F0">
        <w:rPr>
          <w:rFonts w:asciiTheme="minorBidi" w:eastAsia="Calibri" w:hAnsiTheme="minorBidi"/>
          <w:i/>
          <w:iCs/>
          <w:sz w:val="28"/>
          <w:szCs w:val="28"/>
          <w:lang w:val="uz-Cyrl-UZ"/>
        </w:rPr>
        <w:lastRenderedPageBreak/>
        <w:t xml:space="preserve">“мажмуъатур росаил  ва масаилин наждиях” номли китобни ёзишлиги  ёки бўлмасам қуйидаги : </w:t>
      </w:r>
      <w:r w:rsidR="00974D78" w:rsidRPr="00721F11">
        <w:rPr>
          <w:rStyle w:val="FootnoteReference"/>
          <w:rFonts w:asciiTheme="majorBidi" w:eastAsia="Calibri" w:hAnsiTheme="majorBidi" w:cstheme="majorBidi"/>
          <w:sz w:val="28"/>
          <w:szCs w:val="28"/>
          <w:rtl/>
        </w:rPr>
        <w:footnoteReference w:id="3"/>
      </w:r>
    </w:p>
    <w:p w14:paraId="635C4AAD" w14:textId="77777777" w:rsidR="00974D78" w:rsidRPr="002063F0" w:rsidRDefault="00974D78" w:rsidP="00FE4D15">
      <w:pPr>
        <w:spacing w:after="200" w:line="360" w:lineRule="auto"/>
        <w:jc w:val="right"/>
        <w:rPr>
          <w:rFonts w:asciiTheme="majorBidi" w:eastAsia="Calibri" w:hAnsiTheme="majorBidi" w:cstheme="majorBidi"/>
          <w:sz w:val="28"/>
          <w:szCs w:val="28"/>
        </w:rPr>
      </w:pPr>
      <w:r w:rsidRPr="002063F0">
        <w:rPr>
          <w:rFonts w:asciiTheme="majorBidi" w:eastAsia="Calibri" w:hAnsiTheme="majorBidi" w:cstheme="majorBidi"/>
          <w:sz w:val="28"/>
          <w:szCs w:val="28"/>
          <w:rtl/>
        </w:rPr>
        <w:t>علماء نجد خلال ثمانیه قرون</w:t>
      </w:r>
      <w:r w:rsidRPr="00721F11">
        <w:rPr>
          <w:rStyle w:val="FootnoteReference"/>
          <w:rFonts w:asciiTheme="majorBidi" w:eastAsia="Calibri" w:hAnsiTheme="majorBidi" w:cstheme="majorBidi"/>
          <w:sz w:val="28"/>
          <w:szCs w:val="28"/>
          <w:rtl/>
        </w:rPr>
        <w:footnoteReference w:id="4"/>
      </w:r>
      <w:r w:rsidRPr="002063F0">
        <w:rPr>
          <w:rFonts w:asciiTheme="majorBidi" w:eastAsia="Calibri" w:hAnsiTheme="majorBidi" w:cstheme="majorBidi"/>
          <w:sz w:val="28"/>
          <w:szCs w:val="28"/>
          <w:rtl/>
        </w:rPr>
        <w:t xml:space="preserve"> </w:t>
      </w:r>
    </w:p>
    <w:p w14:paraId="66A9B7BF" w14:textId="77777777" w:rsidR="00974D78" w:rsidRPr="002063F0" w:rsidRDefault="00D05793" w:rsidP="00FE4D15">
      <w:pPr>
        <w:spacing w:after="200" w:line="360" w:lineRule="auto"/>
        <w:jc w:val="right"/>
        <w:rPr>
          <w:rFonts w:asciiTheme="majorBidi" w:eastAsia="Calibri" w:hAnsiTheme="majorBidi" w:cstheme="majorBidi"/>
          <w:sz w:val="28"/>
          <w:szCs w:val="28"/>
        </w:rPr>
      </w:pPr>
      <w:r w:rsidRPr="002063F0">
        <w:rPr>
          <w:rFonts w:asciiTheme="majorBidi" w:eastAsia="Calibri" w:hAnsiTheme="majorBidi" w:cstheme="majorBidi"/>
          <w:sz w:val="28"/>
          <w:szCs w:val="28"/>
          <w:rtl/>
        </w:rPr>
        <w:t>البيان المفيد فيما اتفق عليه علماء مكة و نجد من عقائد التوحيد</w:t>
      </w:r>
    </w:p>
    <w:p w14:paraId="17FAFF9E" w14:textId="77777777" w:rsidR="00D05793" w:rsidRDefault="00D05793" w:rsidP="00FE4D15">
      <w:pPr>
        <w:pStyle w:val="ListParagraph"/>
        <w:spacing w:after="200" w:line="360" w:lineRule="auto"/>
        <w:jc w:val="right"/>
        <w:rPr>
          <w:rFonts w:asciiTheme="majorBidi" w:eastAsia="Calibri" w:hAnsiTheme="majorBidi" w:cstheme="majorBidi"/>
          <w:sz w:val="28"/>
          <w:szCs w:val="28"/>
          <w:rtl/>
        </w:rPr>
      </w:pPr>
      <w:r w:rsidRPr="00721F11">
        <w:rPr>
          <w:rFonts w:asciiTheme="majorBidi" w:eastAsia="Calibri" w:hAnsiTheme="majorBidi" w:cstheme="majorBidi"/>
          <w:sz w:val="28"/>
          <w:szCs w:val="28"/>
          <w:rtl/>
        </w:rPr>
        <w:t xml:space="preserve"> الدعوة الإصلاحية في بلاد نجد على يد الإمام محم</w:t>
      </w:r>
      <w:r w:rsidR="002063F0">
        <w:rPr>
          <w:rFonts w:asciiTheme="majorBidi" w:eastAsia="Calibri" w:hAnsiTheme="majorBidi" w:cstheme="majorBidi"/>
          <w:sz w:val="28"/>
          <w:szCs w:val="28"/>
          <w:rtl/>
        </w:rPr>
        <w:t>د بن عبد الوهاب وأعلامها من بعد</w:t>
      </w:r>
      <w:r w:rsidR="002063F0">
        <w:rPr>
          <w:rFonts w:asciiTheme="majorBidi" w:eastAsia="Calibri" w:hAnsiTheme="majorBidi" w:cstheme="majorBidi" w:hint="cs"/>
          <w:sz w:val="28"/>
          <w:szCs w:val="28"/>
          <w:rtl/>
        </w:rPr>
        <w:t>ه</w:t>
      </w:r>
    </w:p>
    <w:p w14:paraId="132D1316" w14:textId="77777777" w:rsidR="005E52E6" w:rsidRDefault="00697E40" w:rsidP="00FE4D15">
      <w:pPr>
        <w:pStyle w:val="ListParagraph"/>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Номли китобларни ёзилиши ё “мажду фи тарихи нажд” номли тарихий китобларни ёзилиши оддий бир иш хисобланган, мана бу тафаккурни вакилларидан хам ўзларини умумий суратда ахли суннатни вакили эмас, балки имоми Ахмад ибни Ханбални мазхабидаги тафсирни вакили сифатида таништиришларини кутамиз, чунки ахли суннат бир неча мазхаблар ва ўнлаб турли-хил тафаккурлардан ташкил топган бўлиб улардан бири мана шу наждият тафаккуридир; улар шуни яхши билишсинки ханбалий мазхабини ўртасида уларни тафсирларидан бошқа тафсирлар хам мавжуд, хар бир киши ўзига хос фалончи мазхабдан бўлган  тафсирини исломни</w:t>
      </w:r>
      <w:r w:rsidR="00BC3382">
        <w:rPr>
          <w:rFonts w:asciiTheme="minorBidi" w:eastAsia="Calibri" w:hAnsiTheme="minorBidi"/>
          <w:i/>
          <w:iCs/>
          <w:sz w:val="28"/>
          <w:szCs w:val="28"/>
          <w:lang w:val="uz-Cyrl-UZ"/>
        </w:rPr>
        <w:t xml:space="preserve"> айни ўзидан ахли суннатдан деб билади ва бошқаларни нобуд қилади ё хатто ўзини мазхабини ахли суннатни айни ўзидан деб санайди ва бошқа мазхабларни кўрмаганликка олади ва уларни нобуд қилишга харакат қилади; </w:t>
      </w:r>
      <w:r w:rsidR="007D1305">
        <w:rPr>
          <w:rFonts w:asciiTheme="minorBidi" w:eastAsia="Calibri" w:hAnsiTheme="minorBidi"/>
          <w:i/>
          <w:iCs/>
          <w:sz w:val="28"/>
          <w:szCs w:val="28"/>
          <w:lang w:val="uz-Cyrl-UZ"/>
        </w:rPr>
        <w:t>бу ердаги қози фақат барча исломий мазхабларни улил амр шўроси бўлиб у ўзини вохид ижмоъси билан охирги раъйни ва охирги хукмни содир қилади,</w:t>
      </w:r>
      <w:r w:rsidR="005E52E6">
        <w:rPr>
          <w:rFonts w:asciiTheme="minorBidi" w:eastAsia="Calibri" w:hAnsiTheme="minorBidi"/>
          <w:i/>
          <w:iCs/>
          <w:sz w:val="28"/>
          <w:szCs w:val="28"/>
          <w:lang w:val="uz-Cyrl-UZ"/>
        </w:rPr>
        <w:t xml:space="preserve"> шахслар ва тарқоқ мазхаблар бу хукмни содир қилмайди, </w:t>
      </w:r>
      <w:r w:rsidR="005E52E6">
        <w:rPr>
          <w:rFonts w:asciiTheme="minorBidi" w:eastAsia="Calibri" w:hAnsiTheme="minorBidi"/>
          <w:i/>
          <w:iCs/>
          <w:sz w:val="28"/>
          <w:szCs w:val="28"/>
          <w:lang w:val="uz-Cyrl-UZ"/>
        </w:rPr>
        <w:lastRenderedPageBreak/>
        <w:t>бўлмасам бутун тарих давомида ханафийлар, шофеъийлар, ханбалийлар,мўътазилалар, зохирийлар, жаъфарийлар ва бошқа ўнлаб мазхаблар бир-бирларини бошига олиб келган мусибатлар такрорланади.</w:t>
      </w:r>
    </w:p>
    <w:p w14:paraId="4341FFCB" w14:textId="77777777" w:rsidR="00467AF6" w:rsidRDefault="00467AF6" w:rsidP="00FE4D15">
      <w:pPr>
        <w:pStyle w:val="ListParagraph"/>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Имоми Шофеъий рохимахуллохдан бизлардан етиб келган энг яхши тавсиялар жумласига қуйидаги сўзлар киради, у киши мархамат қиладиларки: </w:t>
      </w:r>
    </w:p>
    <w:p w14:paraId="55FEEF8D" w14:textId="77777777" w:rsidR="00467AF6" w:rsidRPr="00467AF6" w:rsidRDefault="005E52E6" w:rsidP="00FE4D15">
      <w:pPr>
        <w:pStyle w:val="ListParagraph"/>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 </w:t>
      </w:r>
      <w:r w:rsidR="00BB0A95" w:rsidRPr="00467AF6">
        <w:rPr>
          <w:rFonts w:asciiTheme="majorBidi" w:hAnsiTheme="majorBidi" w:cstheme="majorBidi"/>
          <w:sz w:val="28"/>
          <w:szCs w:val="28"/>
          <w:rtl/>
        </w:rPr>
        <w:t>«</w:t>
      </w:r>
      <w:r w:rsidR="00BB0A95" w:rsidRPr="00467AF6">
        <w:rPr>
          <w:rFonts w:asciiTheme="majorBidi" w:hAnsiTheme="majorBidi" w:cstheme="majorBidi"/>
          <w:color w:val="0000CC"/>
          <w:sz w:val="28"/>
          <w:szCs w:val="28"/>
          <w:rtl/>
        </w:rPr>
        <w:t>رَأیِی صَوَابٌ یَحتَمِلُ الخَطَاء وَرَأیُ غَیرِی خَطَاءٌ یَحتَمِلُ الصَّوَاب</w:t>
      </w:r>
      <w:r w:rsidR="00BB0A95" w:rsidRPr="00467AF6">
        <w:rPr>
          <w:rFonts w:asciiTheme="majorBidi" w:hAnsiTheme="majorBidi" w:cstheme="majorBidi"/>
          <w:sz w:val="28"/>
          <w:szCs w:val="28"/>
          <w:rtl/>
        </w:rPr>
        <w:t>»</w:t>
      </w:r>
      <w:r w:rsidR="00BB0A95" w:rsidRPr="00721F11">
        <w:rPr>
          <w:vertAlign w:val="superscript"/>
          <w:rtl/>
        </w:rPr>
        <w:footnoteReference w:id="5"/>
      </w:r>
    </w:p>
    <w:p w14:paraId="3038E823" w14:textId="77777777" w:rsidR="00467AF6" w:rsidRDefault="00220E65"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“Мени тўғри назарим хам хато бўлиб чиқиши </w:t>
      </w:r>
      <w:r w:rsidR="00467AF6">
        <w:rPr>
          <w:rFonts w:asciiTheme="minorBidi" w:hAnsiTheme="minorBidi"/>
          <w:i/>
          <w:iCs/>
          <w:sz w:val="28"/>
          <w:szCs w:val="28"/>
          <w:lang w:val="uz-Cyrl-UZ"/>
        </w:rPr>
        <w:t xml:space="preserve"> эхтимоли бор ва мендан бошқаларни</w:t>
      </w:r>
      <w:r>
        <w:rPr>
          <w:rFonts w:asciiTheme="minorBidi" w:hAnsiTheme="minorBidi"/>
          <w:i/>
          <w:iCs/>
          <w:sz w:val="28"/>
          <w:szCs w:val="28"/>
          <w:lang w:val="uz-Cyrl-UZ"/>
        </w:rPr>
        <w:t xml:space="preserve">нг  хато назари  хам тўғри бўлиб чиқиши </w:t>
      </w:r>
      <w:r w:rsidR="00467AF6">
        <w:rPr>
          <w:rFonts w:asciiTheme="minorBidi" w:hAnsiTheme="minorBidi"/>
          <w:i/>
          <w:iCs/>
          <w:sz w:val="28"/>
          <w:szCs w:val="28"/>
          <w:lang w:val="uz-Cyrl-UZ"/>
        </w:rPr>
        <w:t xml:space="preserve"> эхтимоли бор.”</w:t>
      </w:r>
    </w:p>
    <w:p w14:paraId="122E607B" w14:textId="77777777" w:rsidR="00467AF6" w:rsidRDefault="00467AF6"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Имоми Молик рохимахуллох айтадики:  </w:t>
      </w:r>
    </w:p>
    <w:p w14:paraId="18381964" w14:textId="77777777" w:rsidR="00467AF6" w:rsidRDefault="00BB0A95" w:rsidP="00FE4D15">
      <w:pPr>
        <w:spacing w:line="360" w:lineRule="auto"/>
        <w:jc w:val="right"/>
        <w:rPr>
          <w:rFonts w:asciiTheme="majorBidi" w:hAnsiTheme="majorBidi" w:cstheme="majorBidi"/>
          <w:sz w:val="28"/>
          <w:szCs w:val="28"/>
        </w:rPr>
      </w:pPr>
      <w:r w:rsidRPr="00721F11">
        <w:rPr>
          <w:rFonts w:asciiTheme="majorBidi" w:hAnsiTheme="majorBidi" w:cstheme="majorBidi"/>
          <w:sz w:val="28"/>
          <w:szCs w:val="28"/>
          <w:rtl/>
        </w:rPr>
        <w:t>«</w:t>
      </w:r>
      <w:r w:rsidRPr="00721F11">
        <w:rPr>
          <w:rFonts w:asciiTheme="majorBidi" w:hAnsiTheme="majorBidi" w:cstheme="majorBidi"/>
          <w:color w:val="0000CC"/>
          <w:sz w:val="28"/>
          <w:szCs w:val="28"/>
          <w:rtl/>
        </w:rPr>
        <w:t>إِنَّمَا أَنَا بَشَرٌ أُصِیبُ وَ أُخطِی فَأَعرِضُوا قَولِی عَلَی الکِتَابِ وَ السُّنَّة</w:t>
      </w:r>
      <w:r w:rsidRPr="00721F11">
        <w:rPr>
          <w:rFonts w:asciiTheme="majorBidi" w:hAnsiTheme="majorBidi" w:cstheme="majorBidi"/>
          <w:sz w:val="28"/>
          <w:szCs w:val="28"/>
          <w:rtl/>
        </w:rPr>
        <w:t>»</w:t>
      </w:r>
      <w:r w:rsidRPr="00721F11">
        <w:rPr>
          <w:rFonts w:asciiTheme="majorBidi" w:hAnsiTheme="majorBidi" w:cstheme="majorBidi"/>
          <w:sz w:val="28"/>
          <w:szCs w:val="28"/>
          <w:vertAlign w:val="superscript"/>
          <w:rtl/>
        </w:rPr>
        <w:footnoteReference w:id="6"/>
      </w:r>
    </w:p>
    <w:p w14:paraId="3B32C87A" w14:textId="77777777" w:rsidR="0005252F" w:rsidRDefault="0005252F"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“Мен гохида тўғри айтадиган ва гохида хато қиладиган бир инсонман; шунинг учун мени айтганларимни қуръон ва суннат билан ўлчанглар”.  Шу сабабли хам баъзи ханафий уламолари Абу Ханифа рохимахуллох билан шогирдларини ўртасидаги ихтилофли масалаларга тегишли   жуда кўп ўринларда айтишадики: </w:t>
      </w:r>
    </w:p>
    <w:p w14:paraId="2641BE2C" w14:textId="77777777" w:rsidR="0005252F" w:rsidRPr="0005252F" w:rsidRDefault="0005252F"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 </w:t>
      </w:r>
      <w:r w:rsidR="00BB0A95" w:rsidRPr="00721F11">
        <w:rPr>
          <w:rFonts w:asciiTheme="majorBidi" w:hAnsiTheme="majorBidi" w:cstheme="majorBidi"/>
          <w:sz w:val="28"/>
          <w:szCs w:val="28"/>
          <w:rtl/>
        </w:rPr>
        <w:t xml:space="preserve"> «</w:t>
      </w:r>
      <w:r w:rsidR="00BB0A95" w:rsidRPr="00721F11">
        <w:rPr>
          <w:rFonts w:asciiTheme="majorBidi" w:hAnsiTheme="majorBidi" w:cstheme="majorBidi"/>
          <w:color w:val="0000CC"/>
          <w:sz w:val="28"/>
          <w:szCs w:val="28"/>
          <w:rtl/>
        </w:rPr>
        <w:t>هَذَا اختِلَافُ عَصرٍ وَ زَمَان ٍلَا اختِلَافُ حُجَّةٍ وَ بُرهَانٍ</w:t>
      </w:r>
      <w:r w:rsidR="00BB0A95" w:rsidRPr="00721F11">
        <w:rPr>
          <w:rFonts w:asciiTheme="majorBidi" w:hAnsiTheme="majorBidi" w:cstheme="majorBidi"/>
          <w:sz w:val="28"/>
          <w:szCs w:val="28"/>
          <w:rtl/>
        </w:rPr>
        <w:t>»</w:t>
      </w:r>
      <w:r w:rsidR="00BB0A95" w:rsidRPr="00721F11">
        <w:rPr>
          <w:rFonts w:asciiTheme="majorBidi" w:hAnsiTheme="majorBidi" w:cstheme="majorBidi"/>
          <w:sz w:val="28"/>
          <w:szCs w:val="28"/>
          <w:vertAlign w:val="superscript"/>
          <w:rtl/>
        </w:rPr>
        <w:footnoteReference w:id="7"/>
      </w:r>
    </w:p>
    <w:p w14:paraId="43296D42" w14:textId="77777777" w:rsidR="0005252F" w:rsidRDefault="0005252F"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 Мана бу далил ва хужжатдаги ихтилоф эмас, балки  аср ва замонни ихтилофидир.” </w:t>
      </w:r>
    </w:p>
    <w:p w14:paraId="27515D90" w14:textId="77777777" w:rsidR="002D3836" w:rsidRDefault="002D3836"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lastRenderedPageBreak/>
        <w:t>Мана бу холатда нажд уламоларига эргашувчилар хам мутлақ хукм қилиш ва ўтиб кетганларни хатоларини такрорл</w:t>
      </w:r>
      <w:r w:rsidR="00220E65">
        <w:rPr>
          <w:rFonts w:asciiTheme="minorBidi" w:hAnsiTheme="minorBidi"/>
          <w:i/>
          <w:iCs/>
          <w:sz w:val="28"/>
          <w:szCs w:val="28"/>
          <w:lang w:val="uz-Cyrl-UZ"/>
        </w:rPr>
        <w:t xml:space="preserve">ашдан ўзларини тийишлари лозим </w:t>
      </w:r>
      <w:r>
        <w:rPr>
          <w:rFonts w:asciiTheme="minorBidi" w:hAnsiTheme="minorBidi"/>
          <w:i/>
          <w:iCs/>
          <w:sz w:val="28"/>
          <w:szCs w:val="28"/>
          <w:lang w:val="uz-Cyrl-UZ"/>
        </w:rPr>
        <w:t xml:space="preserve"> бўлади, улар хам ахли суннатнинг мана бу йўлида жойлашишсин, тоинки аллохни изни билан яна қайтадан улил амр шўро</w:t>
      </w:r>
      <w:r w:rsidR="00220E65">
        <w:rPr>
          <w:rFonts w:asciiTheme="minorBidi" w:hAnsiTheme="minorBidi"/>
          <w:i/>
          <w:iCs/>
          <w:sz w:val="28"/>
          <w:szCs w:val="28"/>
          <w:lang w:val="uz-Cyrl-UZ"/>
        </w:rPr>
        <w:t>си</w:t>
      </w:r>
      <w:r>
        <w:rPr>
          <w:rFonts w:asciiTheme="minorBidi" w:hAnsiTheme="minorBidi"/>
          <w:i/>
          <w:iCs/>
          <w:sz w:val="28"/>
          <w:szCs w:val="28"/>
          <w:lang w:val="uz-Cyrl-UZ"/>
        </w:rPr>
        <w:t>га қайта олсак, шунда у ўзини вохид ижмоъси билан  вохид жамоатни ташкил қилади ва мана шунча тафарруққа хотима ясайди.</w:t>
      </w:r>
    </w:p>
    <w:p w14:paraId="777F15F5" w14:textId="77777777" w:rsidR="00FE5EF3" w:rsidRDefault="002D3836"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Хар қандай суратда нацианалист ахзобларнинг ва ташкиллашган насроний гурухларининг тарқалиши орқали аввал нажодпарастлик ва нацианализм алангаси  мусулмонларни ўртасида ёқилди ва</w:t>
      </w:r>
      <w:r w:rsidR="005E5D11">
        <w:rPr>
          <w:rFonts w:asciiTheme="minorBidi" w:hAnsiTheme="minorBidi"/>
          <w:i/>
          <w:iCs/>
          <w:sz w:val="28"/>
          <w:szCs w:val="28"/>
          <w:lang w:val="uz-Cyrl-UZ"/>
        </w:rPr>
        <w:t xml:space="preserve"> кейинроқ насронийлар билан яхудийларни, наждийлар билан усмонийларни ўртасида курашлар, жанглар бошлангач эса ички тафарруқ учун шароитни мухайё қилишди ва ақидавий,фикрий ёриқлар ва тилга,қавмга оид ихтилофларни ижод қилиш билан усмонийларнинг исломий изтирорий бадал хукуматининг суд марказларига хатто таълим-тарбия марказларига секуляристик қонунларни бир қисми кириб келди, мана шунда</w:t>
      </w:r>
      <w:r w:rsidR="00692883">
        <w:rPr>
          <w:rFonts w:asciiTheme="minorBidi" w:hAnsiTheme="minorBidi"/>
          <w:i/>
          <w:iCs/>
          <w:sz w:val="28"/>
          <w:szCs w:val="28"/>
          <w:lang w:val="uz-Cyrl-UZ"/>
        </w:rPr>
        <w:t>й осонлик холатда  аллох таоло билан ягона алоқа канали бўлган аллох таолонинг шариатидаги қонунлари билан мусулмонларнинг алоқаси узилди, кейинроқ эса мана бу алоқани ўзларини қонунлари орқали бутунлай узиб ташлашди ва уни ўрнига секуляризм динидаги қонунларни қ</w:t>
      </w:r>
      <w:r w:rsidR="00FE5EF3">
        <w:rPr>
          <w:rFonts w:asciiTheme="minorBidi" w:hAnsiTheme="minorBidi"/>
          <w:i/>
          <w:iCs/>
          <w:sz w:val="28"/>
          <w:szCs w:val="28"/>
          <w:lang w:val="uz-Cyrl-UZ"/>
        </w:rPr>
        <w:t>ўйишди ва одамлар оилавий,таълим-тарбиявий,ижтимоъий, иқтисодий,идорий, хукуматий масалаларни энг майдаси бўйича хам аллохни шариатидаги қонунлар билан боғланишни ўрнига секуляризм динидаги қонунлар билан боғланишга мажбур бўлишади; ма</w:t>
      </w:r>
      <w:r w:rsidR="009E2644">
        <w:rPr>
          <w:rFonts w:asciiTheme="minorBidi" w:hAnsiTheme="minorBidi"/>
          <w:i/>
          <w:iCs/>
          <w:sz w:val="28"/>
          <w:szCs w:val="28"/>
          <w:lang w:val="uz-Cyrl-UZ"/>
        </w:rPr>
        <w:t xml:space="preserve">на бу ақидавий адашишлар ва хизб </w:t>
      </w:r>
      <w:r w:rsidR="00FE5EF3">
        <w:rPr>
          <w:rFonts w:asciiTheme="minorBidi" w:hAnsiTheme="minorBidi"/>
          <w:i/>
          <w:iCs/>
          <w:sz w:val="28"/>
          <w:szCs w:val="28"/>
          <w:lang w:val="uz-Cyrl-UZ"/>
        </w:rPr>
        <w:t xml:space="preserve"> ясашлар ва тафарруқни ёнида </w:t>
      </w:r>
      <w:r w:rsidR="00FE5EF3">
        <w:rPr>
          <w:rFonts w:asciiTheme="minorBidi" w:hAnsiTheme="minorBidi"/>
          <w:i/>
          <w:iCs/>
          <w:sz w:val="28"/>
          <w:szCs w:val="28"/>
          <w:lang w:val="uz-Cyrl-UZ"/>
        </w:rPr>
        <w:lastRenderedPageBreak/>
        <w:t xml:space="preserve">ички мунофиқлар тўдаси қонуний суратда, хукуматни ва қонунни  панохида қанот қоқиб учишди ва турли-туман ақидавий, ахлоқий, рафторий фасодларни мўъминларни орасида ривожлантиришни бошлашди.  </w:t>
      </w:r>
    </w:p>
    <w:p w14:paraId="617A3E21" w14:textId="77777777" w:rsidR="009F2A82" w:rsidRDefault="009F2DDE"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Отатурк мусулмонларни орасида мунофиқларни ўсиб-унишига комил намуна бўла олади. Мана бу муртад шахс хукумат қудратини қўлга киритишидан олдин қўлида тасбех ва зохирда исломий, муллоларни  либоси  билан </w:t>
      </w:r>
      <w:r w:rsidR="00692883">
        <w:rPr>
          <w:rFonts w:asciiTheme="minorBidi" w:hAnsiTheme="minorBidi"/>
          <w:i/>
          <w:iCs/>
          <w:sz w:val="28"/>
          <w:szCs w:val="28"/>
          <w:lang w:val="uz-Cyrl-UZ"/>
        </w:rPr>
        <w:t xml:space="preserve"> </w:t>
      </w:r>
      <w:r>
        <w:rPr>
          <w:rFonts w:asciiTheme="minorBidi" w:hAnsiTheme="minorBidi"/>
          <w:i/>
          <w:iCs/>
          <w:sz w:val="28"/>
          <w:szCs w:val="28"/>
          <w:lang w:val="uz-Cyrl-UZ"/>
        </w:rPr>
        <w:t>туркия уламоларини ёнида хозир бўлар эди, аммо амалда секуляристик қонунларни ва секуляристларни демократиясини олиб борувчиси, хамда исломий шариатни ва уни шиорларини бузувчи  бўлган, хатто аёлларни хижоби ва муллоларни соқоли,либослари ва ........ масаласига хам аралашарди, бўлиб хам уни аёли (латифа) хамиша одамларни ўртасида хижоб билан зохир бўларди.</w:t>
      </w:r>
    </w:p>
    <w:p w14:paraId="29AE6802" w14:textId="77777777" w:rsidR="009F2A82" w:rsidRDefault="009F2A82"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Мана бундай мавжудотлар хозирда хам жуда кўпайган; бу мавжудотлар мусулмонларни адосини чиқаришни хохлашади, аммо амалда аллохни шариатидаги қонунлардан бароат қилишган ва секуляристик қонунларни ва секуляристларни демократиясини ўйинчилари сифатида рол ўйнашади. </w:t>
      </w:r>
    </w:p>
    <w:p w14:paraId="22D8DD69" w14:textId="77777777" w:rsidR="0005252F" w:rsidRPr="0005252F" w:rsidRDefault="009F2DDE"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  </w:t>
      </w:r>
      <w:r w:rsidR="00E36253">
        <w:rPr>
          <w:rFonts w:asciiTheme="minorBidi" w:hAnsiTheme="minorBidi"/>
          <w:i/>
          <w:iCs/>
          <w:sz w:val="28"/>
          <w:szCs w:val="28"/>
          <w:lang w:val="uz-Cyrl-UZ"/>
        </w:rPr>
        <w:t>Ички жихатдан, душманнинг совуқ жангларини самараси душманлар учун секуляр ахзобларни вужудга келишини ва секуляр туркларни ўртасида  отатуркка ўхшаганлар вужудга келишини, хамда араб миллатпарастларини орасида эса  шох файсал ва ашроф хусайн</w:t>
      </w:r>
      <w:r w:rsidR="00C7446C">
        <w:rPr>
          <w:rFonts w:asciiTheme="minorBidi" w:hAnsiTheme="minorBidi"/>
          <w:i/>
          <w:iCs/>
          <w:sz w:val="28"/>
          <w:szCs w:val="28"/>
          <w:lang w:val="uz-Cyrl-UZ"/>
        </w:rPr>
        <w:t>га ўхшаганларни вужудга келишини,</w:t>
      </w:r>
      <w:r w:rsidR="00E36253">
        <w:rPr>
          <w:rFonts w:asciiTheme="minorBidi" w:hAnsiTheme="minorBidi"/>
          <w:i/>
          <w:iCs/>
          <w:sz w:val="28"/>
          <w:szCs w:val="28"/>
          <w:lang w:val="uz-Cyrl-UZ"/>
        </w:rPr>
        <w:t xml:space="preserve"> усмонийларнинг исломий изтирорий бадал хукуматидаги “тупроқ”ни ва “озодлик”</w:t>
      </w:r>
      <w:r w:rsidR="009F051F">
        <w:rPr>
          <w:rFonts w:asciiTheme="minorBidi" w:hAnsiTheme="minorBidi"/>
          <w:i/>
          <w:iCs/>
          <w:sz w:val="28"/>
          <w:szCs w:val="28"/>
          <w:lang w:val="uz-Cyrl-UZ"/>
        </w:rPr>
        <w:t>ни бериш</w:t>
      </w:r>
      <w:r w:rsidR="00C7446C">
        <w:rPr>
          <w:rFonts w:asciiTheme="minorBidi" w:hAnsiTheme="minorBidi"/>
          <w:i/>
          <w:iCs/>
          <w:sz w:val="28"/>
          <w:szCs w:val="28"/>
          <w:lang w:val="uz-Cyrl-UZ"/>
        </w:rPr>
        <w:t xml:space="preserve">ни </w:t>
      </w:r>
      <w:r w:rsidR="009F051F">
        <w:rPr>
          <w:rFonts w:asciiTheme="minorBidi" w:hAnsiTheme="minorBidi"/>
          <w:i/>
          <w:iCs/>
          <w:sz w:val="28"/>
          <w:szCs w:val="28"/>
          <w:lang w:val="uz-Cyrl-UZ"/>
        </w:rPr>
        <w:t xml:space="preserve"> эвазига келган эди. Усмонийларнинг исломий изтирорий бадал </w:t>
      </w:r>
      <w:r w:rsidR="009F051F">
        <w:rPr>
          <w:rFonts w:asciiTheme="minorBidi" w:hAnsiTheme="minorBidi"/>
          <w:i/>
          <w:iCs/>
          <w:sz w:val="28"/>
          <w:szCs w:val="28"/>
          <w:lang w:val="uz-Cyrl-UZ"/>
        </w:rPr>
        <w:lastRenderedPageBreak/>
        <w:t>хукумати ва давлати хукуматни</w:t>
      </w:r>
      <w:r w:rsidR="00C7446C">
        <w:rPr>
          <w:rFonts w:asciiTheme="minorBidi" w:hAnsiTheme="minorBidi"/>
          <w:i/>
          <w:iCs/>
          <w:sz w:val="28"/>
          <w:szCs w:val="28"/>
          <w:lang w:val="uz-Cyrl-UZ"/>
        </w:rPr>
        <w:t xml:space="preserve">нг </w:t>
      </w:r>
      <w:r w:rsidR="009F051F">
        <w:rPr>
          <w:rFonts w:asciiTheme="minorBidi" w:hAnsiTheme="minorBidi"/>
          <w:i/>
          <w:iCs/>
          <w:sz w:val="28"/>
          <w:szCs w:val="28"/>
          <w:lang w:val="uz-Cyrl-UZ"/>
        </w:rPr>
        <w:t xml:space="preserve"> марказида ўзини дифо қилиш қудратига эга бўлса хам, аммо ички секуляр ахзобларга,наждий араб қўзғалончиларига ва ахли бағий секулярларга  нисбатан муомала қилиш қудратига эга эмас эди. </w:t>
      </w:r>
      <w:r w:rsidR="00E36253">
        <w:rPr>
          <w:rFonts w:asciiTheme="minorBidi" w:hAnsiTheme="minorBidi"/>
          <w:i/>
          <w:iCs/>
          <w:sz w:val="28"/>
          <w:szCs w:val="28"/>
          <w:lang w:val="uz-Cyrl-UZ"/>
        </w:rPr>
        <w:t xml:space="preserve"> </w:t>
      </w:r>
      <w:r w:rsidR="002D3836">
        <w:rPr>
          <w:rFonts w:asciiTheme="minorBidi" w:hAnsiTheme="minorBidi"/>
          <w:i/>
          <w:iCs/>
          <w:sz w:val="28"/>
          <w:szCs w:val="28"/>
          <w:lang w:val="uz-Cyrl-UZ"/>
        </w:rPr>
        <w:t xml:space="preserve">  </w:t>
      </w:r>
      <w:r w:rsidR="0005252F">
        <w:rPr>
          <w:rFonts w:asciiTheme="minorBidi" w:hAnsiTheme="minorBidi"/>
          <w:i/>
          <w:iCs/>
          <w:sz w:val="28"/>
          <w:szCs w:val="28"/>
          <w:lang w:val="uz-Cyrl-UZ"/>
        </w:rPr>
        <w:t xml:space="preserve"> </w:t>
      </w:r>
    </w:p>
    <w:p w14:paraId="74B2BFF6" w14:textId="77777777" w:rsidR="005E3669" w:rsidRDefault="005E3669" w:rsidP="00FE4D15">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Томас лоренс “сахродаги инқилоб” китобидан англиянинг ташқи сиёсатини мана бу икки жумлада хулоса қилади: “бизлар комил махорат билан маккани истамбулни қаршисига ва миллатпарастликни исломни қаршисига қўйдик.”</w:t>
      </w:r>
    </w:p>
    <w:p w14:paraId="087B30C3" w14:textId="77777777" w:rsidR="004744CB" w:rsidRDefault="008928FB" w:rsidP="00FE4D15">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Макка қандай қилиб истамбулни қаршисига туриб қолди? Бу ишлардан бир неча аср олдин наждийлар усмонийларни муртад дейиш билан уларни соддалик билан бағий қилиб олишади ва </w:t>
      </w:r>
      <w:r w:rsidR="004744CB">
        <w:rPr>
          <w:rFonts w:asciiTheme="minorBidi" w:eastAsia="Calibri" w:hAnsiTheme="minorBidi"/>
          <w:i/>
          <w:iCs/>
          <w:sz w:val="28"/>
          <w:szCs w:val="28"/>
          <w:lang w:val="uz-Cyrl-UZ"/>
        </w:rPr>
        <w:t xml:space="preserve"> исломий изтирорий бадал хукуматга қарши катта миқёсдаги жибхадан жой олишади ва исломий изтирорий бадал хукуматга қарши ўзларини улушлари бўйича хужум қилишади, натижада эса уни заифлаштиришади. </w:t>
      </w:r>
    </w:p>
    <w:p w14:paraId="790A6DFF" w14:textId="77777777" w:rsidR="00020D09" w:rsidRDefault="00B278E6" w:rsidP="00FE4D15">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Ички ва ташқи душманларнинг рухий ва совуқ жангларини воситасида мана бундай шароитларни мухайё бўлганлиги ва</w:t>
      </w:r>
      <w:r w:rsidR="00E312B0">
        <w:rPr>
          <w:rFonts w:asciiTheme="minorBidi" w:eastAsia="Calibri" w:hAnsiTheme="minorBidi"/>
          <w:i/>
          <w:iCs/>
          <w:sz w:val="28"/>
          <w:szCs w:val="28"/>
          <w:lang w:val="uz-Cyrl-UZ"/>
        </w:rPr>
        <w:t xml:space="preserve"> бир қанча асрлар олдин мусулмонларни қалбидан жой олган “вахн”нинг мавжудлиги ва эъдод,харбий ва илмий  технология бўйича хам қолоқликларга дучор бўлганлиги ва вақтларини хуш ўтказишлик,дунёга ёпишиб олиш сабабли, заифлашиб қолган  усмонийларнинг исломий изтирорий бадал хукуматини ишғол қилиш учун бутун жахон секуляр кофирларини қуролли,иссиқ жангларни бошлашларига фурсат мухайё бўлган эди, мана шу шаклда усмонийларга қарши жахон секуляр кофирларининг босқинчиликлари бошлан</w:t>
      </w:r>
      <w:r w:rsidR="008E5CF5">
        <w:rPr>
          <w:rFonts w:asciiTheme="minorBidi" w:eastAsia="Calibri" w:hAnsiTheme="minorBidi"/>
          <w:i/>
          <w:iCs/>
          <w:sz w:val="28"/>
          <w:szCs w:val="28"/>
          <w:lang w:val="uz-Cyrl-UZ"/>
        </w:rPr>
        <w:t>а</w:t>
      </w:r>
      <w:r w:rsidR="00E312B0">
        <w:rPr>
          <w:rFonts w:asciiTheme="minorBidi" w:eastAsia="Calibri" w:hAnsiTheme="minorBidi"/>
          <w:i/>
          <w:iCs/>
          <w:sz w:val="28"/>
          <w:szCs w:val="28"/>
          <w:lang w:val="uz-Cyrl-UZ"/>
        </w:rPr>
        <w:t xml:space="preserve">ди.  </w:t>
      </w:r>
    </w:p>
    <w:p w14:paraId="202AC294" w14:textId="77777777" w:rsidR="00DB15C0" w:rsidRDefault="00E312B0" w:rsidP="00FE4D15">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lastRenderedPageBreak/>
        <w:t xml:space="preserve"> </w:t>
      </w:r>
      <w:r w:rsidR="00DB15C0">
        <w:rPr>
          <w:rFonts w:asciiTheme="minorBidi" w:eastAsia="Calibri" w:hAnsiTheme="minorBidi"/>
          <w:i/>
          <w:iCs/>
          <w:sz w:val="28"/>
          <w:szCs w:val="28"/>
          <w:lang w:val="uz-Cyrl-UZ"/>
        </w:rPr>
        <w:t>-Секуляр франция напалеонни даврида 1176 йилда мисрни ишғол</w:t>
      </w:r>
      <w:r w:rsidR="00C7446C">
        <w:rPr>
          <w:rFonts w:asciiTheme="minorBidi" w:eastAsia="Calibri" w:hAnsiTheme="minorBidi"/>
          <w:i/>
          <w:iCs/>
          <w:sz w:val="28"/>
          <w:szCs w:val="28"/>
          <w:lang w:val="uz-Cyrl-UZ"/>
        </w:rPr>
        <w:t xml:space="preserve"> қилади ва секуляр россия хам ка</w:t>
      </w:r>
      <w:r w:rsidR="00DB15C0">
        <w:rPr>
          <w:rFonts w:asciiTheme="minorBidi" w:eastAsia="Calibri" w:hAnsiTheme="minorBidi"/>
          <w:i/>
          <w:iCs/>
          <w:sz w:val="28"/>
          <w:szCs w:val="28"/>
          <w:lang w:val="uz-Cyrl-UZ"/>
        </w:rPr>
        <w:t>тринни замонида ўзини хамлаларини бошлайди ва усмонийларнинг заиф шохигарлигини баъзи диёрларини 17 асрни иккинчи ярмида ишғол қилади.</w:t>
      </w:r>
    </w:p>
    <w:p w14:paraId="237773D2" w14:textId="77777777" w:rsidR="00DB15C0" w:rsidRDefault="00DB15C0" w:rsidP="00FE4D15">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 -Франциялик секулярлар 1208 йилда алжазоирни ишғол қилишади ва 1209 йилда тунисни ишғол қилишади, мана шу равиш билан 1290 йилда марокашни ишғол қилишган.</w:t>
      </w:r>
    </w:p>
    <w:p w14:paraId="38A300C7" w14:textId="77777777" w:rsidR="00DB15C0" w:rsidRDefault="00DB15C0" w:rsidP="00FE4D15">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-Секуляр италия хам ливияни аксар қисматларини 1289 йилда ишғол қилган.</w:t>
      </w:r>
    </w:p>
    <w:p w14:paraId="6061A2B0" w14:textId="77777777" w:rsidR="00772DEF" w:rsidRDefault="00772DEF" w:rsidP="00FE4D15">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Мана шу шаклда африкани шимоли бутун жахон секуляр кофирларини қўлига ўтади ва усмонийларни исломий изтирорий бадал хукуматини ихтиёридан чиқади.</w:t>
      </w:r>
    </w:p>
    <w:p w14:paraId="1CAB3652" w14:textId="77777777" w:rsidR="00B21769" w:rsidRDefault="00B21769" w:rsidP="00FE4D15">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-Мана бу томондан эса англия хам хинд ярим оролини ишғол қилган эди,</w:t>
      </w:r>
      <w:r w:rsidR="00772DEF">
        <w:rPr>
          <w:rFonts w:asciiTheme="minorBidi" w:eastAsia="Calibri" w:hAnsiTheme="minorBidi"/>
          <w:i/>
          <w:iCs/>
          <w:sz w:val="28"/>
          <w:szCs w:val="28"/>
          <w:lang w:val="uz-Cyrl-UZ"/>
        </w:rPr>
        <w:t xml:space="preserve"> </w:t>
      </w:r>
      <w:r>
        <w:rPr>
          <w:rFonts w:asciiTheme="minorBidi" w:eastAsia="Calibri" w:hAnsiTheme="minorBidi"/>
          <w:i/>
          <w:iCs/>
          <w:sz w:val="28"/>
          <w:szCs w:val="28"/>
          <w:lang w:val="uz-Cyrl-UZ"/>
        </w:rPr>
        <w:t>Аданни эса 1317 йилда ишғол қилади ва ўзини минтақаларини яманни жанубий чегараларигача кенгайтиради, 1292 йилда усмонийларни исломий изтирорий бадал хукумати германия билан биринчи жахон жангида муттахид бўлишидан олдин, англия оли са</w:t>
      </w:r>
      <w:r w:rsidR="00C7446C">
        <w:rPr>
          <w:rFonts w:asciiTheme="minorBidi" w:eastAsia="Calibri" w:hAnsiTheme="minorBidi"/>
          <w:i/>
          <w:iCs/>
          <w:sz w:val="28"/>
          <w:szCs w:val="28"/>
          <w:lang w:val="uz-Cyrl-UZ"/>
        </w:rPr>
        <w:t xml:space="preserve">ъудни кўзини олдида усмонийлар </w:t>
      </w:r>
      <w:r>
        <w:rPr>
          <w:rFonts w:asciiTheme="minorBidi" w:eastAsia="Calibri" w:hAnsiTheme="minorBidi"/>
          <w:i/>
          <w:iCs/>
          <w:sz w:val="28"/>
          <w:szCs w:val="28"/>
          <w:lang w:val="uz-Cyrl-UZ"/>
        </w:rPr>
        <w:t xml:space="preserve"> хокимияти</w:t>
      </w:r>
      <w:r w:rsidR="00C7446C">
        <w:rPr>
          <w:rFonts w:asciiTheme="minorBidi" w:eastAsia="Calibri" w:hAnsiTheme="minorBidi"/>
          <w:i/>
          <w:iCs/>
          <w:sz w:val="28"/>
          <w:szCs w:val="28"/>
          <w:lang w:val="uz-Cyrl-UZ"/>
        </w:rPr>
        <w:t xml:space="preserve">ни </w:t>
      </w:r>
      <w:r>
        <w:rPr>
          <w:rFonts w:asciiTheme="minorBidi" w:eastAsia="Calibri" w:hAnsiTheme="minorBidi"/>
          <w:i/>
          <w:iCs/>
          <w:sz w:val="28"/>
          <w:szCs w:val="28"/>
          <w:lang w:val="uz-Cyrl-UZ"/>
        </w:rPr>
        <w:t xml:space="preserve"> бир қисми хисобланган ироқни жанубини, фовни, басрани ишғол қилади.</w:t>
      </w:r>
    </w:p>
    <w:p w14:paraId="6F4FAF58" w14:textId="77777777" w:rsidR="00F46E39" w:rsidRDefault="00F46E39" w:rsidP="00FE4D15">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Исломий изтирорий бадал хукумат ўзи тушиб қолган зарурат,изтирорий холатдан чиқиш учун яъни ташқи секуляр кофирлар томонидан исломий диёрларни ишғол қилиниши ва ички мушкилотлар сабабли вужудга келган  муаммони хал қилиш учун германия билан муттахид бўлади ва биринчи жахон жангида иштирок этади. Мана бу пайтда германияни душманлари </w:t>
      </w:r>
      <w:r>
        <w:rPr>
          <w:rFonts w:asciiTheme="minorBidi" w:eastAsia="Calibri" w:hAnsiTheme="minorBidi"/>
          <w:i/>
          <w:iCs/>
          <w:sz w:val="28"/>
          <w:szCs w:val="28"/>
          <w:lang w:val="uz-Cyrl-UZ"/>
        </w:rPr>
        <w:lastRenderedPageBreak/>
        <w:t>усмонийларни исломий изтирорий хукуматини хам душманлари бўлишган.</w:t>
      </w:r>
    </w:p>
    <w:p w14:paraId="5F06AEB7" w14:textId="77777777" w:rsidR="00F46E39" w:rsidRDefault="00F46E39" w:rsidP="00FE4D15">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Мана бу вақтда учта хилма-хил манбаъ томонидан ташқи секуляр кофирларни босқинчилик пайтида фатво содир бўлади. </w:t>
      </w:r>
    </w:p>
    <w:p w14:paraId="1E69841D" w14:textId="77777777" w:rsidR="00F46E39" w:rsidRDefault="00F46E39" w:rsidP="00FE4D15">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-Уларни бири оли саъудни наждийлари томонидан бўлиб унда усмонийлар хукуматини ва уни тарафдорларини такфир қилинади. </w:t>
      </w:r>
    </w:p>
    <w:p w14:paraId="50FE1A03" w14:textId="77777777" w:rsidR="00F46E39" w:rsidRDefault="00F46E39" w:rsidP="00FE4D15">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-Иккинчиси умумий жаъфарий шиъаларини маржаъси томонидан содир қиланади. </w:t>
      </w:r>
    </w:p>
    <w:p w14:paraId="3F38B7E3" w14:textId="77777777" w:rsidR="00C92A2E" w:rsidRDefault="00F46E39" w:rsidP="00FE4D15">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-Учинчиси хам усмонийларни муфтилари томонидан содир қилинади.</w:t>
      </w:r>
    </w:p>
    <w:p w14:paraId="7DF34E49" w14:textId="77777777" w:rsidR="00CC298F" w:rsidRDefault="00CC298F" w:rsidP="00FE4D15">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Биринчи фатво исломий изтирорий бадал хукумат ва ташқи секуляр кофирлар томонидан ишғол қилинишига билдирилган муносабат  хақида бўлиб, у нажд уламоларига тегишли эди: </w:t>
      </w:r>
    </w:p>
    <w:p w14:paraId="7A0F4A04" w14:textId="77777777" w:rsidR="00BD58D2" w:rsidRPr="00030135" w:rsidRDefault="00203FD8" w:rsidP="00FE4D15">
      <w:pPr>
        <w:spacing w:after="200"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 xml:space="preserve">Наждият ўша пайтда хам ва хозирда хам қуйидагича эътиқодга эга бўлишган:” усмонийлар давлати суфийларни тарафдори бўлган ва суфийлар хам қабрларни ибодатига эътиқод қилишган”.  Мана бу холатда </w:t>
      </w:r>
      <w:r w:rsidR="00030135">
        <w:rPr>
          <w:rFonts w:asciiTheme="minorBidi" w:eastAsia="Calibri" w:hAnsiTheme="minorBidi"/>
          <w:i/>
          <w:iCs/>
          <w:sz w:val="28"/>
          <w:szCs w:val="28"/>
          <w:lang w:val="uz-Cyrl-UZ"/>
        </w:rPr>
        <w:t xml:space="preserve">исломий изтирорий бадал хукуматнинг наждий қўзғалончилар билан қилган жанги бугунги кунда сиёсий ихтилофлар номи билан ривожланган ихтилофлар сабабли бўлмаган, балки нажд уламоларини фатволаридан,уларни адабиётидан очиқ-ойдин кўриниб турганидек, наждийлар усмонийларни “мушрик” ва муртад ва уларни қўл остидаги диёрларни дорул куфр ва дорул харб деб санашган ва усмонийлар эса наждийларнинг ваххобийлиги сабабли уларни гумрох, қўзғалончи исломий фирқа яъни ахли бағий деб билишган, наждийларнинг усмонийлар билан қилган жанглари диний жанг ( бир </w:t>
      </w:r>
      <w:r w:rsidR="00030135">
        <w:rPr>
          <w:rFonts w:asciiTheme="minorBidi" w:eastAsia="Calibri" w:hAnsiTheme="minorBidi"/>
          <w:i/>
          <w:iCs/>
          <w:sz w:val="28"/>
          <w:szCs w:val="28"/>
          <w:lang w:val="uz-Cyrl-UZ"/>
        </w:rPr>
        <w:lastRenderedPageBreak/>
        <w:t xml:space="preserve">динни бошқа бир дин билан қилган жанги) , усмонийларни наждият билан қилган жанги эса мазхабга оид жанг ( исломий мазхабни бошқа бир исломий мазхаб билан қилган жанги) хисобланган. Наждият аслида ханбалий мазхабининг мухаммад ибни абдулваххобни кўз- қараши асосидаги тафсиридир, усмонийлар ўзларининг хокимияти остидаги диёрларни хаммасида уни ваххобият деб исмлашган. </w:t>
      </w:r>
      <w:r w:rsidR="00F46E39">
        <w:rPr>
          <w:rFonts w:asciiTheme="minorBidi" w:eastAsia="Calibri" w:hAnsiTheme="minorBidi"/>
          <w:i/>
          <w:iCs/>
          <w:sz w:val="28"/>
          <w:szCs w:val="28"/>
          <w:lang w:val="uz-Cyrl-UZ"/>
        </w:rPr>
        <w:t xml:space="preserve">   </w:t>
      </w:r>
      <w:r w:rsidR="00B21769">
        <w:rPr>
          <w:rFonts w:asciiTheme="minorBidi" w:eastAsia="Calibri" w:hAnsiTheme="minorBidi"/>
          <w:i/>
          <w:iCs/>
          <w:sz w:val="28"/>
          <w:szCs w:val="28"/>
          <w:lang w:val="uz-Cyrl-UZ"/>
        </w:rPr>
        <w:t xml:space="preserve"> </w:t>
      </w:r>
      <w:r w:rsidR="005E3669">
        <w:rPr>
          <w:rFonts w:asciiTheme="minorBidi" w:eastAsia="Calibri" w:hAnsiTheme="minorBidi"/>
          <w:i/>
          <w:iCs/>
          <w:sz w:val="28"/>
          <w:szCs w:val="28"/>
          <w:lang w:val="uz-Cyrl-UZ"/>
        </w:rPr>
        <w:t xml:space="preserve"> </w:t>
      </w:r>
      <w:r w:rsidR="00BD58D2" w:rsidRPr="00721F11">
        <w:rPr>
          <w:rFonts w:asciiTheme="majorBidi" w:hAnsiTheme="majorBidi" w:cstheme="majorBidi"/>
          <w:sz w:val="28"/>
          <w:szCs w:val="28"/>
          <w:vertAlign w:val="superscript"/>
          <w:rtl/>
          <w:lang w:bidi="ar-SA"/>
        </w:rPr>
        <w:footnoteReference w:id="8"/>
      </w:r>
      <w:r w:rsidR="000E6CD7" w:rsidRPr="00721F11">
        <w:rPr>
          <w:rStyle w:val="FootnoteReference"/>
          <w:rFonts w:asciiTheme="majorBidi" w:hAnsiTheme="majorBidi" w:cstheme="majorBidi"/>
          <w:sz w:val="28"/>
          <w:szCs w:val="28"/>
          <w:rtl/>
          <w:lang w:bidi="ar-SA"/>
        </w:rPr>
        <w:footnoteReference w:id="9"/>
      </w:r>
    </w:p>
    <w:p w14:paraId="37977344" w14:textId="77777777" w:rsidR="00BD58D2" w:rsidRPr="00262C0E" w:rsidRDefault="00262C0E" w:rsidP="00FE4D15">
      <w:pPr>
        <w:spacing w:line="360" w:lineRule="auto"/>
        <w:jc w:val="right"/>
        <w:rPr>
          <w:rFonts w:asciiTheme="minorBidi" w:hAnsiTheme="minorBidi"/>
          <w:i/>
          <w:iCs/>
          <w:sz w:val="28"/>
          <w:szCs w:val="28"/>
          <w:rtl/>
          <w:lang w:val="uz-Cyrl-UZ" w:bidi="ar-SA"/>
        </w:rPr>
      </w:pPr>
      <w:r>
        <w:rPr>
          <w:rFonts w:asciiTheme="minorBidi" w:hAnsiTheme="minorBidi"/>
          <w:i/>
          <w:iCs/>
          <w:sz w:val="28"/>
          <w:szCs w:val="28"/>
          <w:lang w:val="uz-Cyrl-UZ" w:bidi="ar-SA"/>
        </w:rPr>
        <w:t>Шайх Хусайн ибни Ғаномий айтадики: солих кишиларни,авлиёларни ибодатига юз тутишган эди ва  диндаги та</w:t>
      </w:r>
      <w:r w:rsidR="00C7446C">
        <w:rPr>
          <w:rFonts w:asciiTheme="minorBidi" w:hAnsiTheme="minorBidi"/>
          <w:i/>
          <w:iCs/>
          <w:sz w:val="28"/>
          <w:szCs w:val="28"/>
          <w:lang w:val="uz-Cyrl-UZ" w:bidi="ar-SA"/>
        </w:rPr>
        <w:t xml:space="preserve">вхид арқонини ташлаб қўйишган бўлиб </w:t>
      </w:r>
      <w:r>
        <w:rPr>
          <w:rFonts w:asciiTheme="minorBidi" w:hAnsiTheme="minorBidi"/>
          <w:i/>
          <w:iCs/>
          <w:sz w:val="28"/>
          <w:szCs w:val="28"/>
          <w:lang w:val="uz-Cyrl-UZ" w:bidi="ar-SA"/>
        </w:rPr>
        <w:t xml:space="preserve"> мушкилотлар, балолар, фожеъалар пайтида ўтиб кетган солих кишилардан панох топишарди. </w:t>
      </w:r>
      <w:r w:rsidR="00BD58D2" w:rsidRPr="00721F11">
        <w:rPr>
          <w:rFonts w:asciiTheme="majorBidi" w:hAnsiTheme="majorBidi" w:cstheme="majorBidi"/>
          <w:sz w:val="28"/>
          <w:szCs w:val="28"/>
          <w:vertAlign w:val="superscript"/>
          <w:rtl/>
          <w:lang w:bidi="ar-SA"/>
        </w:rPr>
        <w:footnoteReference w:id="10"/>
      </w:r>
      <w:r w:rsidR="00BD58D2" w:rsidRPr="00721F11">
        <w:rPr>
          <w:rFonts w:asciiTheme="majorBidi" w:hAnsiTheme="majorBidi" w:cstheme="majorBidi"/>
          <w:sz w:val="28"/>
          <w:szCs w:val="28"/>
          <w:rtl/>
          <w:lang w:bidi="ar-SA"/>
        </w:rPr>
        <w:t xml:space="preserve"> </w:t>
      </w:r>
    </w:p>
    <w:p w14:paraId="482DBC43" w14:textId="77777777" w:rsidR="00BD58D2" w:rsidRPr="002017D2" w:rsidRDefault="00263F18" w:rsidP="00FE4D15">
      <w:pPr>
        <w:spacing w:line="360" w:lineRule="auto"/>
        <w:jc w:val="right"/>
        <w:rPr>
          <w:rFonts w:asciiTheme="minorBidi" w:hAnsiTheme="minorBidi"/>
          <w:sz w:val="28"/>
          <w:szCs w:val="28"/>
          <w:rtl/>
          <w:lang w:bidi="ar-SA"/>
        </w:rPr>
      </w:pPr>
      <w:r>
        <w:rPr>
          <w:rFonts w:asciiTheme="minorBidi" w:hAnsiTheme="minorBidi"/>
          <w:i/>
          <w:iCs/>
          <w:sz w:val="28"/>
          <w:szCs w:val="28"/>
          <w:lang w:val="uz-Cyrl-UZ"/>
        </w:rPr>
        <w:t xml:space="preserve">Саъуд ибни Абдулазиз хам </w:t>
      </w:r>
      <w:r w:rsidR="002017D2">
        <w:rPr>
          <w:rFonts w:asciiTheme="minorBidi" w:hAnsiTheme="minorBidi"/>
          <w:i/>
          <w:iCs/>
          <w:sz w:val="28"/>
          <w:szCs w:val="28"/>
          <w:lang w:val="uz-Cyrl-UZ"/>
        </w:rPr>
        <w:t xml:space="preserve"> усмонийларни ироқдаги волийсига ёзган номасида айтадики: сизларни наздингизда аллох таолога нисбатан куфр ва ширк шиорлари зохир бўлган; қабрларни устига гумбадлар қуриш, уларни зийнатлаш,нақшлар билан безаш ва уларни зиёрат қилиш, холбуки аллох ва росули бунга рухсат бермаган эдилар, улар учун байрам маросимлари ўтказилади ва хожатларни рўёбга чиқаришни ва мушкилотларни хал қилишни ,хамда ғам-андухларини таскин беришни  талаб қилинади.  Мана бу амаллар бир томонда, беш вақт намозга ўхшаш  диний вожиботларни зоя кетказиш хам бошқа бир томонда жойлашган, демак намозхонларни ўзи якка холда намозини ўқийди, намоз ва закотини тарк қилган кишиларни бу хуник ишларидан қайтарилмайди ва мана бу мавзуъ хамма жойда </w:t>
      </w:r>
      <w:r w:rsidR="002017D2">
        <w:rPr>
          <w:rFonts w:asciiTheme="minorBidi" w:hAnsiTheme="minorBidi"/>
          <w:i/>
          <w:iCs/>
          <w:sz w:val="28"/>
          <w:szCs w:val="28"/>
          <w:lang w:val="uz-Cyrl-UZ"/>
        </w:rPr>
        <w:lastRenderedPageBreak/>
        <w:t xml:space="preserve">тарқалган ,жуда кўп давлатларда : сурияда, ироқда, мисрда ва бошқа диёрларда хам вазият мана шундай холдадир.  </w:t>
      </w:r>
      <w:r w:rsidR="00BD58D2" w:rsidRPr="00721F11">
        <w:rPr>
          <w:rFonts w:asciiTheme="majorBidi" w:hAnsiTheme="majorBidi" w:cstheme="majorBidi"/>
          <w:sz w:val="28"/>
          <w:szCs w:val="28"/>
          <w:rtl/>
          <w:lang w:bidi="ar-SA"/>
        </w:rPr>
        <w:t xml:space="preserve"> </w:t>
      </w:r>
      <w:r w:rsidR="00BD58D2" w:rsidRPr="00721F11">
        <w:rPr>
          <w:rFonts w:asciiTheme="majorBidi" w:hAnsiTheme="majorBidi" w:cstheme="majorBidi"/>
          <w:sz w:val="28"/>
          <w:szCs w:val="28"/>
          <w:vertAlign w:val="superscript"/>
          <w:rtl/>
          <w:lang w:bidi="ar-SA"/>
        </w:rPr>
        <w:footnoteReference w:id="11"/>
      </w:r>
    </w:p>
    <w:p w14:paraId="1D9C37E6" w14:textId="77777777" w:rsidR="00BD58D2" w:rsidRPr="0070158A" w:rsidRDefault="0070158A" w:rsidP="00FE4D15">
      <w:pPr>
        <w:spacing w:line="360" w:lineRule="auto"/>
        <w:jc w:val="right"/>
        <w:rPr>
          <w:rFonts w:asciiTheme="minorBidi" w:hAnsiTheme="minorBidi"/>
          <w:i/>
          <w:iCs/>
          <w:sz w:val="28"/>
          <w:szCs w:val="28"/>
          <w:rtl/>
          <w:lang w:val="uz-Cyrl-UZ" w:bidi="ar-SA"/>
        </w:rPr>
      </w:pPr>
      <w:r>
        <w:rPr>
          <w:rFonts w:asciiTheme="minorBidi" w:hAnsiTheme="minorBidi"/>
          <w:i/>
          <w:iCs/>
          <w:sz w:val="28"/>
          <w:szCs w:val="28"/>
          <w:lang w:val="uz-Cyrl-UZ" w:bidi="ar-SA"/>
        </w:rPr>
        <w:t>Султон Мухаммад Фотих хақида хам айтишадики: у константиполни фатх қилгандан сўнг 857 хижрий йилда Абу Айюб ансорий розиаллоху анхуни қабрини топади ва уни устига гумбадли мақбара қурдиради ва уни ёнига эса масжид солдиради</w:t>
      </w:r>
      <w:r w:rsidR="00C7446C">
        <w:rPr>
          <w:rFonts w:asciiTheme="minorBidi" w:hAnsiTheme="minorBidi"/>
          <w:i/>
          <w:iCs/>
          <w:sz w:val="28"/>
          <w:szCs w:val="28"/>
          <w:lang w:val="uz-Cyrl-UZ" w:bidi="ar-SA"/>
        </w:rPr>
        <w:t xml:space="preserve">, мана бу масжидни эса оқ мармар </w:t>
      </w:r>
      <w:r>
        <w:rPr>
          <w:rFonts w:asciiTheme="minorBidi" w:hAnsiTheme="minorBidi"/>
          <w:i/>
          <w:iCs/>
          <w:sz w:val="28"/>
          <w:szCs w:val="28"/>
          <w:lang w:val="uz-Cyrl-UZ" w:bidi="ar-SA"/>
        </w:rPr>
        <w:t xml:space="preserve"> тошлар билан безайди,......... усмонийларнинг янги подшохи мана бу мақбарага келади ва ижро қилинган бир маросимда  султонни қиличини ( Усмон биринчини) мавлавия тариқатини шайхидан қабул қилиб олади.</w:t>
      </w:r>
      <w:r w:rsidR="00BD58D2" w:rsidRPr="00721F11">
        <w:rPr>
          <w:rFonts w:asciiTheme="majorBidi" w:hAnsiTheme="majorBidi" w:cstheme="majorBidi"/>
          <w:sz w:val="28"/>
          <w:szCs w:val="28"/>
          <w:vertAlign w:val="superscript"/>
          <w:rtl/>
          <w:lang w:bidi="ar-SA"/>
        </w:rPr>
        <w:footnoteReference w:id="12"/>
      </w:r>
      <w:r w:rsidR="00BD58D2" w:rsidRPr="00721F11">
        <w:rPr>
          <w:rFonts w:asciiTheme="majorBidi" w:hAnsiTheme="majorBidi" w:cstheme="majorBidi"/>
          <w:sz w:val="28"/>
          <w:szCs w:val="28"/>
          <w:rtl/>
          <w:lang w:bidi="ar-SA"/>
        </w:rPr>
        <w:t xml:space="preserve">  </w:t>
      </w:r>
    </w:p>
    <w:p w14:paraId="0D193911" w14:textId="77777777" w:rsidR="00BD58D2" w:rsidRPr="0070158A" w:rsidRDefault="0070158A" w:rsidP="00FE4D15">
      <w:pPr>
        <w:spacing w:line="360" w:lineRule="auto"/>
        <w:jc w:val="right"/>
        <w:rPr>
          <w:rFonts w:asciiTheme="minorBidi" w:hAnsiTheme="minorBidi"/>
          <w:i/>
          <w:iCs/>
          <w:sz w:val="28"/>
          <w:szCs w:val="28"/>
          <w:rtl/>
          <w:lang w:val="uz-Cyrl-UZ" w:bidi="ar-SA"/>
        </w:rPr>
      </w:pPr>
      <w:r>
        <w:rPr>
          <w:rFonts w:asciiTheme="minorBidi" w:hAnsiTheme="minorBidi"/>
          <w:i/>
          <w:iCs/>
          <w:sz w:val="28"/>
          <w:szCs w:val="28"/>
          <w:lang w:val="uz-Cyrl-UZ" w:bidi="ar-SA"/>
        </w:rPr>
        <w:t xml:space="preserve">Мана бу подшох биринчи бўлиб маданий ва жазолаш қонунларини асосини бино қилган эди, қуръон ва суннатда ворид бўлган баданий жазоларни ўзгартиради – баданий қасос ахкомларидан бўлмиш “тишни баробарида тиш ва кўзни баробарида кўз ва......” – мана буларни ўрнига дия учун нақд пул </w:t>
      </w:r>
      <w:r w:rsidR="00BE6C0A">
        <w:rPr>
          <w:rFonts w:asciiTheme="minorBidi" w:hAnsiTheme="minorBidi"/>
          <w:i/>
          <w:iCs/>
          <w:sz w:val="28"/>
          <w:szCs w:val="28"/>
          <w:lang w:val="uz-Cyrl-UZ" w:bidi="ar-SA"/>
        </w:rPr>
        <w:t>тўловларини ривожлантиради, султ</w:t>
      </w:r>
      <w:r>
        <w:rPr>
          <w:rFonts w:asciiTheme="minorBidi" w:hAnsiTheme="minorBidi"/>
          <w:i/>
          <w:iCs/>
          <w:sz w:val="28"/>
          <w:szCs w:val="28"/>
          <w:lang w:val="uz-Cyrl-UZ" w:bidi="ar-SA"/>
        </w:rPr>
        <w:t xml:space="preserve">он Сулаймон замонида мана бу хукмларни барчаси бўйича барча заминаларда пиёда қилинади. </w:t>
      </w:r>
      <w:r w:rsidR="00BD58D2" w:rsidRPr="00721F11">
        <w:rPr>
          <w:rFonts w:asciiTheme="majorBidi" w:hAnsiTheme="majorBidi" w:cstheme="majorBidi"/>
          <w:sz w:val="28"/>
          <w:szCs w:val="28"/>
          <w:vertAlign w:val="superscript"/>
          <w:rtl/>
          <w:lang w:bidi="ar-SA"/>
        </w:rPr>
        <w:footnoteReference w:id="13"/>
      </w:r>
    </w:p>
    <w:p w14:paraId="1BAEF1BB" w14:textId="77777777" w:rsidR="00BD58D2" w:rsidRPr="0070158A" w:rsidRDefault="00BE6C0A" w:rsidP="00FE4D15">
      <w:pPr>
        <w:spacing w:line="360" w:lineRule="auto"/>
        <w:jc w:val="right"/>
        <w:rPr>
          <w:rFonts w:asciiTheme="minorBidi" w:hAnsiTheme="minorBidi"/>
          <w:i/>
          <w:iCs/>
          <w:sz w:val="28"/>
          <w:szCs w:val="28"/>
          <w:rtl/>
          <w:lang w:val="uz-Cyrl-UZ" w:bidi="ar-SA"/>
        </w:rPr>
      </w:pPr>
      <w:r>
        <w:rPr>
          <w:rFonts w:asciiTheme="minorBidi" w:hAnsiTheme="minorBidi"/>
          <w:i/>
          <w:iCs/>
          <w:sz w:val="28"/>
          <w:szCs w:val="28"/>
          <w:lang w:val="uz-Cyrl-UZ" w:bidi="ar-SA"/>
        </w:rPr>
        <w:t>Султ</w:t>
      </w:r>
      <w:r w:rsidR="0070158A">
        <w:rPr>
          <w:rFonts w:asciiTheme="minorBidi" w:hAnsiTheme="minorBidi"/>
          <w:i/>
          <w:iCs/>
          <w:sz w:val="28"/>
          <w:szCs w:val="28"/>
          <w:lang w:val="uz-Cyrl-UZ" w:bidi="ar-SA"/>
        </w:rPr>
        <w:t xml:space="preserve">он Сулаймон хақида хам айтишадики: у Бағдодга келган пайтида Абу Ханифани қабрига мақбара қуради ва уни устига гумбад қилдиради, у нажафдаги, карбалодаги рофизийларни муқаддас жойларига,зиёратгохларига боради ва уларни устига </w:t>
      </w:r>
      <w:r w:rsidR="0070158A">
        <w:rPr>
          <w:rFonts w:asciiTheme="minorBidi" w:hAnsiTheme="minorBidi"/>
          <w:i/>
          <w:iCs/>
          <w:sz w:val="28"/>
          <w:szCs w:val="28"/>
          <w:lang w:val="uz-Cyrl-UZ" w:bidi="ar-SA"/>
        </w:rPr>
        <w:lastRenderedPageBreak/>
        <w:t xml:space="preserve">биноларни қуради,кейинчалик мана бу бинолар муваххидлар томонидан нобуд қилинади. </w:t>
      </w:r>
      <w:r w:rsidR="00BD58D2" w:rsidRPr="00721F11">
        <w:rPr>
          <w:rFonts w:asciiTheme="majorBidi" w:hAnsiTheme="majorBidi" w:cstheme="majorBidi"/>
          <w:sz w:val="28"/>
          <w:szCs w:val="28"/>
          <w:vertAlign w:val="superscript"/>
          <w:rtl/>
          <w:lang w:bidi="ar-SA"/>
        </w:rPr>
        <w:footnoteReference w:id="14"/>
      </w:r>
      <w:r w:rsidR="00BD58D2" w:rsidRPr="00721F11">
        <w:rPr>
          <w:rFonts w:asciiTheme="majorBidi" w:hAnsiTheme="majorBidi" w:cstheme="majorBidi"/>
          <w:sz w:val="28"/>
          <w:szCs w:val="28"/>
          <w:rtl/>
          <w:lang w:bidi="ar-SA"/>
        </w:rPr>
        <w:t xml:space="preserve"> </w:t>
      </w:r>
    </w:p>
    <w:p w14:paraId="217C6163" w14:textId="77777777" w:rsidR="0070158A" w:rsidRDefault="00932888" w:rsidP="00FE4D15">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Саъуд ибни Абдулазиз ўзини Бағдодни волийсига ёзган номасида- бу хақида олдин хам ишора қилиб ўтган эдик- мана бундай ёзади: </w:t>
      </w:r>
    </w:p>
    <w:p w14:paraId="3BB0CD42" w14:textId="77777777" w:rsidR="00BD58D2" w:rsidRPr="00A04DE7" w:rsidRDefault="00A04DE7" w:rsidP="00FE4D15">
      <w:pPr>
        <w:spacing w:line="360" w:lineRule="auto"/>
        <w:jc w:val="right"/>
        <w:rPr>
          <w:rFonts w:asciiTheme="minorBidi" w:hAnsiTheme="minorBidi"/>
          <w:i/>
          <w:iCs/>
          <w:sz w:val="28"/>
          <w:szCs w:val="28"/>
          <w:rtl/>
          <w:lang w:val="uz-Cyrl-UZ" w:bidi="ar-SA"/>
        </w:rPr>
      </w:pPr>
      <w:r>
        <w:rPr>
          <w:rFonts w:asciiTheme="minorBidi" w:hAnsiTheme="minorBidi"/>
          <w:i/>
          <w:iCs/>
          <w:sz w:val="28"/>
          <w:szCs w:val="28"/>
          <w:lang w:val="uz-Cyrl-UZ" w:bidi="ar-SA"/>
        </w:rPr>
        <w:t xml:space="preserve">Сизни ва имомларингизни, хокимларингизни холи исломни иддао қилган шаходатларинг ёлғон эканига далолат қилади, сизларни подшохингиз ўзини амакисини ўғлини росулуллох саллаллоху алайхи васалламни зиёратларига жўнатган пайтида, росулуллох саллаллоху алайхи васалламдан душманларини устидан ғалаба беришликларини талаб қилди ва росулуллох саллаллоху алайхи васалламни </w:t>
      </w:r>
      <w:r w:rsidR="008E49A7">
        <w:rPr>
          <w:rFonts w:asciiTheme="minorBidi" w:hAnsiTheme="minorBidi"/>
          <w:i/>
          <w:iCs/>
          <w:sz w:val="28"/>
          <w:szCs w:val="28"/>
          <w:lang w:val="uz-Cyrl-UZ" w:bidi="ar-SA"/>
        </w:rPr>
        <w:t xml:space="preserve">фарёд қилиб чақирди ва унда </w:t>
      </w:r>
      <w:r>
        <w:rPr>
          <w:rFonts w:asciiTheme="minorBidi" w:hAnsiTheme="minorBidi"/>
          <w:i/>
          <w:iCs/>
          <w:sz w:val="28"/>
          <w:szCs w:val="28"/>
          <w:lang w:val="uz-Cyrl-UZ" w:bidi="ar-SA"/>
        </w:rPr>
        <w:t xml:space="preserve"> банда</w:t>
      </w:r>
      <w:r w:rsidR="008E49A7">
        <w:rPr>
          <w:rFonts w:asciiTheme="minorBidi" w:hAnsiTheme="minorBidi"/>
          <w:i/>
          <w:iCs/>
          <w:sz w:val="28"/>
          <w:szCs w:val="28"/>
          <w:lang w:val="uz-Cyrl-UZ" w:bidi="ar-SA"/>
        </w:rPr>
        <w:t xml:space="preserve"> фақат  аллохни қаршисида қилиши лозим бўлган </w:t>
      </w:r>
      <w:r>
        <w:rPr>
          <w:rFonts w:asciiTheme="minorBidi" w:hAnsiTheme="minorBidi"/>
          <w:i/>
          <w:iCs/>
          <w:sz w:val="28"/>
          <w:szCs w:val="28"/>
          <w:lang w:val="uz-Cyrl-UZ" w:bidi="ar-SA"/>
        </w:rPr>
        <w:t xml:space="preserve"> залиллик, хушуъ мавжуд эди, улар эса мана бу хушуъни,залилликни аллохни бандаси бўлмиш Мухаммад мустафо саллаллоху алайхи васалламга нисбатан қилишди. </w:t>
      </w:r>
      <w:r w:rsidR="00BD58D2" w:rsidRPr="00721F11">
        <w:rPr>
          <w:rFonts w:asciiTheme="majorBidi" w:hAnsiTheme="majorBidi" w:cstheme="majorBidi"/>
          <w:sz w:val="28"/>
          <w:szCs w:val="28"/>
          <w:vertAlign w:val="superscript"/>
          <w:rtl/>
          <w:lang w:bidi="ar-SA"/>
        </w:rPr>
        <w:footnoteReference w:id="15"/>
      </w:r>
    </w:p>
    <w:p w14:paraId="08BF42F5" w14:textId="77777777" w:rsidR="00F62D19" w:rsidRDefault="006D5386" w:rsidP="00FE4D15">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Бағдоддаги </w:t>
      </w:r>
      <w:r w:rsidR="002E6CD5">
        <w:rPr>
          <w:rFonts w:asciiTheme="minorBidi" w:hAnsiTheme="minorBidi"/>
          <w:i/>
          <w:iCs/>
          <w:sz w:val="28"/>
          <w:szCs w:val="28"/>
          <w:lang w:val="uz-Cyrl-UZ" w:bidi="ar-SA"/>
        </w:rPr>
        <w:t xml:space="preserve"> усмонийлар</w:t>
      </w:r>
      <w:r>
        <w:rPr>
          <w:rFonts w:asciiTheme="minorBidi" w:hAnsiTheme="minorBidi"/>
          <w:i/>
          <w:iCs/>
          <w:sz w:val="28"/>
          <w:szCs w:val="28"/>
          <w:lang w:val="uz-Cyrl-UZ" w:bidi="ar-SA"/>
        </w:rPr>
        <w:t xml:space="preserve">ни </w:t>
      </w:r>
      <w:r w:rsidR="002E6CD5">
        <w:rPr>
          <w:rFonts w:asciiTheme="minorBidi" w:hAnsiTheme="minorBidi"/>
          <w:i/>
          <w:iCs/>
          <w:sz w:val="28"/>
          <w:szCs w:val="28"/>
          <w:lang w:val="uz-Cyrl-UZ" w:bidi="ar-SA"/>
        </w:rPr>
        <w:t xml:space="preserve"> во</w:t>
      </w:r>
      <w:r>
        <w:rPr>
          <w:rFonts w:asciiTheme="minorBidi" w:hAnsiTheme="minorBidi"/>
          <w:i/>
          <w:iCs/>
          <w:sz w:val="28"/>
          <w:szCs w:val="28"/>
          <w:lang w:val="uz-Cyrl-UZ" w:bidi="ar-SA"/>
        </w:rPr>
        <w:t>лийси Саъуд ибни Абдулазизга ёзган номасида қуйидагиларни айтади</w:t>
      </w:r>
      <w:r w:rsidR="002E6CD5">
        <w:rPr>
          <w:rFonts w:asciiTheme="minorBidi" w:hAnsiTheme="minorBidi"/>
          <w:i/>
          <w:iCs/>
          <w:sz w:val="28"/>
          <w:szCs w:val="28"/>
          <w:lang w:val="uz-Cyrl-UZ" w:bidi="ar-SA"/>
        </w:rPr>
        <w:t xml:space="preserve">: “бизлар мусулмонмиз ва бизлар шунга иттифоқ қиламизки, бизларни барча имомларимиз ва тўрт мазхабни имомлари ва динни,миллатни мужтахидларини ақидаси ана ўша тўрт мазхабни имомлари эга бўлган ақидадир”. Саъуд ибни Абдулазиз уни номасига жавоб беради:  аллох таолони  каломидан  ва пайғамбарини ва тўрт имомга эргашганларни сўзларидан бизларга маълум бўладики, сизларни хужжатингиз ботил ва бекордир, қилаётган иддаоларингизни хам пояси, асоси йўқ, </w:t>
      </w:r>
      <w:r w:rsidR="00D820AE">
        <w:rPr>
          <w:rFonts w:asciiTheme="minorBidi" w:hAnsiTheme="minorBidi"/>
          <w:i/>
          <w:iCs/>
          <w:sz w:val="28"/>
          <w:szCs w:val="28"/>
          <w:lang w:val="uz-Cyrl-UZ" w:bidi="ar-SA"/>
        </w:rPr>
        <w:t xml:space="preserve">хар қандай киши бир нарсани иддао қилишлиги билан ўзини ростгўй </w:t>
      </w:r>
      <w:r w:rsidR="00D820AE">
        <w:rPr>
          <w:rFonts w:asciiTheme="minorBidi" w:hAnsiTheme="minorBidi"/>
          <w:i/>
          <w:iCs/>
          <w:sz w:val="28"/>
          <w:szCs w:val="28"/>
          <w:lang w:val="uz-Cyrl-UZ" w:bidi="ar-SA"/>
        </w:rPr>
        <w:lastRenderedPageBreak/>
        <w:t>эканини исбот қила олмайди, магар инки ўзини амали билан исботлай олади. Шунингдек минг динорни тилда айтишлик билан одам бой бўлиб қолмайди, тил билан оловни айтишлик орқали тил хам куйиб қолмайди,</w:t>
      </w:r>
      <w:r w:rsidR="00627A57">
        <w:rPr>
          <w:rFonts w:asciiTheme="minorBidi" w:hAnsiTheme="minorBidi"/>
          <w:i/>
          <w:iCs/>
          <w:sz w:val="28"/>
          <w:szCs w:val="28"/>
          <w:lang w:val="uz-Cyrl-UZ" w:bidi="ar-SA"/>
        </w:rPr>
        <w:t xml:space="preserve"> </w:t>
      </w:r>
      <w:r w:rsidR="00F62D19">
        <w:rPr>
          <w:rFonts w:asciiTheme="minorBidi" w:hAnsiTheme="minorBidi"/>
          <w:i/>
          <w:iCs/>
          <w:sz w:val="28"/>
          <w:szCs w:val="28"/>
          <w:lang w:val="uz-Cyrl-UZ" w:bidi="ar-SA"/>
        </w:rPr>
        <w:t>яхудийлар росулул</w:t>
      </w:r>
      <w:r w:rsidR="008E49A7">
        <w:rPr>
          <w:rFonts w:asciiTheme="minorBidi" w:hAnsiTheme="minorBidi"/>
          <w:i/>
          <w:iCs/>
          <w:sz w:val="28"/>
          <w:szCs w:val="28"/>
          <w:lang w:val="uz-Cyrl-UZ" w:bidi="ar-SA"/>
        </w:rPr>
        <w:t xml:space="preserve">лох саллаллоху алайхи васалламга </w:t>
      </w:r>
      <w:r w:rsidR="00F62D19">
        <w:rPr>
          <w:rFonts w:asciiTheme="minorBidi" w:hAnsiTheme="minorBidi"/>
          <w:i/>
          <w:iCs/>
          <w:sz w:val="28"/>
          <w:szCs w:val="28"/>
          <w:lang w:val="uz-Cyrl-UZ" w:bidi="ar-SA"/>
        </w:rPr>
        <w:t xml:space="preserve"> нисбатан  ана ўшанча душманчиликларига қарамасдан росулуллох саллаллоху алайхи васаллам уларни даъват қилган пайтларида айтишдики: “нахну муслимун” яъни бизлар мусулмонмиз</w:t>
      </w:r>
      <w:r w:rsidR="008E49A7">
        <w:rPr>
          <w:rFonts w:asciiTheme="minorBidi" w:hAnsiTheme="minorBidi"/>
          <w:i/>
          <w:iCs/>
          <w:sz w:val="28"/>
          <w:szCs w:val="28"/>
          <w:lang w:val="uz-Cyrl-UZ" w:bidi="ar-SA"/>
        </w:rPr>
        <w:t>, ва насоролар хам шундай дейиш</w:t>
      </w:r>
      <w:r w:rsidR="00F62D19">
        <w:rPr>
          <w:rFonts w:asciiTheme="minorBidi" w:hAnsiTheme="minorBidi"/>
          <w:i/>
          <w:iCs/>
          <w:sz w:val="28"/>
          <w:szCs w:val="28"/>
          <w:lang w:val="uz-Cyrl-UZ" w:bidi="ar-SA"/>
        </w:rPr>
        <w:t xml:space="preserve">ди, худди шунга ўхшаш фиръавн хам ўзини қавмига қуйидагиларни айтади: </w:t>
      </w:r>
    </w:p>
    <w:p w14:paraId="2C786CA6" w14:textId="77777777" w:rsidR="00F62D19" w:rsidRDefault="00F62D19" w:rsidP="00FE4D15">
      <w:pPr>
        <w:spacing w:line="360" w:lineRule="auto"/>
        <w:jc w:val="right"/>
        <w:rPr>
          <w:rFonts w:asciiTheme="majorBidi" w:hAnsiTheme="majorBidi" w:cstheme="majorBidi"/>
          <w:sz w:val="28"/>
          <w:szCs w:val="28"/>
          <w:lang w:bidi="ar-SA"/>
        </w:rPr>
      </w:pPr>
      <w:r>
        <w:rPr>
          <w:rFonts w:asciiTheme="minorBidi" w:hAnsiTheme="minorBidi"/>
          <w:i/>
          <w:iCs/>
          <w:sz w:val="28"/>
          <w:szCs w:val="28"/>
          <w:lang w:val="uz-Cyrl-UZ" w:bidi="ar-SA"/>
        </w:rPr>
        <w:t xml:space="preserve"> </w:t>
      </w:r>
      <w:r w:rsidR="00D820AE">
        <w:rPr>
          <w:rFonts w:asciiTheme="minorBidi" w:hAnsiTheme="minorBidi"/>
          <w:i/>
          <w:iCs/>
          <w:sz w:val="28"/>
          <w:szCs w:val="28"/>
          <w:lang w:val="uz-Cyrl-UZ" w:bidi="ar-SA"/>
        </w:rPr>
        <w:t xml:space="preserve"> </w:t>
      </w:r>
      <w:r w:rsidR="002E6CD5">
        <w:rPr>
          <w:rFonts w:asciiTheme="minorBidi" w:hAnsiTheme="minorBidi"/>
          <w:i/>
          <w:iCs/>
          <w:sz w:val="28"/>
          <w:szCs w:val="28"/>
          <w:lang w:val="uz-Cyrl-UZ" w:bidi="ar-SA"/>
        </w:rPr>
        <w:t xml:space="preserve">  </w:t>
      </w:r>
      <w:r w:rsidR="00B578A9" w:rsidRPr="00721F11">
        <w:rPr>
          <w:rFonts w:asciiTheme="majorBidi" w:hAnsiTheme="majorBidi" w:cstheme="majorBidi"/>
          <w:sz w:val="28"/>
          <w:szCs w:val="28"/>
          <w:rtl/>
        </w:rPr>
        <w:t xml:space="preserve"> </w:t>
      </w:r>
      <w:r w:rsidR="00B578A9" w:rsidRPr="00721F11">
        <w:rPr>
          <w:rFonts w:asciiTheme="majorBidi" w:hAnsiTheme="majorBidi" w:cstheme="majorBidi"/>
          <w:color w:val="0000CC"/>
          <w:sz w:val="28"/>
          <w:szCs w:val="28"/>
          <w:rtl/>
          <w:lang w:bidi="ar-SA"/>
        </w:rPr>
        <w:t xml:space="preserve">مَا أُرِيكُمْ إِلَّا مَا أَرَىٰ وَمَا أَهْدِيكُمْ إِلَّا سَبِيلَ الرَّشَادِ </w:t>
      </w:r>
      <w:r w:rsidR="00BD58D2" w:rsidRPr="00721F11">
        <w:rPr>
          <w:rFonts w:asciiTheme="majorBidi" w:hAnsiTheme="majorBidi" w:cstheme="majorBidi"/>
          <w:sz w:val="28"/>
          <w:szCs w:val="28"/>
          <w:rtl/>
          <w:lang w:bidi="ar-SA"/>
        </w:rPr>
        <w:t xml:space="preserve">" </w:t>
      </w:r>
    </w:p>
    <w:p w14:paraId="22ECE643" w14:textId="77777777" w:rsidR="00BD58D2" w:rsidRPr="00946B67" w:rsidRDefault="00F62D19" w:rsidP="00FE4D15">
      <w:pPr>
        <w:spacing w:line="360" w:lineRule="auto"/>
        <w:jc w:val="right"/>
        <w:rPr>
          <w:rFonts w:asciiTheme="minorBidi" w:hAnsiTheme="minorBidi"/>
          <w:i/>
          <w:iCs/>
          <w:sz w:val="28"/>
          <w:szCs w:val="28"/>
          <w:rtl/>
          <w:lang w:val="uz-Cyrl-UZ"/>
        </w:rPr>
      </w:pPr>
      <w:r>
        <w:rPr>
          <w:rFonts w:asciiTheme="minorBidi" w:hAnsiTheme="minorBidi"/>
          <w:i/>
          <w:iCs/>
          <w:sz w:val="28"/>
          <w:szCs w:val="28"/>
          <w:lang w:bidi="ar-SA"/>
        </w:rPr>
        <w:t>(</w:t>
      </w:r>
      <w:r>
        <w:rPr>
          <w:rFonts w:asciiTheme="minorBidi" w:hAnsiTheme="minorBidi"/>
          <w:i/>
          <w:iCs/>
          <w:sz w:val="28"/>
          <w:szCs w:val="28"/>
          <w:lang w:val="uz-Cyrl-UZ"/>
        </w:rPr>
        <w:t xml:space="preserve">уни айтган сўзлари ёлғондан бошқа нарса эмас эди) Мусога нисбатан ўлим хукмини содир қилганини </w:t>
      </w:r>
      <w:r w:rsidR="00946B67">
        <w:rPr>
          <w:rFonts w:asciiTheme="minorBidi" w:hAnsiTheme="minorBidi"/>
          <w:i/>
          <w:iCs/>
          <w:sz w:val="28"/>
          <w:szCs w:val="28"/>
          <w:lang w:val="uz-Cyrl-UZ"/>
        </w:rPr>
        <w:t xml:space="preserve">асослаб айтадики: фиръавн айтди: “мен сизларга фақат ўзим раъй қилаётган нарсани (яъни Мусони ўлдиришнинг </w:t>
      </w:r>
      <w:proofErr w:type="gramStart"/>
      <w:r w:rsidR="00946B67">
        <w:rPr>
          <w:rFonts w:asciiTheme="minorBidi" w:hAnsiTheme="minorBidi"/>
          <w:i/>
          <w:iCs/>
          <w:sz w:val="28"/>
          <w:szCs w:val="28"/>
          <w:lang w:val="uz-Cyrl-UZ"/>
        </w:rPr>
        <w:t>маслахатини)гина</w:t>
      </w:r>
      <w:proofErr w:type="gramEnd"/>
      <w:r w:rsidR="00946B67">
        <w:rPr>
          <w:rFonts w:asciiTheme="minorBidi" w:hAnsiTheme="minorBidi"/>
          <w:i/>
          <w:iCs/>
          <w:sz w:val="28"/>
          <w:szCs w:val="28"/>
          <w:lang w:val="uz-Cyrl-UZ"/>
        </w:rPr>
        <w:t xml:space="preserve"> кўрсатурман ва мен сизларни фақат тўғри йўлга етакларман!” </w:t>
      </w:r>
      <w:r w:rsidR="00BD58D2" w:rsidRPr="00721F11">
        <w:rPr>
          <w:rFonts w:asciiTheme="majorBidi" w:hAnsiTheme="majorBidi" w:cstheme="majorBidi"/>
          <w:sz w:val="28"/>
          <w:szCs w:val="28"/>
          <w:vertAlign w:val="superscript"/>
          <w:rtl/>
          <w:lang w:bidi="ar-SA"/>
        </w:rPr>
        <w:footnoteReference w:id="16"/>
      </w:r>
    </w:p>
    <w:p w14:paraId="754A5687" w14:textId="77777777" w:rsidR="00BD58D2" w:rsidRPr="005B7E71" w:rsidRDefault="008E49A7" w:rsidP="00FE4D15">
      <w:pPr>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 xml:space="preserve">Шайх Носирул Фахд афғонистонни </w:t>
      </w:r>
      <w:r w:rsidR="00C85044">
        <w:rPr>
          <w:rFonts w:asciiTheme="minorBidi" w:hAnsiTheme="minorBidi"/>
          <w:i/>
          <w:iCs/>
          <w:sz w:val="28"/>
          <w:szCs w:val="28"/>
          <w:lang w:val="uz-Cyrl-UZ"/>
        </w:rPr>
        <w:t xml:space="preserve"> америка томонидан ишғол қилинган</w:t>
      </w:r>
      <w:r>
        <w:rPr>
          <w:rFonts w:asciiTheme="minorBidi" w:hAnsiTheme="minorBidi"/>
          <w:i/>
          <w:iCs/>
          <w:sz w:val="28"/>
          <w:szCs w:val="28"/>
          <w:lang w:val="uz-Cyrl-UZ"/>
        </w:rPr>
        <w:t>и</w:t>
      </w:r>
      <w:r w:rsidR="00C85044">
        <w:rPr>
          <w:rFonts w:asciiTheme="minorBidi" w:hAnsiTheme="minorBidi"/>
          <w:i/>
          <w:iCs/>
          <w:sz w:val="28"/>
          <w:szCs w:val="28"/>
          <w:lang w:val="uz-Cyrl-UZ"/>
        </w:rPr>
        <w:t>дан сўнг</w:t>
      </w:r>
      <w:r>
        <w:rPr>
          <w:rFonts w:asciiTheme="minorBidi" w:hAnsiTheme="minorBidi"/>
          <w:i/>
          <w:iCs/>
          <w:sz w:val="28"/>
          <w:szCs w:val="28"/>
          <w:lang w:val="uz-Cyrl-UZ"/>
        </w:rPr>
        <w:t>,</w:t>
      </w:r>
      <w:r w:rsidR="00C85044">
        <w:rPr>
          <w:rFonts w:asciiTheme="minorBidi" w:hAnsiTheme="minorBidi"/>
          <w:i/>
          <w:iCs/>
          <w:sz w:val="28"/>
          <w:szCs w:val="28"/>
          <w:lang w:val="uz-Cyrl-UZ"/>
        </w:rPr>
        <w:t xml:space="preserve"> мўъминларни афғанистон</w:t>
      </w:r>
      <w:r>
        <w:rPr>
          <w:rFonts w:asciiTheme="minorBidi" w:hAnsiTheme="minorBidi"/>
          <w:i/>
          <w:iCs/>
          <w:sz w:val="28"/>
          <w:szCs w:val="28"/>
          <w:lang w:val="uz-Cyrl-UZ"/>
        </w:rPr>
        <w:t xml:space="preserve"> мусулмонларига  ёрдам беришга </w:t>
      </w:r>
      <w:r w:rsidR="00C85044">
        <w:rPr>
          <w:rFonts w:asciiTheme="minorBidi" w:hAnsiTheme="minorBidi"/>
          <w:i/>
          <w:iCs/>
          <w:sz w:val="28"/>
          <w:szCs w:val="28"/>
          <w:lang w:val="uz-Cyrl-UZ"/>
        </w:rPr>
        <w:t xml:space="preserve"> чорлаб ва мусулмонларга қарши кофирларга ёрдам бермасликка тарғиб қилиб матлаб нашр беради ва мана шу сўзлари сабабли америкага ва унга муттахид бўлганларга қарши амал қилишда айбланиб 1382 шамсий йилда оли саъуд томонидан қўлга</w:t>
      </w:r>
      <w:r>
        <w:rPr>
          <w:rFonts w:asciiTheme="minorBidi" w:hAnsiTheme="minorBidi"/>
          <w:i/>
          <w:iCs/>
          <w:sz w:val="28"/>
          <w:szCs w:val="28"/>
          <w:lang w:val="uz-Cyrl-UZ"/>
        </w:rPr>
        <w:t xml:space="preserve"> олинади ва 31 йил якка тарзда </w:t>
      </w:r>
      <w:r w:rsidR="00C85044">
        <w:rPr>
          <w:rFonts w:asciiTheme="minorBidi" w:hAnsiTheme="minorBidi"/>
          <w:i/>
          <w:iCs/>
          <w:sz w:val="28"/>
          <w:szCs w:val="28"/>
          <w:lang w:val="uz-Cyrl-UZ"/>
        </w:rPr>
        <w:t xml:space="preserve"> “хаир” зиндонига ташланади, бу киши айтадики:</w:t>
      </w:r>
      <w:r w:rsidR="005B7E71">
        <w:rPr>
          <w:rFonts w:asciiTheme="minorBidi" w:hAnsiTheme="minorBidi"/>
          <w:i/>
          <w:iCs/>
          <w:sz w:val="28"/>
          <w:szCs w:val="28"/>
          <w:lang w:val="uz-Cyrl-UZ"/>
        </w:rPr>
        <w:t xml:space="preserve"> шайх Мухаммад ибни абдулваххобни даъвати усмонийлар хукумати билан қандай қарама-қарши бўлгани борасида ва шайхни </w:t>
      </w:r>
      <w:r w:rsidR="005B7E71">
        <w:rPr>
          <w:rFonts w:asciiTheme="minorBidi" w:hAnsiTheme="minorBidi"/>
          <w:i/>
          <w:iCs/>
          <w:sz w:val="28"/>
          <w:szCs w:val="28"/>
          <w:lang w:val="uz-Cyrl-UZ"/>
        </w:rPr>
        <w:lastRenderedPageBreak/>
        <w:t>даъвати хақида  ва унинг усмонийлар хукуматини баробаридаги ўрни борасида шубхалар мавжуд,</w:t>
      </w:r>
      <w:r w:rsidR="00C85044">
        <w:rPr>
          <w:rFonts w:asciiTheme="minorBidi" w:hAnsiTheme="minorBidi"/>
          <w:i/>
          <w:iCs/>
          <w:sz w:val="28"/>
          <w:szCs w:val="28"/>
          <w:lang w:val="uz-Cyrl-UZ"/>
        </w:rPr>
        <w:t xml:space="preserve">  </w:t>
      </w:r>
      <w:r w:rsidR="005B7E71">
        <w:rPr>
          <w:rFonts w:asciiTheme="minorBidi" w:hAnsiTheme="minorBidi"/>
          <w:i/>
          <w:iCs/>
          <w:sz w:val="28"/>
          <w:szCs w:val="28"/>
          <w:lang w:val="uz-Cyrl-UZ"/>
        </w:rPr>
        <w:t>бу шубхалар шундан иборатки, шайх хукуматга қарши чиққан ва мусулмонларни тафрақасига боис бўлган, шу сабабли шайхни даъватини мудофаъа қилиб жуда кўп уламолар – хозирги а</w:t>
      </w:r>
      <w:r>
        <w:rPr>
          <w:rFonts w:asciiTheme="minorBidi" w:hAnsiTheme="minorBidi"/>
          <w:i/>
          <w:iCs/>
          <w:sz w:val="28"/>
          <w:szCs w:val="28"/>
          <w:lang w:val="uz-Cyrl-UZ"/>
        </w:rPr>
        <w:t>срда – кўп китобларни мана бу шу</w:t>
      </w:r>
      <w:r w:rsidR="005B7E71">
        <w:rPr>
          <w:rFonts w:asciiTheme="minorBidi" w:hAnsiTheme="minorBidi"/>
          <w:i/>
          <w:iCs/>
          <w:sz w:val="28"/>
          <w:szCs w:val="28"/>
          <w:lang w:val="uz-Cyrl-UZ"/>
        </w:rPr>
        <w:t>бхани рад қилиб ёзишган, уларни баъзиси айтадики, наждийларни диёри усмонийларни давлатидан мустақил холда бўлган ва</w:t>
      </w:r>
      <w:r>
        <w:rPr>
          <w:rFonts w:asciiTheme="minorBidi" w:hAnsiTheme="minorBidi"/>
          <w:i/>
          <w:iCs/>
          <w:sz w:val="28"/>
          <w:szCs w:val="28"/>
          <w:lang w:val="uz-Cyrl-UZ"/>
        </w:rPr>
        <w:t xml:space="preserve"> шу сабабли хам шайхни даъватида у кишини </w:t>
      </w:r>
      <w:r w:rsidR="005B7E71">
        <w:rPr>
          <w:rFonts w:asciiTheme="minorBidi" w:hAnsiTheme="minorBidi"/>
          <w:i/>
          <w:iCs/>
          <w:sz w:val="28"/>
          <w:szCs w:val="28"/>
          <w:lang w:val="uz-Cyrl-UZ"/>
        </w:rPr>
        <w:t xml:space="preserve"> усмонийларни</w:t>
      </w:r>
      <w:r>
        <w:rPr>
          <w:rFonts w:asciiTheme="minorBidi" w:hAnsiTheme="minorBidi"/>
          <w:i/>
          <w:iCs/>
          <w:sz w:val="28"/>
          <w:szCs w:val="28"/>
          <w:lang w:val="uz-Cyrl-UZ"/>
        </w:rPr>
        <w:t xml:space="preserve">нг </w:t>
      </w:r>
      <w:r w:rsidR="005B7E71">
        <w:rPr>
          <w:rFonts w:asciiTheme="minorBidi" w:hAnsiTheme="minorBidi"/>
          <w:i/>
          <w:iCs/>
          <w:sz w:val="28"/>
          <w:szCs w:val="28"/>
          <w:lang w:val="uz-Cyrl-UZ"/>
        </w:rPr>
        <w:t xml:space="preserve"> давлатига қарши чиққан,деб айтиб бўлмайди. </w:t>
      </w:r>
      <w:r w:rsidR="00BD58D2" w:rsidRPr="00721F11">
        <w:rPr>
          <w:rFonts w:asciiTheme="majorBidi" w:hAnsiTheme="majorBidi" w:cstheme="majorBidi"/>
          <w:sz w:val="28"/>
          <w:szCs w:val="28"/>
          <w:vertAlign w:val="superscript"/>
          <w:rtl/>
          <w:lang w:bidi="ar-SA"/>
        </w:rPr>
        <w:footnoteReference w:id="17"/>
      </w:r>
    </w:p>
    <w:p w14:paraId="3FE6701B" w14:textId="77777777" w:rsidR="005B7E71" w:rsidRDefault="004A0366" w:rsidP="00FE4D15">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Аммо бу сўзлар уч жихатдан қабул қилинмайди: </w:t>
      </w:r>
    </w:p>
    <w:p w14:paraId="0667876A" w14:textId="77777777" w:rsidR="00BD58D2" w:rsidRPr="008962CD" w:rsidRDefault="004A0366" w:rsidP="00FE4D15">
      <w:pPr>
        <w:spacing w:line="360" w:lineRule="auto"/>
        <w:jc w:val="right"/>
        <w:rPr>
          <w:rFonts w:asciiTheme="minorBidi" w:hAnsiTheme="minorBidi"/>
          <w:i/>
          <w:iCs/>
          <w:sz w:val="28"/>
          <w:szCs w:val="28"/>
          <w:rtl/>
          <w:lang w:val="uz-Cyrl-UZ" w:bidi="ar-SA"/>
        </w:rPr>
      </w:pPr>
      <w:r>
        <w:rPr>
          <w:rFonts w:asciiTheme="minorBidi" w:hAnsiTheme="minorBidi"/>
          <w:i/>
          <w:iCs/>
          <w:sz w:val="28"/>
          <w:szCs w:val="28"/>
          <w:lang w:val="uz-Cyrl-UZ" w:bidi="ar-SA"/>
        </w:rPr>
        <w:t>Биринчидан: наждийларни диёрларини устидаги хукумат ва риёсат расман усмонийлар давлати томонидан бошқариларди,</w:t>
      </w:r>
      <w:r w:rsidR="008962CD">
        <w:rPr>
          <w:rFonts w:asciiTheme="minorBidi" w:hAnsiTheme="minorBidi"/>
          <w:i/>
          <w:iCs/>
          <w:sz w:val="28"/>
          <w:szCs w:val="28"/>
          <w:lang w:val="uz-Cyrl-UZ" w:bidi="ar-SA"/>
        </w:rPr>
        <w:t xml:space="preserve"> уни устида худди Хижозни, Шомни, Яманни, Ироқни ва бошқа диёрларни устида хукумат юргизганидек хокимият қилган,нажд амирларини харрожи хам мана шу диёрлардан келарди. </w:t>
      </w:r>
      <w:r>
        <w:rPr>
          <w:rFonts w:asciiTheme="minorBidi" w:hAnsiTheme="minorBidi"/>
          <w:i/>
          <w:iCs/>
          <w:sz w:val="28"/>
          <w:szCs w:val="28"/>
          <w:lang w:val="uz-Cyrl-UZ" w:bidi="ar-SA"/>
        </w:rPr>
        <w:t xml:space="preserve"> </w:t>
      </w:r>
      <w:r w:rsidR="00BD58D2" w:rsidRPr="00721F11">
        <w:rPr>
          <w:rFonts w:asciiTheme="majorBidi" w:hAnsiTheme="majorBidi" w:cstheme="majorBidi"/>
          <w:sz w:val="28"/>
          <w:szCs w:val="28"/>
          <w:vertAlign w:val="superscript"/>
          <w:rtl/>
        </w:rPr>
        <w:footnoteReference w:id="18"/>
      </w:r>
    </w:p>
    <w:p w14:paraId="4CC2AB8C" w14:textId="77777777" w:rsidR="008962CD" w:rsidRDefault="008962CD" w:rsidP="00FE4D15">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Иккинчидан: агар нажд диёрларини мустақил деб қабул қилган тақдиримизда хам, барибир шайхул исломни даъвати нажддан ўтиб Хижоз, Яман,форс кўрфазига, Ироқни атрофига,Шомга кириб келган эди, Карбалога хужум қилиб Дамашқни мухосара қилиб олади, </w:t>
      </w:r>
      <w:r w:rsidR="003268EF">
        <w:rPr>
          <w:rFonts w:asciiTheme="minorBidi" w:hAnsiTheme="minorBidi"/>
          <w:i/>
          <w:iCs/>
          <w:sz w:val="28"/>
          <w:szCs w:val="28"/>
          <w:lang w:val="uz-Cyrl-UZ" w:bidi="ar-SA"/>
        </w:rPr>
        <w:t xml:space="preserve">шубхасиз мана бу диёрларни барчаси усмонийларнинг хукмронлиги остида бўлган. </w:t>
      </w:r>
      <w:r>
        <w:rPr>
          <w:rFonts w:asciiTheme="minorBidi" w:hAnsiTheme="minorBidi"/>
          <w:i/>
          <w:iCs/>
          <w:sz w:val="28"/>
          <w:szCs w:val="28"/>
          <w:lang w:val="uz-Cyrl-UZ" w:bidi="ar-SA"/>
        </w:rPr>
        <w:t xml:space="preserve"> </w:t>
      </w:r>
    </w:p>
    <w:p w14:paraId="633C02FB" w14:textId="77777777" w:rsidR="00507C17" w:rsidRPr="00721F11" w:rsidRDefault="003268EF" w:rsidP="00FE4D15">
      <w:pPr>
        <w:spacing w:line="360" w:lineRule="auto"/>
        <w:jc w:val="right"/>
        <w:rPr>
          <w:rFonts w:asciiTheme="majorBidi" w:hAnsiTheme="majorBidi" w:cstheme="majorBidi"/>
          <w:sz w:val="28"/>
          <w:szCs w:val="28"/>
          <w:rtl/>
          <w:lang w:bidi="ar-SA"/>
        </w:rPr>
      </w:pPr>
      <w:r>
        <w:rPr>
          <w:rFonts w:asciiTheme="minorBidi" w:hAnsiTheme="minorBidi"/>
          <w:i/>
          <w:iCs/>
          <w:sz w:val="28"/>
          <w:szCs w:val="28"/>
          <w:lang w:val="uz-Cyrl-UZ" w:bidi="ar-SA"/>
        </w:rPr>
        <w:t>Учинчидан: бу даъватни имомларини</w:t>
      </w:r>
      <w:r w:rsidR="009F051F">
        <w:rPr>
          <w:rFonts w:asciiTheme="minorBidi" w:hAnsiTheme="minorBidi"/>
          <w:i/>
          <w:iCs/>
          <w:sz w:val="28"/>
          <w:szCs w:val="28"/>
          <w:lang w:val="uz-Cyrl-UZ" w:bidi="ar-SA"/>
        </w:rPr>
        <w:t xml:space="preserve">нг </w:t>
      </w:r>
      <w:r>
        <w:rPr>
          <w:rFonts w:asciiTheme="minorBidi" w:hAnsiTheme="minorBidi"/>
          <w:i/>
          <w:iCs/>
          <w:sz w:val="28"/>
          <w:szCs w:val="28"/>
          <w:lang w:val="uz-Cyrl-UZ" w:bidi="ar-SA"/>
        </w:rPr>
        <w:t xml:space="preserve"> барчаси мана бу мавзуга муттафиқ бўлишганки, усмонийларни давлати дорул харбдир,</w:t>
      </w:r>
      <w:r w:rsidR="00507C17">
        <w:rPr>
          <w:rFonts w:asciiTheme="minorBidi" w:hAnsiTheme="minorBidi"/>
          <w:i/>
          <w:iCs/>
          <w:sz w:val="28"/>
          <w:szCs w:val="28"/>
          <w:lang w:val="uz-Cyrl-UZ" w:bidi="ar-SA"/>
        </w:rPr>
        <w:t xml:space="preserve"> магар </w:t>
      </w:r>
      <w:r w:rsidR="00507C17">
        <w:rPr>
          <w:rFonts w:asciiTheme="minorBidi" w:hAnsiTheme="minorBidi"/>
          <w:i/>
          <w:iCs/>
          <w:sz w:val="28"/>
          <w:szCs w:val="28"/>
          <w:lang w:val="uz-Cyrl-UZ" w:bidi="ar-SA"/>
        </w:rPr>
        <w:lastRenderedPageBreak/>
        <w:t>шайхул исломни даъватига мувофиқ жавоб берган минтақаларгина дорул харб хисобланмасди, шайхул исломни даъвати холис тавхидга ва ширкка, уни ахлига қарши кураш эди, ўша даврдаги энг катта ширкни химоячиларидан бири усмонийларни давлати бўлган эди, шу сабабли хам мана бу даъват усмонийларга қарши</w:t>
      </w:r>
      <w:r w:rsidR="008E49A7">
        <w:rPr>
          <w:rFonts w:asciiTheme="minorBidi" w:hAnsiTheme="minorBidi"/>
          <w:i/>
          <w:iCs/>
          <w:sz w:val="28"/>
          <w:szCs w:val="28"/>
          <w:lang w:val="uz-Cyrl-UZ" w:bidi="ar-SA"/>
        </w:rPr>
        <w:t xml:space="preserve"> жанг эълон қилиниши хисобланган</w:t>
      </w:r>
      <w:r w:rsidR="00507C17">
        <w:rPr>
          <w:rFonts w:asciiTheme="minorBidi" w:hAnsiTheme="minorBidi"/>
          <w:i/>
          <w:iCs/>
          <w:sz w:val="28"/>
          <w:szCs w:val="28"/>
          <w:lang w:val="uz-Cyrl-UZ" w:bidi="ar-SA"/>
        </w:rPr>
        <w:t>.</w:t>
      </w:r>
      <w:r w:rsidR="00507C17" w:rsidRPr="00507C17">
        <w:rPr>
          <w:rFonts w:asciiTheme="majorBidi" w:hAnsiTheme="majorBidi" w:cstheme="majorBidi"/>
          <w:sz w:val="28"/>
          <w:szCs w:val="28"/>
          <w:vertAlign w:val="superscript"/>
          <w:lang w:bidi="ar-SA"/>
        </w:rPr>
        <w:t xml:space="preserve"> </w:t>
      </w:r>
      <w:r w:rsidR="00507C17" w:rsidRPr="00721F11">
        <w:rPr>
          <w:rFonts w:asciiTheme="majorBidi" w:hAnsiTheme="majorBidi" w:cstheme="majorBidi"/>
          <w:sz w:val="28"/>
          <w:szCs w:val="28"/>
          <w:vertAlign w:val="superscript"/>
          <w:lang w:bidi="ar-SA"/>
        </w:rPr>
        <w:footnoteReference w:id="19"/>
      </w:r>
    </w:p>
    <w:p w14:paraId="104B5152" w14:textId="77777777" w:rsidR="003268EF" w:rsidRPr="008962CD" w:rsidRDefault="00507C17" w:rsidP="00FE4D15">
      <w:pPr>
        <w:spacing w:line="360" w:lineRule="auto"/>
        <w:rPr>
          <w:rFonts w:asciiTheme="minorBidi" w:hAnsiTheme="minorBidi"/>
          <w:i/>
          <w:iCs/>
          <w:sz w:val="28"/>
          <w:szCs w:val="28"/>
          <w:lang w:val="uz-Cyrl-UZ" w:bidi="ar-SA"/>
        </w:rPr>
      </w:pPr>
      <w:r>
        <w:rPr>
          <w:rFonts w:asciiTheme="minorBidi" w:hAnsiTheme="minorBidi"/>
          <w:i/>
          <w:iCs/>
          <w:sz w:val="28"/>
          <w:szCs w:val="28"/>
          <w:lang w:val="uz-Cyrl-UZ" w:bidi="ar-SA"/>
        </w:rPr>
        <w:t xml:space="preserve"> </w:t>
      </w:r>
    </w:p>
    <w:p w14:paraId="347B6D1D" w14:textId="77777777" w:rsidR="00BD58D2" w:rsidRPr="00721F11" w:rsidRDefault="00BD58D2" w:rsidP="00FE4D15">
      <w:pPr>
        <w:spacing w:line="360" w:lineRule="auto"/>
        <w:rPr>
          <w:rFonts w:asciiTheme="majorBidi" w:hAnsiTheme="majorBidi" w:cstheme="majorBidi"/>
          <w:sz w:val="28"/>
          <w:szCs w:val="28"/>
          <w:rtl/>
          <w:lang w:bidi="ar-SA"/>
        </w:rPr>
      </w:pPr>
    </w:p>
    <w:p w14:paraId="7E15BF75" w14:textId="77777777" w:rsidR="004E6761" w:rsidRPr="00721F11" w:rsidRDefault="004E6761" w:rsidP="00FE4D15">
      <w:pPr>
        <w:shd w:val="clear" w:color="auto" w:fill="FFFFFF"/>
        <w:spacing w:before="240" w:after="240" w:line="360" w:lineRule="auto"/>
        <w:rPr>
          <w:rFonts w:asciiTheme="majorBidi" w:eastAsia="Times New Roman" w:hAnsiTheme="majorBidi" w:cstheme="majorBidi"/>
          <w:color w:val="0000CC"/>
          <w:sz w:val="28"/>
          <w:szCs w:val="28"/>
          <w:rtl/>
        </w:rPr>
      </w:pPr>
      <w:r w:rsidRPr="00721F11">
        <w:rPr>
          <w:rFonts w:asciiTheme="majorBidi" w:eastAsia="Times New Roman" w:hAnsiTheme="majorBidi" w:cstheme="majorBidi"/>
          <w:color w:val="0000CC"/>
          <w:sz w:val="28"/>
          <w:szCs w:val="28"/>
          <w:rtl/>
        </w:rPr>
        <w:t xml:space="preserve">سُبْحَانَكَ اللَّهُمَّ وَبِحَمْدِكَ، لاَ إِلَهَ إِلاَّ أَنْتَ، أَسْتَغْفِرُكَ وَأَتُوبُ إِلَيْكَ  </w:t>
      </w:r>
    </w:p>
    <w:p w14:paraId="235EE81D" w14:textId="77777777" w:rsidR="004E6761" w:rsidRDefault="004E6761" w:rsidP="00FE4D15">
      <w:pPr>
        <w:shd w:val="clear" w:color="auto" w:fill="FFFFFF"/>
        <w:spacing w:before="240" w:after="240" w:line="360" w:lineRule="auto"/>
        <w:rPr>
          <w:rFonts w:asciiTheme="majorBidi" w:eastAsia="Times New Roman" w:hAnsiTheme="majorBidi" w:cstheme="majorBidi"/>
          <w:color w:val="0000CC"/>
          <w:sz w:val="28"/>
          <w:szCs w:val="28"/>
        </w:rPr>
      </w:pPr>
      <w:r w:rsidRPr="00721F11">
        <w:rPr>
          <w:rFonts w:asciiTheme="majorBidi" w:eastAsia="Times New Roman" w:hAnsiTheme="majorBidi" w:cstheme="majorBidi"/>
          <w:color w:val="0000CC"/>
          <w:sz w:val="28"/>
          <w:szCs w:val="28"/>
          <w:rtl/>
        </w:rPr>
        <w:t xml:space="preserve">  والسلام علیکم و رحمة الله و برکاته</w:t>
      </w:r>
    </w:p>
    <w:p w14:paraId="0AFB56B6" w14:textId="77777777" w:rsidR="00AD3114" w:rsidRDefault="00AD3114" w:rsidP="00FE4D15">
      <w:pPr>
        <w:shd w:val="clear" w:color="auto" w:fill="FFFFFF"/>
        <w:spacing w:before="240" w:after="240" w:line="360" w:lineRule="auto"/>
        <w:jc w:val="center"/>
        <w:rPr>
          <w:rFonts w:asciiTheme="minorBidi" w:eastAsia="Times New Roman" w:hAnsiTheme="minorBidi"/>
          <w:i/>
          <w:iCs/>
          <w:color w:val="0000CC"/>
          <w:sz w:val="28"/>
          <w:szCs w:val="28"/>
          <w:lang w:val="uz-Cyrl-UZ"/>
        </w:rPr>
      </w:pPr>
      <w:r>
        <w:rPr>
          <w:rFonts w:asciiTheme="minorBidi" w:eastAsia="Times New Roman" w:hAnsiTheme="minorBidi"/>
          <w:i/>
          <w:iCs/>
          <w:color w:val="0000CC"/>
          <w:sz w:val="28"/>
          <w:szCs w:val="28"/>
          <w:lang w:val="uz-Cyrl-UZ"/>
        </w:rPr>
        <w:t xml:space="preserve">Хозирги асрдаги дорул исломни намуналари (6) ( усмонийларнинг исломий изтирорий бадал хукумати-2) (29 бўлим) </w:t>
      </w:r>
    </w:p>
    <w:p w14:paraId="673A441B" w14:textId="77777777" w:rsidR="00AF05D4" w:rsidRDefault="00AF05D4" w:rsidP="00FE4D15">
      <w:pPr>
        <w:shd w:val="clear" w:color="auto" w:fill="FFFFFF"/>
        <w:spacing w:before="240" w:after="240" w:line="360" w:lineRule="auto"/>
        <w:jc w:val="right"/>
        <w:rPr>
          <w:rFonts w:asciiTheme="minorBidi" w:eastAsia="Times New Roman" w:hAnsiTheme="minorBidi"/>
          <w:i/>
          <w:iCs/>
          <w:color w:val="000000" w:themeColor="text1"/>
          <w:sz w:val="28"/>
          <w:szCs w:val="28"/>
          <w:lang w:val="uz-Cyrl-UZ"/>
        </w:rPr>
      </w:pPr>
      <w:r>
        <w:rPr>
          <w:rFonts w:asciiTheme="minorBidi" w:eastAsia="Times New Roman" w:hAnsiTheme="minorBidi"/>
          <w:i/>
          <w:iCs/>
          <w:color w:val="000000" w:themeColor="text1"/>
          <w:sz w:val="28"/>
          <w:szCs w:val="28"/>
          <w:lang w:val="uz-Cyrl-UZ"/>
        </w:rPr>
        <w:t xml:space="preserve">Оли саъудни ўн бешинчи хокими бўлмиш саъуд ибни Абдулазиз Боғдодни волийсига ёзадики: аммо сизни қуйидаги сўзингиз: бизлар қандай қилиб билмаган холда фитна барпо қилганмиз ва ахли қибла  мусулмонларини такфир қилганмиз ва аллохга,охиратга иймон келтирган кишилар билан жанг қиламиз! </w:t>
      </w:r>
    </w:p>
    <w:p w14:paraId="41539E4B" w14:textId="77777777" w:rsidR="00C95A17" w:rsidRDefault="00AF05D4" w:rsidP="00FE4D15">
      <w:pPr>
        <w:shd w:val="clear" w:color="auto" w:fill="FFFFFF"/>
        <w:spacing w:before="240" w:after="240" w:line="360" w:lineRule="auto"/>
        <w:jc w:val="right"/>
        <w:rPr>
          <w:rFonts w:asciiTheme="minorBidi" w:eastAsia="Times New Roman" w:hAnsiTheme="minorBidi"/>
          <w:i/>
          <w:iCs/>
          <w:color w:val="000000" w:themeColor="text1"/>
          <w:sz w:val="28"/>
          <w:szCs w:val="28"/>
          <w:lang w:val="uz-Cyrl-UZ"/>
        </w:rPr>
      </w:pPr>
      <w:r>
        <w:rPr>
          <w:rFonts w:asciiTheme="minorBidi" w:eastAsia="Times New Roman" w:hAnsiTheme="minorBidi"/>
          <w:i/>
          <w:iCs/>
          <w:color w:val="000000" w:themeColor="text1"/>
          <w:sz w:val="28"/>
          <w:szCs w:val="28"/>
          <w:lang w:val="uz-Cyrl-UZ"/>
        </w:rPr>
        <w:t xml:space="preserve">Энди бизларни жавобимиз шуки: бизлар хеч қачон шахсни гунохи сабабли такфир қилмаганмиз, балки бизлар </w:t>
      </w:r>
      <w:r w:rsidR="00C95A17">
        <w:rPr>
          <w:rFonts w:asciiTheme="minorBidi" w:eastAsia="Times New Roman" w:hAnsiTheme="minorBidi"/>
          <w:i/>
          <w:iCs/>
          <w:color w:val="000000" w:themeColor="text1"/>
          <w:sz w:val="28"/>
          <w:szCs w:val="28"/>
          <w:lang w:val="uz-Cyrl-UZ"/>
        </w:rPr>
        <w:t xml:space="preserve">аллохга ширк келтирган хамда аллохга шерикларни қўйиб олган  кишиларга қарши жанг қиламиз, чунки улар худди аллохни хохлаганларидек бошқа шерикларни хам хохлашади ва улар аллох учун қурбонлик қилишлари </w:t>
      </w:r>
      <w:r w:rsidR="00C95A17">
        <w:rPr>
          <w:rFonts w:asciiTheme="minorBidi" w:eastAsia="Times New Roman" w:hAnsiTheme="minorBidi"/>
          <w:i/>
          <w:iCs/>
          <w:color w:val="000000" w:themeColor="text1"/>
          <w:sz w:val="28"/>
          <w:szCs w:val="28"/>
          <w:lang w:val="uz-Cyrl-UZ"/>
        </w:rPr>
        <w:lastRenderedPageBreak/>
        <w:t>лозим бўлганидек ўша шериклар учун қурбонлик қилишади, улар  учун аллохга назр қилишлари лозим бўлганидек  назр қилишади, худди аллохдан қандай қўрқишлари лозим бўлса  шериклардан хам шундай қўрқишади, мушкилотлар пайтида улардан панох топишади ва  улардан манфаъат,фойда талаб қилишади, қабрларни устига бино қилинган бутлар,гумбадлар йўлида жанг қилишади ва мана бу г</w:t>
      </w:r>
      <w:r w:rsidR="00F83DC8">
        <w:rPr>
          <w:rFonts w:asciiTheme="minorBidi" w:eastAsia="Times New Roman" w:hAnsiTheme="minorBidi"/>
          <w:i/>
          <w:iCs/>
          <w:color w:val="000000" w:themeColor="text1"/>
          <w:sz w:val="28"/>
          <w:szCs w:val="28"/>
          <w:lang w:val="uz-Cyrl-UZ"/>
        </w:rPr>
        <w:t xml:space="preserve">умбадлар,бутларга аллохни ўрнида </w:t>
      </w:r>
      <w:r w:rsidR="00C95A17">
        <w:rPr>
          <w:rFonts w:asciiTheme="minorBidi" w:eastAsia="Times New Roman" w:hAnsiTheme="minorBidi"/>
          <w:i/>
          <w:iCs/>
          <w:color w:val="000000" w:themeColor="text1"/>
          <w:sz w:val="28"/>
          <w:szCs w:val="28"/>
          <w:lang w:val="uz-Cyrl-UZ"/>
        </w:rPr>
        <w:t xml:space="preserve"> ибодат қилишади. </w:t>
      </w:r>
    </w:p>
    <w:p w14:paraId="3FEC7EF5" w14:textId="77777777" w:rsidR="00BD58D2" w:rsidRPr="00C06EF3" w:rsidRDefault="00F17FE2" w:rsidP="00FE4D15">
      <w:pPr>
        <w:shd w:val="clear" w:color="auto" w:fill="FFFFFF"/>
        <w:spacing w:before="240" w:after="240" w:line="360" w:lineRule="auto"/>
        <w:jc w:val="right"/>
        <w:rPr>
          <w:rFonts w:asciiTheme="minorBidi" w:eastAsia="Times New Roman" w:hAnsiTheme="minorBidi"/>
          <w:i/>
          <w:iCs/>
          <w:color w:val="000000" w:themeColor="text1"/>
          <w:sz w:val="28"/>
          <w:szCs w:val="28"/>
          <w:rtl/>
          <w:lang w:val="uz-Cyrl-UZ"/>
        </w:rPr>
      </w:pPr>
      <w:r>
        <w:rPr>
          <w:rFonts w:asciiTheme="minorBidi" w:eastAsia="Times New Roman" w:hAnsiTheme="minorBidi"/>
          <w:i/>
          <w:iCs/>
          <w:color w:val="000000" w:themeColor="text1"/>
          <w:sz w:val="28"/>
          <w:szCs w:val="28"/>
          <w:lang w:val="uz-Cyrl-UZ"/>
        </w:rPr>
        <w:t>Демак агар сиз ўзингизнинг қилаётган иддаоларингизда ростгўй бўлсангиз ва ўзингизни ислом миллатидан деб билсангиз ва росулуллох саллаллоху алайхи васалламга эргашсангиз, мана бу бутларни хаммасини йўқотинглар ва уларни ер билан яксон қилинглар, барча ширклардан ва бидъатлардан аллохга тавба қилинглар, агар сизлар мана шу холингизда қолиб кетсангизлар ва ширклардан тавб</w:t>
      </w:r>
      <w:r w:rsidR="0003694F">
        <w:rPr>
          <w:rFonts w:asciiTheme="minorBidi" w:eastAsia="Times New Roman" w:hAnsiTheme="minorBidi"/>
          <w:i/>
          <w:iCs/>
          <w:color w:val="000000" w:themeColor="text1"/>
          <w:sz w:val="28"/>
          <w:szCs w:val="28"/>
          <w:lang w:val="uz-Cyrl-UZ"/>
        </w:rPr>
        <w:t xml:space="preserve">а қилмасангизлар ва пайғамбари орқали </w:t>
      </w:r>
      <w:r>
        <w:rPr>
          <w:rFonts w:asciiTheme="minorBidi" w:eastAsia="Times New Roman" w:hAnsiTheme="minorBidi"/>
          <w:i/>
          <w:iCs/>
          <w:color w:val="000000" w:themeColor="text1"/>
          <w:sz w:val="28"/>
          <w:szCs w:val="28"/>
          <w:lang w:val="uz-Cyrl-UZ"/>
        </w:rPr>
        <w:t xml:space="preserve"> юборган худони динига пойбанд бўлмасанг</w:t>
      </w:r>
      <w:r w:rsidR="00C06EF3">
        <w:rPr>
          <w:rFonts w:asciiTheme="minorBidi" w:eastAsia="Times New Roman" w:hAnsiTheme="minorBidi"/>
          <w:i/>
          <w:iCs/>
          <w:color w:val="000000" w:themeColor="text1"/>
          <w:sz w:val="28"/>
          <w:szCs w:val="28"/>
          <w:lang w:val="uz-Cyrl-UZ"/>
        </w:rPr>
        <w:t xml:space="preserve">излар, демак бизлар хам сизлар аллох таолони динига қайтмагунингизча сизларга  қарши жангдан </w:t>
      </w:r>
      <w:r>
        <w:rPr>
          <w:rFonts w:asciiTheme="minorBidi" w:eastAsia="Times New Roman" w:hAnsiTheme="minorBidi"/>
          <w:i/>
          <w:iCs/>
          <w:color w:val="000000" w:themeColor="text1"/>
          <w:sz w:val="28"/>
          <w:szCs w:val="28"/>
          <w:lang w:val="uz-Cyrl-UZ"/>
        </w:rPr>
        <w:t xml:space="preserve"> қўлимизни тиймаймиз</w:t>
      </w:r>
      <w:r w:rsidR="00C06EF3">
        <w:rPr>
          <w:rFonts w:asciiTheme="minorBidi" w:eastAsia="Times New Roman" w:hAnsiTheme="minorBidi"/>
          <w:i/>
          <w:iCs/>
          <w:color w:val="000000" w:themeColor="text1"/>
          <w:sz w:val="28"/>
          <w:szCs w:val="28"/>
          <w:lang w:val="uz-Cyrl-UZ"/>
        </w:rPr>
        <w:t xml:space="preserve">. </w:t>
      </w:r>
      <w:r w:rsidR="00AF05D4">
        <w:rPr>
          <w:rFonts w:asciiTheme="minorBidi" w:eastAsia="Times New Roman" w:hAnsiTheme="minorBidi"/>
          <w:i/>
          <w:iCs/>
          <w:color w:val="000000" w:themeColor="text1"/>
          <w:sz w:val="28"/>
          <w:szCs w:val="28"/>
          <w:lang w:val="uz-Cyrl-UZ"/>
        </w:rPr>
        <w:t xml:space="preserve"> </w:t>
      </w:r>
      <w:r w:rsidR="00BD58D2" w:rsidRPr="00721F11">
        <w:rPr>
          <w:rFonts w:asciiTheme="majorBidi" w:hAnsiTheme="majorBidi" w:cstheme="majorBidi"/>
          <w:sz w:val="28"/>
          <w:szCs w:val="28"/>
          <w:vertAlign w:val="superscript"/>
          <w:rtl/>
          <w:lang w:bidi="ar-SA"/>
        </w:rPr>
        <w:footnoteReference w:id="20"/>
      </w:r>
    </w:p>
    <w:p w14:paraId="6ECF636E" w14:textId="77777777" w:rsidR="00BD58D2" w:rsidRPr="00E44BA3" w:rsidRDefault="00E44BA3" w:rsidP="00FE4D15">
      <w:pPr>
        <w:spacing w:line="360" w:lineRule="auto"/>
        <w:jc w:val="right"/>
        <w:rPr>
          <w:rFonts w:asciiTheme="minorBidi" w:hAnsiTheme="minorBidi"/>
          <w:i/>
          <w:iCs/>
          <w:sz w:val="28"/>
          <w:szCs w:val="28"/>
          <w:rtl/>
          <w:lang w:val="uz-Cyrl-UZ" w:bidi="ar-SA"/>
        </w:rPr>
      </w:pPr>
      <w:r>
        <w:rPr>
          <w:rFonts w:asciiTheme="minorBidi" w:hAnsiTheme="minorBidi"/>
          <w:i/>
          <w:iCs/>
          <w:sz w:val="28"/>
          <w:szCs w:val="28"/>
          <w:lang w:val="uz-Cyrl-UZ" w:bidi="ar-SA"/>
        </w:rPr>
        <w:t xml:space="preserve">Шайх Сулаймон ибни Абдуллох бир китоб ёзади – уни исмини далоил деб қўяди- наждиятга қарши турк лашкарига ёрдам берган хатто агар уларни динида бўлмаса хам – қабрпараст бўлмаса- уларнинг куфрига,иртидодига 20 дан ошиқ далил келтиради ва уларни лашкарини ғозийлар лашкари(гумбад ва ширк аскарлари) деб номлайди. </w:t>
      </w:r>
      <w:r w:rsidR="00BD58D2" w:rsidRPr="00721F11">
        <w:rPr>
          <w:rFonts w:asciiTheme="majorBidi" w:hAnsiTheme="majorBidi" w:cstheme="majorBidi"/>
          <w:sz w:val="28"/>
          <w:szCs w:val="28"/>
          <w:vertAlign w:val="superscript"/>
          <w:rtl/>
          <w:lang w:bidi="ar-SA"/>
        </w:rPr>
        <w:footnoteReference w:id="21"/>
      </w:r>
    </w:p>
    <w:p w14:paraId="2526586A" w14:textId="77777777" w:rsidR="00BD58D2" w:rsidRPr="00D31075" w:rsidRDefault="00D31075" w:rsidP="00FE4D15">
      <w:pPr>
        <w:spacing w:line="360" w:lineRule="auto"/>
        <w:jc w:val="right"/>
        <w:rPr>
          <w:rFonts w:asciiTheme="minorBidi" w:hAnsiTheme="minorBidi"/>
          <w:i/>
          <w:iCs/>
          <w:sz w:val="28"/>
          <w:szCs w:val="28"/>
          <w:rtl/>
          <w:lang w:val="uz-Cyrl-UZ" w:bidi="ar-SA"/>
        </w:rPr>
      </w:pPr>
      <w:r>
        <w:rPr>
          <w:rFonts w:asciiTheme="minorBidi" w:hAnsiTheme="minorBidi"/>
          <w:i/>
          <w:iCs/>
          <w:sz w:val="28"/>
          <w:szCs w:val="28"/>
          <w:lang w:val="uz-Cyrl-UZ" w:bidi="ar-SA"/>
        </w:rPr>
        <w:lastRenderedPageBreak/>
        <w:t>Шайх Абдуллатиф ибни Абдуррохман хам усмонийларни лашкари хақида айтадики:  улар тавхидни йўқотиш ва уни бутунлай нобуд қилиш учун келишган, улар ширкни барпо қилиб дин</w:t>
      </w:r>
      <w:r w:rsidR="00F83DC8">
        <w:rPr>
          <w:rFonts w:asciiTheme="minorBidi" w:hAnsiTheme="minorBidi"/>
          <w:i/>
          <w:iCs/>
          <w:sz w:val="28"/>
          <w:szCs w:val="28"/>
          <w:lang w:val="uz-Cyrl-UZ" w:bidi="ar-SA"/>
        </w:rPr>
        <w:t xml:space="preserve">ни таътил қилишмоқчи ва куфр </w:t>
      </w:r>
      <w:r>
        <w:rPr>
          <w:rFonts w:asciiTheme="minorBidi" w:hAnsiTheme="minorBidi"/>
          <w:i/>
          <w:iCs/>
          <w:sz w:val="28"/>
          <w:szCs w:val="28"/>
          <w:lang w:val="uz-Cyrl-UZ" w:bidi="ar-SA"/>
        </w:rPr>
        <w:t xml:space="preserve"> тавхидни устида зохир бўлишини исташяпти. </w:t>
      </w:r>
      <w:r w:rsidR="00BD58D2" w:rsidRPr="00721F11">
        <w:rPr>
          <w:rFonts w:asciiTheme="majorBidi" w:hAnsiTheme="majorBidi" w:cstheme="majorBidi"/>
          <w:sz w:val="28"/>
          <w:szCs w:val="28"/>
          <w:vertAlign w:val="superscript"/>
          <w:rtl/>
          <w:lang w:bidi="ar-SA"/>
        </w:rPr>
        <w:footnoteReference w:id="22"/>
      </w:r>
      <w:r w:rsidR="004378A6" w:rsidRPr="00721F11">
        <w:rPr>
          <w:rFonts w:asciiTheme="majorBidi" w:hAnsiTheme="majorBidi" w:cstheme="majorBidi"/>
          <w:sz w:val="28"/>
          <w:szCs w:val="28"/>
          <w:rtl/>
        </w:rPr>
        <w:t xml:space="preserve"> </w:t>
      </w:r>
    </w:p>
    <w:p w14:paraId="4B1AB240" w14:textId="77777777" w:rsidR="00F65E44" w:rsidRDefault="00C31423" w:rsidP="00FE4D15">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Наждият уламоларини орасида усмонийлар давлатига нисбатан энг шиддатли </w:t>
      </w:r>
      <w:r w:rsidR="00D66B61">
        <w:rPr>
          <w:rFonts w:asciiTheme="minorBidi" w:hAnsiTheme="minorBidi"/>
          <w:i/>
          <w:iCs/>
          <w:sz w:val="28"/>
          <w:szCs w:val="28"/>
          <w:lang w:val="uz-Cyrl-UZ" w:bidi="ar-SA"/>
        </w:rPr>
        <w:t xml:space="preserve">бўлганлардан бири шайх Хамд ибни </w:t>
      </w:r>
      <w:r>
        <w:rPr>
          <w:rFonts w:asciiTheme="minorBidi" w:hAnsiTheme="minorBidi"/>
          <w:i/>
          <w:iCs/>
          <w:sz w:val="28"/>
          <w:szCs w:val="28"/>
          <w:lang w:val="uz-Cyrl-UZ" w:bidi="ar-SA"/>
        </w:rPr>
        <w:t xml:space="preserve"> Атиқ бўлган эди,</w:t>
      </w:r>
      <w:r w:rsidR="00F65E44">
        <w:rPr>
          <w:rFonts w:asciiTheme="minorBidi" w:hAnsiTheme="minorBidi"/>
          <w:i/>
          <w:iCs/>
          <w:sz w:val="28"/>
          <w:szCs w:val="28"/>
          <w:lang w:val="uz-Cyrl-UZ" w:bidi="ar-SA"/>
        </w:rPr>
        <w:t xml:space="preserve"> у киши билан шайх абдуллатиф ибни Абдуррохман ибни Хасанни ўртасида  ёзилган номаларни “дурурус синиях”ни олтинчи ва еттинчи жилдларида ўқий оласиз. </w:t>
      </w:r>
    </w:p>
    <w:p w14:paraId="5A350FA0" w14:textId="77777777" w:rsidR="00E82E26" w:rsidRPr="00721F11" w:rsidRDefault="00F65E44" w:rsidP="00FE4D15">
      <w:pPr>
        <w:spacing w:line="360" w:lineRule="auto"/>
        <w:jc w:val="right"/>
        <w:rPr>
          <w:rFonts w:asciiTheme="majorBidi" w:hAnsiTheme="majorBidi" w:cstheme="majorBidi"/>
          <w:sz w:val="28"/>
          <w:szCs w:val="28"/>
          <w:rtl/>
          <w:lang w:bidi="ar-SA"/>
        </w:rPr>
      </w:pPr>
      <w:r>
        <w:rPr>
          <w:rFonts w:asciiTheme="minorBidi" w:hAnsiTheme="minorBidi"/>
          <w:i/>
          <w:iCs/>
          <w:sz w:val="28"/>
          <w:szCs w:val="28"/>
          <w:lang w:val="uz-Cyrl-UZ" w:bidi="ar-SA"/>
        </w:rPr>
        <w:t>Усмонийлар хукуматини лашкари арабистон ярим оролига кириб борган пайтида, баъзи ахли суннатдан бўлган буводий шахридаги кишилар усмонийларни лашкарига қўшилади, шайх Хамд “</w:t>
      </w:r>
      <w:r w:rsidR="00E82E26">
        <w:rPr>
          <w:rFonts w:asciiTheme="minorBidi" w:hAnsiTheme="minorBidi"/>
          <w:i/>
          <w:iCs/>
          <w:sz w:val="28"/>
          <w:szCs w:val="28"/>
          <w:lang w:val="uz-Cyrl-UZ" w:bidi="ar-SA"/>
        </w:rPr>
        <w:t>муртадларга ва туркларга ёр</w:t>
      </w:r>
      <w:r w:rsidR="00F83DC8">
        <w:rPr>
          <w:rFonts w:asciiTheme="minorBidi" w:hAnsiTheme="minorBidi"/>
          <w:i/>
          <w:iCs/>
          <w:sz w:val="28"/>
          <w:szCs w:val="28"/>
          <w:lang w:val="uz-Cyrl-UZ" w:bidi="ar-SA"/>
        </w:rPr>
        <w:t xml:space="preserve">дам беришдан нажот топиш,қутулиш </w:t>
      </w:r>
      <w:r w:rsidR="00E82E26">
        <w:rPr>
          <w:rFonts w:asciiTheme="minorBidi" w:hAnsiTheme="minorBidi"/>
          <w:i/>
          <w:iCs/>
          <w:sz w:val="28"/>
          <w:szCs w:val="28"/>
          <w:lang w:val="uz-Cyrl-UZ" w:bidi="ar-SA"/>
        </w:rPr>
        <w:t xml:space="preserve"> йўллари” номли китоб ёзади, унда усмонийлар лашкарига ёрдам берган хар қандай шахсни такфир қилади. </w:t>
      </w:r>
      <w:r w:rsidR="00E82E26" w:rsidRPr="00721F11">
        <w:rPr>
          <w:rFonts w:asciiTheme="majorBidi" w:hAnsiTheme="majorBidi" w:cstheme="majorBidi"/>
          <w:sz w:val="28"/>
          <w:szCs w:val="28"/>
          <w:vertAlign w:val="superscript"/>
          <w:lang w:bidi="ar-SA"/>
        </w:rPr>
        <w:footnoteReference w:id="23"/>
      </w:r>
    </w:p>
    <w:p w14:paraId="40A546D0" w14:textId="77777777" w:rsidR="00716380" w:rsidRDefault="00F65E44" w:rsidP="00FE4D15">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 </w:t>
      </w:r>
      <w:r w:rsidR="00716380">
        <w:rPr>
          <w:rFonts w:asciiTheme="minorBidi" w:hAnsiTheme="minorBidi"/>
          <w:i/>
          <w:iCs/>
          <w:sz w:val="28"/>
          <w:szCs w:val="28"/>
          <w:lang w:val="uz-Cyrl-UZ" w:bidi="ar-SA"/>
        </w:rPr>
        <w:t xml:space="preserve">Шайх Абдуллох ибни Абдуллатифга савол бериладики, агар бир киши мана бу давлатни –усмонийлар давлатини- кофир деб билмаса ва уларни мусулмонлардан кўра афзал кўрса ва уларни вилоятларига қўшилса ва улар билан бирга жиход қилишни яхши кўрса ёки бир киши уларни яхши кўрмаса ва фақат усмонийларни,хамда уларга хамрох бўлганларни бағийлар (саркаш ва ёғий) деб санаса ва уларни нарсаларини халол демаса, магар бағийлар жамоятидан олинган </w:t>
      </w:r>
      <w:r w:rsidR="00716380">
        <w:rPr>
          <w:rFonts w:asciiTheme="minorBidi" w:hAnsiTheme="minorBidi"/>
          <w:i/>
          <w:iCs/>
          <w:sz w:val="28"/>
          <w:szCs w:val="28"/>
          <w:lang w:val="uz-Cyrl-UZ" w:bidi="ar-SA"/>
        </w:rPr>
        <w:lastRenderedPageBreak/>
        <w:t>нарса халол бўлса ,бундай кишиларни хукми нима? Улардан олинган хар қандай нарса харом бўладими?</w:t>
      </w:r>
    </w:p>
    <w:p w14:paraId="1F9A83AA" w14:textId="77777777" w:rsidR="00BD58D2" w:rsidRPr="00716380" w:rsidRDefault="00716380" w:rsidP="00FE4D15">
      <w:pPr>
        <w:spacing w:line="360" w:lineRule="auto"/>
        <w:jc w:val="right"/>
        <w:rPr>
          <w:rFonts w:asciiTheme="minorBidi" w:hAnsiTheme="minorBidi"/>
          <w:i/>
          <w:iCs/>
          <w:sz w:val="28"/>
          <w:szCs w:val="28"/>
          <w:rtl/>
          <w:lang w:val="uz-Cyrl-UZ" w:bidi="ar-SA"/>
        </w:rPr>
      </w:pPr>
      <w:r>
        <w:rPr>
          <w:rFonts w:asciiTheme="minorBidi" w:hAnsiTheme="minorBidi"/>
          <w:i/>
          <w:iCs/>
          <w:sz w:val="28"/>
          <w:szCs w:val="28"/>
          <w:lang w:val="uz-Cyrl-UZ" w:bidi="ar-SA"/>
        </w:rPr>
        <w:t xml:space="preserve">Буни жавобига шахй айтадики: усмонийлар давлатини куфрини ташхис бермаган ва улар билан мусулмонларнинг бағийлари ўртасига фарқ қўя олмаган хар қандай киши, ла илаха иллаллохни маъносини билмабди, агар бу киши усмонийлар давлатини мусулмон деб эътиқод қилса, уни жахолати нихоятда шиддатли бўлиб кетади ва худди кофирларни куфрига нисбатан қилинган шубхага ўхшайди, кимки усмонийларни мусулмонлар томонга тортиб олиб келса ёки хар қандай шакл ё йўл  билан бўлса хам  уларга ёрдам берса, демак у очиқ-ойдин исломдан чиқибди ва муртад бўлибди.   </w:t>
      </w:r>
      <w:r w:rsidR="00BD58D2" w:rsidRPr="00721F11">
        <w:rPr>
          <w:rFonts w:asciiTheme="majorBidi" w:hAnsiTheme="majorBidi" w:cstheme="majorBidi"/>
          <w:color w:val="FF0000"/>
          <w:sz w:val="28"/>
          <w:szCs w:val="28"/>
          <w:vertAlign w:val="superscript"/>
          <w:rtl/>
          <w:lang w:bidi="ar-SA"/>
        </w:rPr>
        <w:footnoteReference w:id="24"/>
      </w:r>
    </w:p>
    <w:p w14:paraId="05B9CC08" w14:textId="77777777" w:rsidR="00062288" w:rsidRPr="009846D8" w:rsidRDefault="009846D8" w:rsidP="00FE4D15">
      <w:pPr>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 xml:space="preserve"> Мана шу “дурурус синиях” китобида келтирилишича: “ ахли макка бўлган кишиларни  қабрларига ва бошқа солих кишиларга  сиғинадиган, хамда худони тавхидидан ширкка ўтиб олган ва росули худони суннатини бидъатга алмаштириб олган  туркия давлатидаги мушрикларни такфир қилмаса;  у хам ана ўшаларга ўхшаб кофир бўлади. Агарчи у уларни динини ёқтирмаса ва уларга нисбатан нафратга эга бўлса ва исломни,мусулмонларни яхши кўрса хам; зеро мушрикларни такфир қилмаган хар қандай киши қуръонни тасдиқламаган бўлади; чунки қуръон мушрикларни такфир қилган ва бизларга хам уларни такфир қилишимизга,хамда уларга </w:t>
      </w:r>
      <w:r>
        <w:rPr>
          <w:rFonts w:asciiTheme="minorBidi" w:hAnsiTheme="minorBidi"/>
          <w:i/>
          <w:iCs/>
          <w:sz w:val="28"/>
          <w:szCs w:val="28"/>
          <w:lang w:val="uz-Cyrl-UZ"/>
        </w:rPr>
        <w:lastRenderedPageBreak/>
        <w:t xml:space="preserve">душманчилик қилиб уларга қарши жанг қилишимизга  дастур берган.”  </w:t>
      </w:r>
      <w:r w:rsidR="00062288" w:rsidRPr="00721F11">
        <w:rPr>
          <w:rFonts w:asciiTheme="majorBidi" w:hAnsiTheme="majorBidi" w:cstheme="majorBidi"/>
          <w:sz w:val="28"/>
          <w:szCs w:val="28"/>
          <w:vertAlign w:val="superscript"/>
          <w:rtl/>
        </w:rPr>
        <w:footnoteReference w:id="25"/>
      </w:r>
    </w:p>
    <w:p w14:paraId="43D4F605" w14:textId="77777777" w:rsidR="00BD58D2" w:rsidRPr="006A2DCC" w:rsidRDefault="00BD58D2" w:rsidP="00FE4D15">
      <w:pPr>
        <w:spacing w:line="360" w:lineRule="auto"/>
        <w:jc w:val="right"/>
        <w:rPr>
          <w:rFonts w:asciiTheme="minorBidi" w:hAnsiTheme="minorBidi"/>
          <w:i/>
          <w:iCs/>
          <w:sz w:val="28"/>
          <w:szCs w:val="28"/>
          <w:rtl/>
          <w:lang w:val="uz-Cyrl-UZ"/>
        </w:rPr>
      </w:pPr>
      <w:r w:rsidRPr="00721F11">
        <w:rPr>
          <w:rFonts w:asciiTheme="majorBidi" w:hAnsiTheme="majorBidi" w:cstheme="majorBidi"/>
          <w:sz w:val="28"/>
          <w:szCs w:val="28"/>
        </w:rPr>
        <w:t xml:space="preserve"> </w:t>
      </w:r>
      <w:r w:rsidR="008421DD">
        <w:rPr>
          <w:rFonts w:asciiTheme="minorBidi" w:hAnsiTheme="minorBidi"/>
          <w:i/>
          <w:iCs/>
          <w:sz w:val="28"/>
          <w:szCs w:val="28"/>
          <w:lang w:val="uz-Cyrl-UZ"/>
        </w:rPr>
        <w:t>Шайх Сулаймон ибни Сахмон қасидада айтадики:</w:t>
      </w:r>
      <w:r w:rsidR="006A2DCC">
        <w:rPr>
          <w:rFonts w:asciiTheme="minorBidi" w:hAnsiTheme="minorBidi"/>
          <w:i/>
          <w:iCs/>
          <w:sz w:val="28"/>
          <w:szCs w:val="28"/>
          <w:lang w:val="uz-Cyrl-UZ"/>
        </w:rPr>
        <w:t xml:space="preserve"> туркларни куфрини васфида нима десам бўларкин,хақиқатда улар кофирроқдирлар, барча миллатларни ичида уларнинг мусулмонларга нисбатан душманчилиги ошкор ва уларнинг миллатларни гумрохлиги йўлидаги харакатлари хам ошкордир, демак кимки кофирлар билан дўст бўлса у ана ўшалардан хисобланади, ақлга эга бўлган хар қандай киши уларни такфир қилади. </w:t>
      </w:r>
      <w:r w:rsidR="008421DD">
        <w:rPr>
          <w:rFonts w:asciiTheme="minorBidi" w:hAnsiTheme="minorBidi"/>
          <w:i/>
          <w:iCs/>
          <w:sz w:val="28"/>
          <w:szCs w:val="28"/>
          <w:lang w:val="uz-Cyrl-UZ"/>
        </w:rPr>
        <w:t xml:space="preserve"> </w:t>
      </w:r>
      <w:r w:rsidRPr="00721F11">
        <w:rPr>
          <w:rFonts w:asciiTheme="majorBidi" w:hAnsiTheme="majorBidi" w:cstheme="majorBidi"/>
          <w:sz w:val="28"/>
          <w:szCs w:val="28"/>
          <w:vertAlign w:val="superscript"/>
          <w:rtl/>
          <w:lang w:bidi="ar-SA"/>
        </w:rPr>
        <w:footnoteReference w:id="26"/>
      </w:r>
    </w:p>
    <w:p w14:paraId="5BEEF09C" w14:textId="77777777" w:rsidR="00985730" w:rsidRDefault="006A2DCC" w:rsidP="00FE4D15">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Яъни дархақиқат мусулмон киши хам усмонийларнинг кофирларни устидан қозонган  ғалабаси билан хурсанд бўлишга хаққи йўқ бўлган, чунки улар усмонийларни кофирлардан ва миллатлардан хам кўра баттарроқ даста деб билишган, улар яхудийлар, насоролар, мажусийлар, собеинлар ва секуляристларни суфий усмонийлардан кўра пастроқда деб санашган, шу сабабли хам шайх Абдуллох Мухаммад  ибни Сулайм масжидда бир четда ўтириб шом намозини кутиб ўтирган эди, мусулмонлар бу ерда шайхни борлигидан хабарлари йўқ эди, усмонийларни давлати хақида сухбатлаша бошлашади, уларни бири айтадики: бизларга етиб келган хабарларга кўра усмонийлар </w:t>
      </w:r>
      <w:r w:rsidR="00CD5396">
        <w:rPr>
          <w:rFonts w:asciiTheme="minorBidi" w:hAnsiTheme="minorBidi"/>
          <w:i/>
          <w:iCs/>
          <w:sz w:val="28"/>
          <w:szCs w:val="28"/>
          <w:lang w:val="uz-Cyrl-UZ" w:bidi="ar-SA"/>
        </w:rPr>
        <w:t xml:space="preserve">ғалабаларни қўлга киритишган, улар хақиқатда </w:t>
      </w:r>
      <w:r w:rsidR="00985730">
        <w:rPr>
          <w:rFonts w:asciiTheme="minorBidi" w:hAnsiTheme="minorBidi"/>
          <w:i/>
          <w:iCs/>
          <w:sz w:val="28"/>
          <w:szCs w:val="28"/>
          <w:lang w:val="uz-Cyrl-UZ" w:bidi="ar-SA"/>
        </w:rPr>
        <w:t>улуғвор давлат бўлишди,деб уларни мақтай бошлашади.</w:t>
      </w:r>
    </w:p>
    <w:p w14:paraId="789185DB" w14:textId="77777777" w:rsidR="00721F11" w:rsidRPr="0085652F" w:rsidRDefault="00985730" w:rsidP="00FE4D15">
      <w:pPr>
        <w:spacing w:line="360" w:lineRule="auto"/>
        <w:jc w:val="right"/>
        <w:rPr>
          <w:rFonts w:asciiTheme="minorBidi" w:hAnsiTheme="minorBidi"/>
          <w:i/>
          <w:iCs/>
          <w:sz w:val="28"/>
          <w:szCs w:val="28"/>
          <w:rtl/>
          <w:lang w:val="uz-Cyrl-UZ" w:bidi="ar-SA"/>
        </w:rPr>
      </w:pPr>
      <w:r>
        <w:rPr>
          <w:rFonts w:asciiTheme="minorBidi" w:hAnsiTheme="minorBidi"/>
          <w:i/>
          <w:iCs/>
          <w:sz w:val="28"/>
          <w:szCs w:val="28"/>
          <w:lang w:val="uz-Cyrl-UZ" w:bidi="ar-SA"/>
        </w:rPr>
        <w:lastRenderedPageBreak/>
        <w:t xml:space="preserve">Шом намози тугаб хамма фориғ бўлгандан сўнг, шайх Абдуллох Мухаммад ибни Сулайм минбарга чиқади ва усмонийлар давлатини ёмонлаб бу хақида етук бир маъруза қилади. </w:t>
      </w:r>
      <w:r w:rsidR="0085652F">
        <w:rPr>
          <w:rFonts w:asciiTheme="minorBidi" w:hAnsiTheme="minorBidi"/>
          <w:i/>
          <w:iCs/>
          <w:sz w:val="28"/>
          <w:szCs w:val="28"/>
          <w:lang w:val="uz-Cyrl-UZ" w:bidi="ar-SA"/>
        </w:rPr>
        <w:t xml:space="preserve">Шайх усмонийлар давлатини хаққига мақтовлар айтиб уларни улуғлаётган, уларни яхши кўраётган кишиларга хитоб қилиб айтадики: уларни хаққига мақтовлар айтган кимсалар пушаймон бўлиб тавба қилишлари лозим, қайси мусулмон кофирларни –усмонийларни – яхши кўради ва уларнинг ғалабаси билан хурсанд бўлади, агар бир мусулмон ўзини мусулмонларга тегишли деб билмаса, у ўзини яна кимларга тегишли дея олади? </w:t>
      </w:r>
      <w:r>
        <w:rPr>
          <w:rFonts w:asciiTheme="minorBidi" w:hAnsiTheme="minorBidi"/>
          <w:i/>
          <w:iCs/>
          <w:sz w:val="28"/>
          <w:szCs w:val="28"/>
          <w:lang w:val="uz-Cyrl-UZ" w:bidi="ar-SA"/>
        </w:rPr>
        <w:t xml:space="preserve"> </w:t>
      </w:r>
      <w:r w:rsidR="00BD58D2" w:rsidRPr="00721F11">
        <w:rPr>
          <w:rFonts w:asciiTheme="majorBidi" w:hAnsiTheme="majorBidi" w:cstheme="majorBidi"/>
          <w:sz w:val="28"/>
          <w:szCs w:val="28"/>
          <w:vertAlign w:val="superscript"/>
          <w:rtl/>
          <w:lang w:bidi="ar-SA"/>
        </w:rPr>
        <w:footnoteReference w:id="27"/>
      </w:r>
    </w:p>
    <w:p w14:paraId="01C92610" w14:textId="77777777" w:rsidR="001E23AB" w:rsidRDefault="0085652F" w:rsidP="00FE4D15">
      <w:pPr>
        <w:spacing w:line="360" w:lineRule="auto"/>
        <w:jc w:val="right"/>
        <w:rPr>
          <w:rFonts w:asciiTheme="minorBidi" w:hAnsiTheme="minorBidi"/>
          <w:i/>
          <w:iCs/>
          <w:color w:val="000000" w:themeColor="text1"/>
          <w:sz w:val="28"/>
          <w:szCs w:val="28"/>
          <w:lang w:val="uz-Cyrl-UZ" w:bidi="ar-SA"/>
        </w:rPr>
      </w:pPr>
      <w:r w:rsidRPr="001E23AB">
        <w:rPr>
          <w:rFonts w:asciiTheme="minorBidi" w:hAnsiTheme="minorBidi"/>
          <w:i/>
          <w:iCs/>
          <w:color w:val="000000" w:themeColor="text1"/>
          <w:sz w:val="28"/>
          <w:szCs w:val="28"/>
          <w:lang w:val="uz-Cyrl-UZ" w:bidi="ar-SA"/>
        </w:rPr>
        <w:t>Шу сабабли хам гувох бўлганимиздек, уларни кўзларини ўнгида европадаги секуляр давлатлар ливияга, африкани шимолига ва бошқа жойларга хамла қилган пайтларида</w:t>
      </w:r>
      <w:r w:rsidR="001E23AB" w:rsidRPr="001E23AB">
        <w:rPr>
          <w:rFonts w:asciiTheme="minorBidi" w:hAnsiTheme="minorBidi"/>
          <w:i/>
          <w:iCs/>
          <w:color w:val="000000" w:themeColor="text1"/>
          <w:sz w:val="28"/>
          <w:szCs w:val="28"/>
          <w:lang w:val="uz-Cyrl-UZ" w:bidi="ar-SA"/>
        </w:rPr>
        <w:t xml:space="preserve"> улар аслан ахамият беришмайди ва секуляристлар – ёки араб тили билан айтганда мушрикларни – насороларни ўрнига қўйиб олишади ва айтишадики бир насроний бир мушрик билан жанг қиляпти, демак мушкили йўқ улар жанг қилаверишсин.</w:t>
      </w:r>
    </w:p>
    <w:p w14:paraId="1CC5DEE6" w14:textId="77777777" w:rsidR="00BD58D2" w:rsidRPr="006207F6" w:rsidRDefault="00D700FB" w:rsidP="00FE4D15">
      <w:pPr>
        <w:spacing w:line="360" w:lineRule="auto"/>
        <w:jc w:val="right"/>
        <w:rPr>
          <w:rFonts w:asciiTheme="minorBidi" w:hAnsiTheme="minorBidi"/>
          <w:i/>
          <w:iCs/>
          <w:color w:val="FF0000"/>
          <w:sz w:val="28"/>
          <w:szCs w:val="28"/>
          <w:rtl/>
          <w:lang w:val="uz-Cyrl-UZ" w:bidi="ar-SA"/>
        </w:rPr>
      </w:pPr>
      <w:r>
        <w:rPr>
          <w:rFonts w:asciiTheme="minorBidi" w:hAnsiTheme="minorBidi"/>
          <w:i/>
          <w:iCs/>
          <w:color w:val="000000" w:themeColor="text1"/>
          <w:sz w:val="28"/>
          <w:szCs w:val="28"/>
          <w:lang w:val="uz-Cyrl-UZ" w:bidi="ar-SA"/>
        </w:rPr>
        <w:t xml:space="preserve">Шайх Абдуррохман ибни Абдуллатиф оли шайх айтадики: </w:t>
      </w:r>
      <w:r w:rsidR="006207F6">
        <w:rPr>
          <w:rFonts w:asciiTheme="minorBidi" w:hAnsiTheme="minorBidi"/>
          <w:i/>
          <w:iCs/>
          <w:color w:val="000000" w:themeColor="text1"/>
          <w:sz w:val="28"/>
          <w:szCs w:val="28"/>
          <w:lang w:val="uz-Cyrl-UZ" w:bidi="ar-SA"/>
        </w:rPr>
        <w:t xml:space="preserve">ошкор кўриниб турганидек усмонийлар; кофир ,бутпараст давлат ва уларни дини ширк ва бидъатга тўла ва улар ана ўша – ширк ва бидъатни – химоя қилишади. </w:t>
      </w:r>
      <w:r w:rsidR="001E23AB">
        <w:rPr>
          <w:rFonts w:asciiTheme="minorBidi" w:hAnsiTheme="minorBidi"/>
          <w:i/>
          <w:iCs/>
          <w:color w:val="FF0000"/>
          <w:sz w:val="28"/>
          <w:szCs w:val="28"/>
          <w:lang w:val="uz-Cyrl-UZ" w:bidi="ar-SA"/>
        </w:rPr>
        <w:t xml:space="preserve"> </w:t>
      </w:r>
      <w:r w:rsidR="00BD58D2" w:rsidRPr="00721F11">
        <w:rPr>
          <w:rFonts w:asciiTheme="majorBidi" w:hAnsiTheme="majorBidi" w:cstheme="majorBidi"/>
          <w:sz w:val="28"/>
          <w:szCs w:val="28"/>
          <w:vertAlign w:val="superscript"/>
          <w:rtl/>
          <w:lang w:bidi="ar-SA"/>
        </w:rPr>
        <w:footnoteReference w:id="28"/>
      </w:r>
    </w:p>
    <w:p w14:paraId="6E04E20A" w14:textId="77777777" w:rsidR="00F60330" w:rsidRDefault="006207F6" w:rsidP="00FE4D15">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Мана бунга ўхшаган назарларни ва бошқа нажд уламоларини назарларини кўриб чиққандан сўнг шуни тушуниб етамизки, усмонийларнинг муртад эканликларига ва усмонийларни салтанати </w:t>
      </w:r>
      <w:r>
        <w:rPr>
          <w:rFonts w:asciiTheme="minorBidi" w:hAnsiTheme="minorBidi"/>
          <w:i/>
          <w:iCs/>
          <w:sz w:val="28"/>
          <w:szCs w:val="28"/>
          <w:lang w:val="uz-Cyrl-UZ" w:bidi="ar-SA"/>
        </w:rPr>
        <w:lastRenderedPageBreak/>
        <w:t>остидаги минтақаларни дорул куфр ва дорул харб эканлигига шубха қиладиган наждий олим мавжуд эмас эди, барча нажд уламолари суфий усмонийларни бошқа аслий кофирлардан кўра баттарроқ деб санашган, шу сабабли хам кўриб турганимиздек,</w:t>
      </w:r>
      <w:r w:rsidR="000D4981">
        <w:rPr>
          <w:rFonts w:asciiTheme="minorBidi" w:hAnsiTheme="minorBidi"/>
          <w:i/>
          <w:iCs/>
          <w:sz w:val="28"/>
          <w:szCs w:val="28"/>
          <w:lang w:val="uz-Cyrl-UZ" w:bidi="ar-SA"/>
        </w:rPr>
        <w:t xml:space="preserve"> 1295 шамсий йилда малик ибни абдулазиз ибни саъуд кувайт диёрларини хокими жобир муборак оли сабох билан бирга Басрада хозир бўлишади ва </w:t>
      </w:r>
      <w:r w:rsidR="00F60330">
        <w:rPr>
          <w:rFonts w:asciiTheme="minorBidi" w:hAnsiTheme="minorBidi"/>
          <w:i/>
          <w:iCs/>
          <w:sz w:val="28"/>
          <w:szCs w:val="28"/>
          <w:lang w:val="uz-Cyrl-UZ" w:bidi="ar-SA"/>
        </w:rPr>
        <w:t xml:space="preserve">англиянинг секуляр хукуматини қўмондонларини усмонийлар хукуматининг лашкари устидан қозонган ғалабаси билан табриклашади!! </w:t>
      </w:r>
    </w:p>
    <w:p w14:paraId="4C608B39" w14:textId="77777777" w:rsidR="0090057B" w:rsidRDefault="00F60330" w:rsidP="00FE4D15">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Улар мана шунча йўл юриб келиб дорул исломнинг минтақасини бир қисмига хукмрон бўлиб олган  англиянинг босқинчи хокимларини </w:t>
      </w:r>
      <w:r w:rsidR="006207F6">
        <w:rPr>
          <w:rFonts w:asciiTheme="minorBidi" w:hAnsiTheme="minorBidi"/>
          <w:i/>
          <w:iCs/>
          <w:sz w:val="28"/>
          <w:szCs w:val="28"/>
          <w:lang w:val="uz-Cyrl-UZ" w:bidi="ar-SA"/>
        </w:rPr>
        <w:t xml:space="preserve"> </w:t>
      </w:r>
      <w:r>
        <w:rPr>
          <w:rFonts w:asciiTheme="minorBidi" w:hAnsiTheme="minorBidi"/>
          <w:i/>
          <w:iCs/>
          <w:sz w:val="28"/>
          <w:szCs w:val="28"/>
          <w:lang w:val="uz-Cyrl-UZ" w:bidi="ar-SA"/>
        </w:rPr>
        <w:t>табриклагани келишади, табиийки улар усмонийларни яъни мусулмонларни мушрикларни ўрнига қўйиб олишган эди, англия секулярларини эса насороларни ўрнига қўйишади, аслида мушриклар мусулмонларни биринчи даражали душманлари, насронийлар эса мусулмонларни учинчи даражали душманлари хисобланади, биз мусулмонлар мусулмонларнинг насронийлар устидан қозонган ғалабаси билан хурсанд бўламиз. Мана булар эса мусулмонларни мушрикларни ўрнига қўйишган, шу сабабли хам англияни босқинчи хокимларини истиқболига келишади; кўриб турганимиздек уларни асарларида</w:t>
      </w:r>
      <w:r w:rsidR="0090057B">
        <w:rPr>
          <w:rFonts w:asciiTheme="minorBidi" w:hAnsiTheme="minorBidi"/>
          <w:i/>
          <w:iCs/>
          <w:sz w:val="28"/>
          <w:szCs w:val="28"/>
          <w:lang w:val="uz-Cyrl-UZ" w:bidi="ar-SA"/>
        </w:rPr>
        <w:t xml:space="preserve"> италияликларга қарши жиход қилган </w:t>
      </w:r>
      <w:r>
        <w:rPr>
          <w:rFonts w:asciiTheme="minorBidi" w:hAnsiTheme="minorBidi"/>
          <w:i/>
          <w:iCs/>
          <w:sz w:val="28"/>
          <w:szCs w:val="28"/>
          <w:lang w:val="uz-Cyrl-UZ" w:bidi="ar-SA"/>
        </w:rPr>
        <w:t xml:space="preserve"> Умар Мухтор хақида хеч қандай сўз айтилган эмас,</w:t>
      </w:r>
      <w:r w:rsidR="0090057B">
        <w:rPr>
          <w:rFonts w:asciiTheme="minorBidi" w:hAnsiTheme="minorBidi"/>
          <w:i/>
          <w:iCs/>
          <w:sz w:val="28"/>
          <w:szCs w:val="28"/>
          <w:lang w:val="uz-Cyrl-UZ" w:bidi="ar-SA"/>
        </w:rPr>
        <w:t xml:space="preserve"> нима учун? Чунки Умар Мухтор бир суфий бўлган ва наждийларни назарида у мушрик эди, босқинчи италияликларни эса насроний деб хисоблашган; уларнинг нотўғри манхажлари мана бундай фожеаларни вужудга келишига боис бўлган. </w:t>
      </w:r>
    </w:p>
    <w:p w14:paraId="2EC9F1A2" w14:textId="77777777" w:rsidR="00CC04F0" w:rsidRDefault="00A603C5" w:rsidP="00FE4D15">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lastRenderedPageBreak/>
        <w:t>Наждият мана бу қадимги  сенариони такрорлаб худди шу ролни хозирги исломий изтирорий бадал хукуматларни баробарида ўйнаяпти; мушрик ва мушриклар истелохидан олинган нотўғри,хато тушунча  сабабли, хамда мусулмонлар учун шаръий мўътабар узрларни келтириш ва мусулмонларни ноўрин такфир қилиш орқали, хатто хаворижга, ахли бидъатга  ўхшаган истелохларни ноўрин ишлатишни кетидан бизларни асримизда хам фожеаларни такрорий холда вужудга келтиришяпти. Хозирда шуларни  кўрмаяпмизми?</w:t>
      </w:r>
    </w:p>
    <w:p w14:paraId="1447AB39" w14:textId="77777777" w:rsidR="0071271F" w:rsidRDefault="00CC04F0" w:rsidP="00FE4D15">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Хозирги пайтда бутун жахон секуляр кофирлари ва махаллий муртадлар худди вахший хайвонлардек мусулмонларга хамла қилишган,</w:t>
      </w:r>
      <w:r w:rsidR="00F60330">
        <w:rPr>
          <w:rFonts w:asciiTheme="minorBidi" w:hAnsiTheme="minorBidi"/>
          <w:i/>
          <w:iCs/>
          <w:sz w:val="28"/>
          <w:szCs w:val="28"/>
          <w:lang w:val="uz-Cyrl-UZ" w:bidi="ar-SA"/>
        </w:rPr>
        <w:t xml:space="preserve"> </w:t>
      </w:r>
      <w:r>
        <w:rPr>
          <w:rFonts w:asciiTheme="minorBidi" w:hAnsiTheme="minorBidi"/>
          <w:i/>
          <w:iCs/>
          <w:sz w:val="28"/>
          <w:szCs w:val="28"/>
          <w:lang w:val="uz-Cyrl-UZ" w:bidi="ar-SA"/>
        </w:rPr>
        <w:t xml:space="preserve">улар мусулмонларни қабрларни зиёрат қилишга ўхшаган нарсалар билан машғул қилиб қўйишган, мана бу борадаги қабрларни зиёрат қилишни ислох қилиш ва мусулмонларни хатоларини тўғрилаш учун ўнлаб  равишлар, каналлар мавжуд; росулуллох саллаллоху алайхи васаллам мадина дорул исломида бир неча йил хокимият олиб борган бўлсалар, фақат бир муддат одамларни қабрларни зиёрат қилишдан қайтарганлар, кейинроқ эса мўъминларга қабрларни тўғри зиёрат қилиш равишларини ўргатганлар, яъни бу ишни озод қўйган эдилар, харгиз мақбараларни бузмаганлар ва </w:t>
      </w:r>
      <w:r w:rsidR="0071271F">
        <w:rPr>
          <w:rFonts w:asciiTheme="minorBidi" w:hAnsiTheme="minorBidi"/>
          <w:i/>
          <w:iCs/>
          <w:sz w:val="28"/>
          <w:szCs w:val="28"/>
          <w:lang w:val="uz-Cyrl-UZ" w:bidi="ar-SA"/>
        </w:rPr>
        <w:t>қабрларни текислаб ташламаганлар, фақатгина араб ярим оролидаги секуляр кофирларни пойтахтини фатх қилган пайтларида бу ишларни қилганлар. Яъни маккани фатхидан сўнг. Тушундингларми? Маккани фатхидан сўнг. Бўлиб хам шундай қабрларни текислаб ташлаган эдиларки, бу қабрларни устига илохларни белгиси қўйилган ёки бутхоналар қурилган эди.</w:t>
      </w:r>
    </w:p>
    <w:p w14:paraId="1C80553E" w14:textId="77777777" w:rsidR="009C65A0" w:rsidRDefault="009C65A0" w:rsidP="00FE4D15">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lastRenderedPageBreak/>
        <w:t>Мана бу азизлар танлаган йўлда мусулмонларни пастдаги масалалар билан машғул қилинган ва биринчи ўриндаги асосий масаларни ташлаб қўйилган, дархақиқат бу бир касаллик бўлиб хар қандай ақидага эга бўлган кимса бу касалликка мубтало бўлса, албатта зарар кўради ва зарба ейди.</w:t>
      </w:r>
    </w:p>
    <w:p w14:paraId="0252F375" w14:textId="77777777" w:rsidR="00241D01" w:rsidRPr="00680B94" w:rsidRDefault="009C65A0" w:rsidP="00FE4D15">
      <w:pPr>
        <w:spacing w:line="360" w:lineRule="auto"/>
        <w:jc w:val="right"/>
        <w:rPr>
          <w:rFonts w:asciiTheme="minorBidi" w:hAnsiTheme="minorBidi"/>
          <w:i/>
          <w:iCs/>
          <w:sz w:val="28"/>
          <w:szCs w:val="28"/>
          <w:rtl/>
          <w:lang w:val="uz-Cyrl-UZ" w:bidi="ar-SA"/>
        </w:rPr>
      </w:pPr>
      <w:r>
        <w:rPr>
          <w:rFonts w:asciiTheme="minorBidi" w:hAnsiTheme="minorBidi"/>
          <w:i/>
          <w:iCs/>
          <w:sz w:val="28"/>
          <w:szCs w:val="28"/>
          <w:lang w:val="uz-Cyrl-UZ" w:bidi="ar-SA"/>
        </w:rPr>
        <w:t xml:space="preserve"> </w:t>
      </w:r>
      <w:r w:rsidR="0071271F">
        <w:rPr>
          <w:rFonts w:asciiTheme="minorBidi" w:hAnsiTheme="minorBidi"/>
          <w:i/>
          <w:iCs/>
          <w:sz w:val="28"/>
          <w:szCs w:val="28"/>
          <w:lang w:val="uz-Cyrl-UZ" w:bidi="ar-SA"/>
        </w:rPr>
        <w:t xml:space="preserve"> </w:t>
      </w:r>
      <w:r w:rsidR="0057780A">
        <w:rPr>
          <w:rFonts w:asciiTheme="minorBidi" w:hAnsiTheme="minorBidi"/>
          <w:i/>
          <w:iCs/>
          <w:sz w:val="28"/>
          <w:szCs w:val="28"/>
          <w:lang w:val="uz-Cyrl-UZ"/>
        </w:rPr>
        <w:t>Усмонийларнинг исломий изтирорий бадал хукумати Канстантиполни фатх қилмоқчи бўлиб уни мухосара қилиб олган пайтида, шарқий рум шахридаги хокимлар,уламолар хар куни бир-бирлари билан  тортишиш, бахс қилиш, бақир-чақир қилиш, бир-бирларини муттахам қилиш учун жамланишарди. Мана бу жамланишлар шахарнинг таслим бўлишидан бир неча кун олдингача давом этди. Аммо мана бу жамланишлар усмонийларниг исломий изтирорий бадал хукумати билан қандай қилиб муқобила қилиш хақида эмас эди, балки малоикаларнинг музаккар ё муъаннасми, деган мавзуда бўлган?</w:t>
      </w:r>
      <w:r w:rsidR="00680B94">
        <w:rPr>
          <w:rFonts w:asciiTheme="minorBidi" w:hAnsiTheme="minorBidi"/>
          <w:i/>
          <w:iCs/>
          <w:sz w:val="28"/>
          <w:szCs w:val="28"/>
          <w:lang w:val="uz-Cyrl-UZ"/>
        </w:rPr>
        <w:t xml:space="preserve">! Бир неча кундан сўнг Канстантипол хам таслим бўлди ва бу бахслар хам тугайди. </w:t>
      </w:r>
      <w:r w:rsidR="0057780A">
        <w:rPr>
          <w:rFonts w:asciiTheme="minorBidi" w:hAnsiTheme="minorBidi"/>
          <w:i/>
          <w:iCs/>
          <w:sz w:val="28"/>
          <w:szCs w:val="28"/>
          <w:lang w:val="uz-Cyrl-UZ"/>
        </w:rPr>
        <w:t xml:space="preserve"> </w:t>
      </w:r>
      <w:r w:rsidR="00F60330">
        <w:rPr>
          <w:rFonts w:asciiTheme="minorBidi" w:hAnsiTheme="minorBidi"/>
          <w:i/>
          <w:iCs/>
          <w:sz w:val="28"/>
          <w:szCs w:val="28"/>
          <w:lang w:val="uz-Cyrl-UZ" w:bidi="ar-SA"/>
        </w:rPr>
        <w:t xml:space="preserve"> </w:t>
      </w:r>
      <w:r w:rsidR="00430228" w:rsidRPr="00721F11">
        <w:rPr>
          <w:rStyle w:val="FootnoteReference"/>
          <w:rFonts w:asciiTheme="majorBidi" w:eastAsia="Calibri" w:hAnsiTheme="majorBidi" w:cstheme="majorBidi"/>
          <w:sz w:val="28"/>
          <w:szCs w:val="28"/>
          <w:rtl/>
        </w:rPr>
        <w:footnoteReference w:id="29"/>
      </w:r>
    </w:p>
    <w:p w14:paraId="4352915E" w14:textId="77777777" w:rsidR="00680B94" w:rsidRDefault="00680B94" w:rsidP="00FE4D15">
      <w:pPr>
        <w:spacing w:before="100" w:beforeAutospacing="1" w:after="100" w:afterAutospacing="1"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Худди шу сенарио андалусдаги мусулмонлар учун салибийларни хамласи пайтида ва Исфахон ва Райдаги шофеъийлар, ханафийлар учун ёки Райдаги,Қазвиндаги ханбалийлар, ханафийлар, шофеъийлар учун хам муғулларни хамласи пайтида такрорланди; хозирни ўзида хам шариат асосларига нисбатан  жохил бўлган баъзи бир  </w:t>
      </w:r>
      <w:r>
        <w:rPr>
          <w:rFonts w:asciiTheme="minorBidi" w:eastAsia="Calibri" w:hAnsiTheme="minorBidi"/>
          <w:i/>
          <w:iCs/>
          <w:sz w:val="28"/>
          <w:szCs w:val="28"/>
          <w:lang w:val="uz-Cyrl-UZ"/>
        </w:rPr>
        <w:lastRenderedPageBreak/>
        <w:t>мусулмонлар мана шу сенариони такрорлаб юришибди. Мана бу ишлардан қўлимизни тортиб ибрат олиш вақти келмадими?</w:t>
      </w:r>
    </w:p>
    <w:p w14:paraId="519F9007" w14:textId="77777777" w:rsidR="00197CFE" w:rsidRPr="00197CFE" w:rsidRDefault="00950D28" w:rsidP="00FE4D15">
      <w:pPr>
        <w:spacing w:before="100" w:beforeAutospacing="1" w:after="100" w:afterAutospacing="1"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Шайтон ошкор “олтиталик кофирлар” билан бирга тўғридан- тўғри ёки  мунофиқлар тўдасини канали орқали мусулмонларни мана бундай нобуд қилувчи касалликлар бил</w:t>
      </w:r>
      <w:r w:rsidR="00F8746F">
        <w:rPr>
          <w:rFonts w:asciiTheme="minorBidi" w:eastAsia="Calibri" w:hAnsiTheme="minorBidi"/>
          <w:i/>
          <w:iCs/>
          <w:sz w:val="28"/>
          <w:szCs w:val="28"/>
          <w:lang w:val="uz-Cyrl-UZ"/>
        </w:rPr>
        <w:t>ан машғул қилишни яхши кўради. С</w:t>
      </w:r>
      <w:r>
        <w:rPr>
          <w:rFonts w:asciiTheme="minorBidi" w:eastAsia="Calibri" w:hAnsiTheme="minorBidi"/>
          <w:i/>
          <w:iCs/>
          <w:sz w:val="28"/>
          <w:szCs w:val="28"/>
          <w:lang w:val="uz-Cyrl-UZ"/>
        </w:rPr>
        <w:t>излар бир тасаввур қилиб кўринглар: оли саъудни хокими бўлмиш  абдулазиз исломий давлатларни чегараларга тақсимлаб бир-биридан жудо қилган  англия секуляр давлатини намояндаси сойкс ва франция секуляр давлатини намояндаси жорж пику билан эсдаликка расмга тушади, 1294 шамсий йилда эса нажд ва хижозда шохигарлик қилишни эвазига англия билан “етти моддадан иборат қарордодни” тузади ва  сойкс,пику билан келишувга эришиб фаластинни яхудларга беришга эътироф қилади, уни салтанатидаги муфтилар эса қабрга оид масалаларни байроқ қилиб олиб усмонийларни ва бошқа му</w:t>
      </w:r>
      <w:r w:rsidR="00197CFE">
        <w:rPr>
          <w:rFonts w:asciiTheme="minorBidi" w:eastAsia="Calibri" w:hAnsiTheme="minorBidi"/>
          <w:i/>
          <w:iCs/>
          <w:sz w:val="28"/>
          <w:szCs w:val="28"/>
          <w:lang w:val="uz-Cyrl-UZ"/>
        </w:rPr>
        <w:t xml:space="preserve">сулмонларни иртидоди бўйича фатво </w:t>
      </w:r>
      <w:r>
        <w:rPr>
          <w:rFonts w:asciiTheme="minorBidi" w:eastAsia="Calibri" w:hAnsiTheme="minorBidi"/>
          <w:i/>
          <w:iCs/>
          <w:sz w:val="28"/>
          <w:szCs w:val="28"/>
          <w:lang w:val="uz-Cyrl-UZ"/>
        </w:rPr>
        <w:t xml:space="preserve"> содир қилишади</w:t>
      </w:r>
      <w:r w:rsidR="00197CFE">
        <w:rPr>
          <w:rFonts w:asciiTheme="minorBidi" w:eastAsia="Calibri" w:hAnsiTheme="minorBidi"/>
          <w:i/>
          <w:iCs/>
          <w:sz w:val="28"/>
          <w:szCs w:val="28"/>
          <w:lang w:val="uz-Cyrl-UZ"/>
        </w:rPr>
        <w:t xml:space="preserve"> ва мусулмонларни қонини ўзлари учун мубох қилиб олишади. Бўлиб хам мана шу пайтни ўзида уларни кўз ўнгида франция,англия, италияни секуляр кофирлари кейинчалик эса америка,россия ва хитойни секуляр кофирлари дорул исломни ишғол қилишар  ва мусулмонларни устида энг ёмон жиноятларни содир қилишар эди. Сиз мана бу кимсаларни ўзлари томонидан бу борада  </w:t>
      </w:r>
      <w:r w:rsidR="00197CFE">
        <w:rPr>
          <w:rFonts w:asciiTheme="minorBidi" w:eastAsia="Calibri" w:hAnsiTheme="minorBidi"/>
          <w:i/>
          <w:iCs/>
          <w:sz w:val="28"/>
          <w:szCs w:val="28"/>
          <w:lang w:val="uz-Cyrl-UZ"/>
        </w:rPr>
        <w:lastRenderedPageBreak/>
        <w:t>ёзилган бирор нарсани топа ол</w:t>
      </w:r>
      <w:r w:rsidR="00B202E3">
        <w:rPr>
          <w:rFonts w:asciiTheme="minorBidi" w:eastAsia="Calibri" w:hAnsiTheme="minorBidi"/>
          <w:i/>
          <w:iCs/>
          <w:sz w:val="28"/>
          <w:szCs w:val="28"/>
          <w:lang w:val="uz-Cyrl-UZ"/>
        </w:rPr>
        <w:t xml:space="preserve">майсиз ва бундан </w:t>
      </w:r>
      <w:r w:rsidR="00197CFE">
        <w:rPr>
          <w:rFonts w:asciiTheme="minorBidi" w:eastAsia="Calibri" w:hAnsiTheme="minorBidi"/>
          <w:i/>
          <w:iCs/>
          <w:sz w:val="28"/>
          <w:szCs w:val="28"/>
          <w:lang w:val="uz-Cyrl-UZ"/>
        </w:rPr>
        <w:t xml:space="preserve"> сўнг хеч нарса топилмайди, балки улар қуйидаги нарсалар учун абзор бўлишган:  </w:t>
      </w:r>
      <w:r w:rsidR="00062288" w:rsidRPr="00721F11">
        <w:rPr>
          <w:rStyle w:val="FootnoteReference"/>
          <w:rFonts w:asciiTheme="majorBidi" w:hAnsiTheme="majorBidi" w:cstheme="majorBidi"/>
          <w:sz w:val="28"/>
          <w:szCs w:val="28"/>
          <w:rtl/>
        </w:rPr>
        <w:footnoteReference w:id="30"/>
      </w:r>
      <w:r w:rsidR="003931F1" w:rsidRPr="00721F11">
        <w:rPr>
          <w:rStyle w:val="FootnoteReference"/>
          <w:rFonts w:asciiTheme="majorBidi" w:hAnsiTheme="majorBidi" w:cstheme="majorBidi"/>
          <w:sz w:val="28"/>
          <w:szCs w:val="28"/>
          <w:rtl/>
        </w:rPr>
        <w:footnoteReference w:id="31"/>
      </w:r>
    </w:p>
    <w:p w14:paraId="716534F5" w14:textId="77777777" w:rsidR="00197CFE" w:rsidRDefault="00197CFE" w:rsidP="00FE4D15">
      <w:pPr>
        <w:spacing w:line="360" w:lineRule="auto"/>
        <w:rPr>
          <w:rFonts w:asciiTheme="majorBidi" w:hAnsiTheme="majorBidi" w:cstheme="majorBidi"/>
          <w:sz w:val="28"/>
          <w:szCs w:val="28"/>
        </w:rPr>
      </w:pPr>
    </w:p>
    <w:p w14:paraId="52AD81BB" w14:textId="77777777" w:rsidR="00197CFE" w:rsidRDefault="007B33C5" w:rsidP="00FE4D15">
      <w:pPr>
        <w:spacing w:line="360" w:lineRule="auto"/>
        <w:jc w:val="right"/>
        <w:rPr>
          <w:rFonts w:asciiTheme="minorBidi" w:hAnsiTheme="minorBidi"/>
          <w:i/>
          <w:iCs/>
          <w:sz w:val="28"/>
          <w:szCs w:val="28"/>
          <w:lang w:val="uz-Cyrl-UZ"/>
        </w:rPr>
      </w:pPr>
      <w:r w:rsidRPr="00721F11">
        <w:rPr>
          <w:rFonts w:asciiTheme="majorBidi" w:hAnsiTheme="majorBidi" w:cstheme="majorBidi"/>
          <w:sz w:val="28"/>
          <w:szCs w:val="28"/>
          <w:rtl/>
        </w:rPr>
        <w:t xml:space="preserve"> </w:t>
      </w:r>
      <w:r w:rsidR="0061743A">
        <w:rPr>
          <w:rFonts w:asciiTheme="majorBidi" w:hAnsiTheme="majorBidi" w:cstheme="majorBidi"/>
          <w:sz w:val="28"/>
          <w:szCs w:val="28"/>
          <w:lang w:val="uz-Cyrl-UZ"/>
        </w:rPr>
        <w:t>-</w:t>
      </w:r>
      <w:r w:rsidR="0061743A" w:rsidRPr="0061743A">
        <w:rPr>
          <w:rFonts w:asciiTheme="minorBidi" w:hAnsiTheme="minorBidi"/>
          <w:i/>
          <w:iCs/>
          <w:sz w:val="28"/>
          <w:szCs w:val="28"/>
          <w:lang w:val="uz-Cyrl-UZ"/>
        </w:rPr>
        <w:t>Бутун жахон секуляр кофирлари ва сехюнистлар режими учун</w:t>
      </w:r>
      <w:r w:rsidR="0061743A">
        <w:rPr>
          <w:rFonts w:asciiTheme="majorBidi" w:hAnsiTheme="majorBidi" w:cstheme="majorBidi"/>
          <w:sz w:val="28"/>
          <w:szCs w:val="28"/>
          <w:lang w:val="uz-Cyrl-UZ"/>
        </w:rPr>
        <w:t xml:space="preserve"> </w:t>
      </w:r>
      <w:r w:rsidR="0061743A">
        <w:rPr>
          <w:rFonts w:asciiTheme="minorBidi" w:hAnsiTheme="minorBidi"/>
          <w:i/>
          <w:iCs/>
          <w:sz w:val="28"/>
          <w:szCs w:val="28"/>
          <w:lang w:val="uz-Cyrl-UZ"/>
        </w:rPr>
        <w:t>махаллий тоғутларнинг  хизматчилари,навкарлари хисобланишади.</w:t>
      </w:r>
    </w:p>
    <w:p w14:paraId="6556BDF8" w14:textId="77777777" w:rsidR="0061743A" w:rsidRDefault="0061743A"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-Бошқа мусулмонларга босқинчи кофирларни қувиб чиқаришдан кўра мусулмонлар ўзларига ўхшаган мусулмонлар билан машғул бўлишликлари муқаддамроқ эканини сингдирмоқчи бўлишади.</w:t>
      </w:r>
    </w:p>
    <w:p w14:paraId="4BC2C788" w14:textId="77777777" w:rsidR="0061743A" w:rsidRDefault="0061743A"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-Бу билан улар жуғрофий чегаралар матлуб ва маъқул нарса ,деган фикрни мусулмонларга сингдирмоқчи бўлишади, аслида эса мана бу чегаралар мусулмонлар учун бир хақорат ва  мусулмонларни устида тафарруқни,зиллатни давом этиши, хамда мохиятни тасдиқлайдиган омил сифатида  исломни ўрнига миллатпарастлик илдизларини мустахкамлаш  учун бир сабаб хисобланади.</w:t>
      </w:r>
    </w:p>
    <w:p w14:paraId="0A6D9097" w14:textId="77777777" w:rsidR="00C50D70" w:rsidRDefault="00B642FA"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Мана бу сотқин хокимлар кофирларни мақтови, улуғлаш билан машғул бўлган пайтларида уларнинг салтанатидаги муфтилар</w:t>
      </w:r>
      <w:r w:rsidR="00E6585A">
        <w:rPr>
          <w:rFonts w:asciiTheme="minorBidi" w:hAnsiTheme="minorBidi"/>
          <w:i/>
          <w:iCs/>
          <w:sz w:val="28"/>
          <w:szCs w:val="28"/>
          <w:lang w:val="uz-Cyrl-UZ"/>
        </w:rPr>
        <w:t xml:space="preserve">и </w:t>
      </w:r>
      <w:r>
        <w:rPr>
          <w:rFonts w:asciiTheme="minorBidi" w:hAnsiTheme="minorBidi"/>
          <w:i/>
          <w:iCs/>
          <w:sz w:val="28"/>
          <w:szCs w:val="28"/>
          <w:lang w:val="uz-Cyrl-UZ"/>
        </w:rPr>
        <w:t xml:space="preserve"> усмонийларни устида  сўфий бўлганлик жинояти остидаги иртидод фатвосини содир қилишади ва улар хитойликлар билан русларнинг шарқий ва ғарбий  туркистондаги жиниятларига ёки англияликларни,францияликларни, италияликларни хинддаги, африкани шимолидаги, ироқдаги, суриядаги ва б</w:t>
      </w:r>
      <w:r w:rsidR="00B202E3">
        <w:rPr>
          <w:rFonts w:asciiTheme="minorBidi" w:hAnsiTheme="minorBidi"/>
          <w:i/>
          <w:iCs/>
          <w:sz w:val="28"/>
          <w:szCs w:val="28"/>
          <w:lang w:val="uz-Cyrl-UZ"/>
        </w:rPr>
        <w:t xml:space="preserve">ошқа </w:t>
      </w:r>
      <w:r w:rsidR="00B202E3">
        <w:rPr>
          <w:rFonts w:asciiTheme="minorBidi" w:hAnsiTheme="minorBidi"/>
          <w:i/>
          <w:iCs/>
          <w:sz w:val="28"/>
          <w:szCs w:val="28"/>
          <w:lang w:val="uz-Cyrl-UZ"/>
        </w:rPr>
        <w:lastRenderedPageBreak/>
        <w:t xml:space="preserve">минтақалардаги жиноятларига </w:t>
      </w:r>
      <w:r>
        <w:rPr>
          <w:rFonts w:asciiTheme="minorBidi" w:hAnsiTheme="minorBidi"/>
          <w:i/>
          <w:iCs/>
          <w:sz w:val="28"/>
          <w:szCs w:val="28"/>
          <w:lang w:val="uz-Cyrl-UZ"/>
        </w:rPr>
        <w:t xml:space="preserve"> томошабин бўлиб қараб туришарди. Мана бу секуляр  кофирлар ва минтақадаги тоғутлар  эса уларни кўз ўнгида мусулмонларни динига,жонига, номусига, мол-давлатига нисбатан турли-хил жиноятларни амалга оширишади, Султон Абдулхамид биринчи </w:t>
      </w:r>
      <w:r w:rsidR="00C50D70">
        <w:rPr>
          <w:rFonts w:asciiTheme="minorBidi" w:hAnsiTheme="minorBidi"/>
          <w:i/>
          <w:iCs/>
          <w:sz w:val="28"/>
          <w:szCs w:val="28"/>
          <w:lang w:val="uz-Cyrl-UZ"/>
        </w:rPr>
        <w:t xml:space="preserve">1168 шамсий йилда усмонийларни дорул исломидаги шахарларни бири русларни қўлига ўтгани хақидаги хабарни эшитган пайтида, бундан қаттиқ таъсирланади ва инсултни бошидан ўтказади ва бир неча кундан сўнг шуни оқибатида жон таслим қилади. </w:t>
      </w:r>
    </w:p>
    <w:p w14:paraId="28509EB7" w14:textId="77777777" w:rsidR="000F6E2B" w:rsidRDefault="00671A9D"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Аммо иккинчи фатво жаъфарий шиъаларини олий </w:t>
      </w:r>
      <w:r w:rsidR="000F6E2B">
        <w:rPr>
          <w:rFonts w:asciiTheme="minorBidi" w:hAnsiTheme="minorBidi"/>
          <w:i/>
          <w:iCs/>
          <w:sz w:val="28"/>
          <w:szCs w:val="28"/>
          <w:lang w:val="uz-Cyrl-UZ"/>
        </w:rPr>
        <w:t xml:space="preserve">маржаъси томонидан англия рахбарлигидаги ташқи босқинчиларни ва секуляр кофирларни хамласи пайтида содир қилинади. </w:t>
      </w:r>
    </w:p>
    <w:p w14:paraId="37E58C40" w14:textId="77777777" w:rsidR="00CA2244" w:rsidRDefault="000F6E2B"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Бу бугунги кундаги шиъаларни </w:t>
      </w:r>
      <w:r w:rsidR="00CA2244">
        <w:rPr>
          <w:rFonts w:asciiTheme="minorBidi" w:hAnsiTheme="minorBidi"/>
          <w:i/>
          <w:iCs/>
          <w:sz w:val="28"/>
          <w:szCs w:val="28"/>
          <w:lang w:val="uz-Cyrl-UZ"/>
        </w:rPr>
        <w:t>ғуллотлар ва ташайъюни орасидаги адашган тоифалардан ажратиб олиш учун, хамда мана бу дастадаги шиъаларнин</w:t>
      </w:r>
      <w:r w:rsidR="00E6585A">
        <w:rPr>
          <w:rFonts w:asciiTheme="minorBidi" w:hAnsiTheme="minorBidi"/>
          <w:i/>
          <w:iCs/>
          <w:sz w:val="28"/>
          <w:szCs w:val="28"/>
          <w:lang w:val="uz-Cyrl-UZ"/>
        </w:rPr>
        <w:t>г усм</w:t>
      </w:r>
      <w:r w:rsidR="00FA5CC8">
        <w:rPr>
          <w:rFonts w:asciiTheme="minorBidi" w:hAnsiTheme="minorBidi"/>
          <w:i/>
          <w:iCs/>
          <w:sz w:val="28"/>
          <w:szCs w:val="28"/>
          <w:lang w:val="uz-Cyrl-UZ"/>
        </w:rPr>
        <w:t>онийларни</w:t>
      </w:r>
      <w:r w:rsidR="00E6585A">
        <w:rPr>
          <w:rFonts w:asciiTheme="minorBidi" w:hAnsiTheme="minorBidi"/>
          <w:i/>
          <w:iCs/>
          <w:sz w:val="28"/>
          <w:szCs w:val="28"/>
          <w:lang w:val="uz-Cyrl-UZ"/>
        </w:rPr>
        <w:t xml:space="preserve"> исломий изтиро</w:t>
      </w:r>
      <w:r w:rsidR="00CA2244">
        <w:rPr>
          <w:rFonts w:asciiTheme="minorBidi" w:hAnsiTheme="minorBidi"/>
          <w:i/>
          <w:iCs/>
          <w:sz w:val="28"/>
          <w:szCs w:val="28"/>
          <w:lang w:val="uz-Cyrl-UZ"/>
        </w:rPr>
        <w:t>рий бадал хукуматини хокимияти остидаги дорул исломга бутун жахон секуляр кофирларининг</w:t>
      </w:r>
      <w:r w:rsidR="003167AA">
        <w:rPr>
          <w:rFonts w:asciiTheme="minorBidi" w:hAnsiTheme="minorBidi"/>
          <w:i/>
          <w:iCs/>
          <w:sz w:val="28"/>
          <w:szCs w:val="28"/>
          <w:lang w:val="uz-Cyrl-UZ"/>
        </w:rPr>
        <w:t xml:space="preserve"> қилган </w:t>
      </w:r>
      <w:r w:rsidR="00CA2244">
        <w:rPr>
          <w:rFonts w:asciiTheme="minorBidi" w:hAnsiTheme="minorBidi"/>
          <w:i/>
          <w:iCs/>
          <w:sz w:val="28"/>
          <w:szCs w:val="28"/>
          <w:lang w:val="uz-Cyrl-UZ"/>
        </w:rPr>
        <w:t xml:space="preserve"> хужумига нисбатан билдирган муносабатига хужжат бўлади.</w:t>
      </w:r>
    </w:p>
    <w:p w14:paraId="7C424ECF" w14:textId="77777777" w:rsidR="005D7B0A" w:rsidRDefault="00CA2244"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Биринчи жахон жангида</w:t>
      </w:r>
      <w:r w:rsidR="005D7B0A">
        <w:rPr>
          <w:rFonts w:asciiTheme="minorBidi" w:hAnsiTheme="minorBidi"/>
          <w:i/>
          <w:iCs/>
          <w:sz w:val="28"/>
          <w:szCs w:val="28"/>
          <w:lang w:val="uz-Cyrl-UZ"/>
        </w:rPr>
        <w:t xml:space="preserve"> усмонийларнинг исломий изтирорий бадал хукумати германия билан муттахид бўлишидан олдин, англия усмонийларни хокимияти остидаги дорул исломнинг бир қисми бўлган ироқни жанубига хамла қилади ва 1293 шамсий йилни ўзида фов ва басрани ишғол қилади. </w:t>
      </w:r>
    </w:p>
    <w:p w14:paraId="16D65A0E" w14:textId="77777777" w:rsidR="00860F7E" w:rsidRDefault="00860F7E"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Усмонийларни хукумати ва ироқдаги жаъфарий шиъалари бир-бирларига нисбатан инкор қилиб бўлмайдиган зулмларни содир </w:t>
      </w:r>
      <w:r>
        <w:rPr>
          <w:rFonts w:asciiTheme="minorBidi" w:hAnsiTheme="minorBidi"/>
          <w:i/>
          <w:iCs/>
          <w:sz w:val="28"/>
          <w:szCs w:val="28"/>
          <w:lang w:val="uz-Cyrl-UZ"/>
        </w:rPr>
        <w:lastRenderedPageBreak/>
        <w:t>қилишган эди, тахминан ироқдаги шиъаларни хаммаси ханафий мазхабидаги усмонийла</w:t>
      </w:r>
      <w:r w:rsidR="00E6585A">
        <w:rPr>
          <w:rFonts w:asciiTheme="minorBidi" w:hAnsiTheme="minorBidi"/>
          <w:i/>
          <w:iCs/>
          <w:sz w:val="28"/>
          <w:szCs w:val="28"/>
          <w:lang w:val="uz-Cyrl-UZ"/>
        </w:rPr>
        <w:t xml:space="preserve">рдан норози бўлишган ва </w:t>
      </w:r>
      <w:r>
        <w:rPr>
          <w:rFonts w:asciiTheme="minorBidi" w:hAnsiTheme="minorBidi"/>
          <w:i/>
          <w:iCs/>
          <w:sz w:val="28"/>
          <w:szCs w:val="28"/>
          <w:lang w:val="uz-Cyrl-UZ"/>
        </w:rPr>
        <w:t xml:space="preserve"> улар  иккинчи даражадаги фуқаролар деб хисобланишган,  шу сабабли хам усмонийларнинг исломий изтирорий бадал хукумати “шиъа қабилаларини ва шиъа уламоларини муқоваматига дучор бўлган эди”. Аммо англиянинг усмонийларнинг ханафий мазхабидаги хукуматни хокимияти остидаги дорул исломга қилган хамласи сабабли, куфр исломни қаршисига туриб олади.</w:t>
      </w:r>
    </w:p>
    <w:p w14:paraId="3849927E" w14:textId="77777777" w:rsidR="00860F7E" w:rsidRDefault="00860F7E"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Мана бундай нозик шароитда жаъфарий шиъалари томонидан иккита қадам қўйилади: </w:t>
      </w:r>
    </w:p>
    <w:p w14:paraId="7985C995" w14:textId="77777777" w:rsidR="008329A1" w:rsidRDefault="008329A1" w:rsidP="00FE4D1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1-1302 шамсий йилда Оятуллох Мударрис бир хайъат билан бирга усмонийларни тупроғига кириб келади ва эрон, усмонийлар ва германияни иттиходи остидаги муштарак душманга қарши қарордодни имзолайди ва мана шу шаклда усмонийларнинг дорул исломини қудратига қўшилади, худди шу вақтни ўзида усмонийларни хукумати озарбайжонни бир қисмида эрон билан жанг олиб бораётган эди. </w:t>
      </w:r>
    </w:p>
    <w:p w14:paraId="1C9342DB" w14:textId="77777777" w:rsidR="00BD58D2" w:rsidRPr="00704BF2" w:rsidRDefault="00860F7E" w:rsidP="00FE4D15">
      <w:pPr>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 xml:space="preserve"> </w:t>
      </w:r>
      <w:r w:rsidR="00704BF2">
        <w:rPr>
          <w:rFonts w:asciiTheme="minorBidi" w:hAnsiTheme="minorBidi"/>
          <w:i/>
          <w:iCs/>
          <w:sz w:val="28"/>
          <w:szCs w:val="28"/>
          <w:lang w:val="uz-Cyrl-UZ"/>
        </w:rPr>
        <w:t xml:space="preserve">2-Саййид Мухаммад Козим Тобатабоий яздий ( у охун Хуросонийдан сўнг шиъаларнинг умумий маржаъиятини зиммасига олган эди) сиёсий майдондаги “маслахат” фиқхидан фойдаланган холда ва куфрни дорул исломга қилган хужумини қайтариш учун тадбир билан усмонийларнинг хукуматини химоя қилади. </w:t>
      </w:r>
      <w:r>
        <w:rPr>
          <w:rFonts w:asciiTheme="minorBidi" w:hAnsiTheme="minorBidi"/>
          <w:i/>
          <w:iCs/>
          <w:sz w:val="28"/>
          <w:szCs w:val="28"/>
          <w:lang w:val="uz-Cyrl-UZ"/>
        </w:rPr>
        <w:t xml:space="preserve"> </w:t>
      </w:r>
      <w:r w:rsidR="00704BF2">
        <w:rPr>
          <w:rFonts w:asciiTheme="minorBidi" w:hAnsiTheme="minorBidi"/>
          <w:i/>
          <w:iCs/>
          <w:sz w:val="28"/>
          <w:szCs w:val="28"/>
          <w:lang w:val="uz-Cyrl-UZ"/>
        </w:rPr>
        <w:t>Шиъалар мана бундай шароитда Нажафдаги фуқахоларга э</w:t>
      </w:r>
      <w:r w:rsidR="00E6585A">
        <w:rPr>
          <w:rFonts w:asciiTheme="minorBidi" w:hAnsiTheme="minorBidi"/>
          <w:i/>
          <w:iCs/>
          <w:sz w:val="28"/>
          <w:szCs w:val="28"/>
          <w:lang w:val="uz-Cyrl-UZ"/>
        </w:rPr>
        <w:t xml:space="preserve">ргашиб масълуятни хис </w:t>
      </w:r>
      <w:r w:rsidR="00E6585A">
        <w:rPr>
          <w:rFonts w:asciiTheme="minorBidi" w:hAnsiTheme="minorBidi"/>
          <w:i/>
          <w:iCs/>
          <w:sz w:val="28"/>
          <w:szCs w:val="28"/>
          <w:lang w:val="uz-Cyrl-UZ"/>
        </w:rPr>
        <w:lastRenderedPageBreak/>
        <w:t xml:space="preserve">қилишади ва </w:t>
      </w:r>
      <w:r w:rsidR="00704BF2">
        <w:rPr>
          <w:rFonts w:asciiTheme="minorBidi" w:hAnsiTheme="minorBidi"/>
          <w:i/>
          <w:iCs/>
          <w:sz w:val="28"/>
          <w:szCs w:val="28"/>
          <w:lang w:val="uz-Cyrl-UZ"/>
        </w:rPr>
        <w:t xml:space="preserve"> ўзларини тақдирларини усмонийларни пойдевори сустлашиб қолган давлатини</w:t>
      </w:r>
      <w:r w:rsidR="00E6585A">
        <w:rPr>
          <w:rFonts w:asciiTheme="minorBidi" w:hAnsiTheme="minorBidi"/>
          <w:i/>
          <w:iCs/>
          <w:sz w:val="28"/>
          <w:szCs w:val="28"/>
          <w:lang w:val="uz-Cyrl-UZ"/>
        </w:rPr>
        <w:t xml:space="preserve">нг </w:t>
      </w:r>
      <w:r w:rsidR="00704BF2">
        <w:rPr>
          <w:rFonts w:asciiTheme="minorBidi" w:hAnsiTheme="minorBidi"/>
          <w:i/>
          <w:iCs/>
          <w:sz w:val="28"/>
          <w:szCs w:val="28"/>
          <w:lang w:val="uz-Cyrl-UZ"/>
        </w:rPr>
        <w:t xml:space="preserve"> тақдири билан боғлашади. </w:t>
      </w:r>
      <w:r w:rsidR="00CA2244">
        <w:rPr>
          <w:rFonts w:asciiTheme="minorBidi" w:hAnsiTheme="minorBidi"/>
          <w:i/>
          <w:iCs/>
          <w:sz w:val="28"/>
          <w:szCs w:val="28"/>
          <w:lang w:val="uz-Cyrl-UZ"/>
        </w:rPr>
        <w:t xml:space="preserve"> </w:t>
      </w:r>
      <w:r w:rsidR="00B642FA">
        <w:rPr>
          <w:rFonts w:asciiTheme="minorBidi" w:hAnsiTheme="minorBidi"/>
          <w:i/>
          <w:iCs/>
          <w:sz w:val="28"/>
          <w:szCs w:val="28"/>
          <w:lang w:val="uz-Cyrl-UZ"/>
        </w:rPr>
        <w:t xml:space="preserve">  </w:t>
      </w:r>
      <w:r w:rsidR="00BD58D2" w:rsidRPr="00704BF2">
        <w:rPr>
          <w:rFonts w:asciiTheme="majorBidi" w:hAnsiTheme="majorBidi" w:cstheme="majorBidi"/>
          <w:sz w:val="28"/>
          <w:szCs w:val="28"/>
          <w:rtl/>
          <w:lang w:bidi="ar-SA"/>
        </w:rPr>
        <w:t xml:space="preserve"> </w:t>
      </w:r>
      <w:r w:rsidR="00BD58D2" w:rsidRPr="00721F11">
        <w:rPr>
          <w:vertAlign w:val="superscript"/>
          <w:rtl/>
          <w:lang w:bidi="ar-SA"/>
        </w:rPr>
        <w:footnoteReference w:id="32"/>
      </w:r>
      <w:r w:rsidR="00BD58D2" w:rsidRPr="00721F11">
        <w:rPr>
          <w:rStyle w:val="FootnoteReference"/>
          <w:rFonts w:asciiTheme="majorBidi" w:hAnsiTheme="majorBidi" w:cstheme="majorBidi"/>
          <w:sz w:val="28"/>
          <w:szCs w:val="28"/>
          <w:rtl/>
          <w:lang w:bidi="ar-SA"/>
        </w:rPr>
        <w:footnoteReference w:id="33"/>
      </w:r>
    </w:p>
    <w:p w14:paraId="58788A6C" w14:textId="77777777" w:rsidR="00BD58D2" w:rsidRPr="009C480D" w:rsidRDefault="009C480D" w:rsidP="00FE4D15">
      <w:pPr>
        <w:spacing w:line="360" w:lineRule="auto"/>
        <w:jc w:val="right"/>
        <w:rPr>
          <w:rFonts w:asciiTheme="minorBidi" w:hAnsiTheme="minorBidi"/>
          <w:i/>
          <w:iCs/>
          <w:sz w:val="28"/>
          <w:szCs w:val="28"/>
          <w:rtl/>
          <w:lang w:val="uz-Cyrl-UZ" w:bidi="ar-SA"/>
        </w:rPr>
      </w:pPr>
      <w:r>
        <w:rPr>
          <w:rFonts w:asciiTheme="minorBidi" w:hAnsiTheme="minorBidi"/>
          <w:i/>
          <w:iCs/>
          <w:sz w:val="28"/>
          <w:szCs w:val="28"/>
          <w:lang w:val="uz-Cyrl-UZ" w:bidi="ar-SA"/>
        </w:rPr>
        <w:t>Шиъаларнинг мана бу умумий маржаъияти барча ихтилофларни, курашларни хатто исломий изтирорий бадал хукумат билан ироқдаги шиъа қабилалари, гурухларини ўртасида  бўлиб ўтган зулмларни бир четга суриб мусулмонларни катта маслахатларини назарга олади ва ироқ халқи билан усмонийларни хукуматини ўртасидаги келишувни, иттиходни мустахкамлашга юзланади. У киши томонидан биринчи жахон жангида яъни усмонийларнинг британияга қарши олиб борган жанглари пайтида, ироқдаги шиъа қабилаларини бошлиқларига хитоб қилиб ёзилган  бир неча номалар мавжуд, у киши шиъаларга усмонийларни хукуматига қаршилик қилмасликни ва усмонийларни лашкари билан бирга англия босқинчи харбийларига қарши ироқни жанубида  жанг қилишни қаттиқ таъкидлайди.</w:t>
      </w:r>
      <w:r w:rsidR="00BD58D2" w:rsidRPr="00721F11">
        <w:rPr>
          <w:rFonts w:asciiTheme="majorBidi" w:hAnsiTheme="majorBidi" w:cstheme="majorBidi"/>
          <w:sz w:val="28"/>
          <w:szCs w:val="28"/>
          <w:vertAlign w:val="superscript"/>
          <w:rtl/>
          <w:lang w:bidi="ar-SA"/>
        </w:rPr>
        <w:footnoteReference w:id="34"/>
      </w:r>
      <w:r w:rsidR="00BD58D2" w:rsidRPr="00721F11">
        <w:rPr>
          <w:rFonts w:asciiTheme="majorBidi" w:hAnsiTheme="majorBidi" w:cstheme="majorBidi"/>
          <w:sz w:val="28"/>
          <w:szCs w:val="28"/>
          <w:rtl/>
          <w:lang w:bidi="ar-SA"/>
        </w:rPr>
        <w:t xml:space="preserve"> </w:t>
      </w:r>
    </w:p>
    <w:p w14:paraId="23633A49" w14:textId="77777777" w:rsidR="00973767" w:rsidRPr="00973767" w:rsidRDefault="0069333F" w:rsidP="00FE4D15">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Саййид Мухаммад Козим Таботабоий яздий </w:t>
      </w:r>
      <w:r w:rsidR="00973767">
        <w:rPr>
          <w:rFonts w:asciiTheme="minorBidi" w:hAnsiTheme="minorBidi"/>
          <w:i/>
          <w:iCs/>
          <w:sz w:val="28"/>
          <w:szCs w:val="28"/>
          <w:lang w:val="uz-Cyrl-UZ" w:bidi="ar-SA"/>
        </w:rPr>
        <w:t xml:space="preserve">шиъаларни умумий маржаъияти сифатида  секуляр кофирларга ва англия босқинчиларига қарши жиход даврида ўнлаб эълонномалар, фатволар содир қилади ва чегараларни сақлаб қолишни, исломни борлиғини  ва усмоний давлатини мулкларини дифо қилишни вожиб деб эълон қилади. Ва ўзини фарзанди саййид Мухаммад Таботабоий яздийни жиходий гурухларни қўмондони сифатида англия секуляр кофирларига қарши жангга жўнатади, мана бу жангларда ханафий мазхабидаги усмонийларни исломий изтирорий бадал хукуматини </w:t>
      </w:r>
      <w:r w:rsidR="00973767">
        <w:rPr>
          <w:rFonts w:asciiTheme="minorBidi" w:hAnsiTheme="minorBidi"/>
          <w:i/>
          <w:iCs/>
          <w:sz w:val="28"/>
          <w:szCs w:val="28"/>
          <w:lang w:val="uz-Cyrl-UZ" w:bidi="ar-SA"/>
        </w:rPr>
        <w:lastRenderedPageBreak/>
        <w:t xml:space="preserve">хокимияти остидаги дорул исломни дифо қилишда у кишини фарзанди ўлдирилади. </w:t>
      </w:r>
      <w:r w:rsidR="00BD58D2" w:rsidRPr="00721F11">
        <w:rPr>
          <w:rFonts w:asciiTheme="majorBidi" w:hAnsiTheme="majorBidi" w:cstheme="majorBidi"/>
          <w:sz w:val="28"/>
          <w:szCs w:val="28"/>
          <w:vertAlign w:val="superscript"/>
          <w:rtl/>
          <w:lang w:bidi="ar-SA"/>
        </w:rPr>
        <w:footnoteReference w:id="35"/>
      </w:r>
    </w:p>
    <w:p w14:paraId="30BFCF53" w14:textId="77777777" w:rsidR="00BD58D2" w:rsidRPr="00953441" w:rsidRDefault="00973767" w:rsidP="00FE4D15">
      <w:pPr>
        <w:spacing w:line="360" w:lineRule="auto"/>
        <w:jc w:val="right"/>
        <w:rPr>
          <w:rFonts w:asciiTheme="minorBidi" w:hAnsiTheme="minorBidi"/>
          <w:i/>
          <w:iCs/>
          <w:sz w:val="28"/>
          <w:szCs w:val="28"/>
          <w:rtl/>
          <w:lang w:val="uz-Cyrl-UZ" w:bidi="ar-SA"/>
        </w:rPr>
      </w:pPr>
      <w:r>
        <w:rPr>
          <w:rFonts w:asciiTheme="minorBidi" w:hAnsiTheme="minorBidi"/>
          <w:i/>
          <w:iCs/>
          <w:sz w:val="28"/>
          <w:szCs w:val="28"/>
          <w:lang w:val="uz-Cyrl-UZ" w:bidi="ar-SA"/>
        </w:rPr>
        <w:t>У киши фақат шуни ўзи билан кифояланиб қолмайди, балки ханафий мазхабидаги усмонийларни исломий изтирорий бадал хукуматини хокимияти остидаги дорул исломнинг бошқа бир қисми бўлган душман томонидан ишғол</w:t>
      </w:r>
      <w:r w:rsidR="00953441">
        <w:rPr>
          <w:rFonts w:asciiTheme="minorBidi" w:hAnsiTheme="minorBidi"/>
          <w:i/>
          <w:iCs/>
          <w:sz w:val="28"/>
          <w:szCs w:val="28"/>
          <w:lang w:val="uz-Cyrl-UZ" w:bidi="ar-SA"/>
        </w:rPr>
        <w:t xml:space="preserve"> қилинган ливиядаги минтақаларда италиялик секуляр кофирларга қарши жиход қилишга фатво беради ва босқинчи кофирларга қарши жиходни ва уларни хайдаб чиқаришни исломнинг энг мухим фарзларидан деб хисоблайди. </w:t>
      </w:r>
      <w:r w:rsidR="00BD58D2" w:rsidRPr="00721F11">
        <w:rPr>
          <w:rFonts w:asciiTheme="majorBidi" w:hAnsiTheme="majorBidi" w:cstheme="majorBidi"/>
          <w:sz w:val="28"/>
          <w:szCs w:val="28"/>
          <w:rtl/>
          <w:lang w:bidi="ar-SA"/>
        </w:rPr>
        <w:t xml:space="preserve"> </w:t>
      </w:r>
      <w:r w:rsidR="00BD58D2" w:rsidRPr="00721F11">
        <w:rPr>
          <w:rFonts w:asciiTheme="majorBidi" w:hAnsiTheme="majorBidi" w:cstheme="majorBidi"/>
          <w:sz w:val="28"/>
          <w:szCs w:val="28"/>
          <w:vertAlign w:val="superscript"/>
          <w:rtl/>
          <w:lang w:bidi="ar-SA"/>
        </w:rPr>
        <w:footnoteReference w:id="36"/>
      </w:r>
    </w:p>
    <w:p w14:paraId="49815D99" w14:textId="77777777" w:rsidR="00953441" w:rsidRPr="005A44D6" w:rsidRDefault="00BD58D2" w:rsidP="00FE4D15">
      <w:pPr>
        <w:spacing w:line="360" w:lineRule="auto"/>
        <w:jc w:val="right"/>
        <w:rPr>
          <w:rFonts w:asciiTheme="minorBidi" w:hAnsiTheme="minorBidi"/>
          <w:i/>
          <w:iCs/>
          <w:sz w:val="28"/>
          <w:szCs w:val="28"/>
          <w:lang w:val="uz-Cyrl-UZ" w:bidi="ar-SA"/>
        </w:rPr>
      </w:pPr>
      <w:r w:rsidRPr="00721F11">
        <w:rPr>
          <w:rFonts w:asciiTheme="majorBidi" w:hAnsiTheme="majorBidi" w:cstheme="majorBidi"/>
          <w:sz w:val="28"/>
          <w:szCs w:val="28"/>
          <w:rtl/>
          <w:lang w:bidi="ar-SA"/>
        </w:rPr>
        <w:t xml:space="preserve"> </w:t>
      </w:r>
      <w:r w:rsidR="005A44D6">
        <w:rPr>
          <w:rFonts w:asciiTheme="minorBidi" w:hAnsiTheme="minorBidi"/>
          <w:i/>
          <w:iCs/>
          <w:sz w:val="28"/>
          <w:szCs w:val="28"/>
          <w:lang w:val="uz-Cyrl-UZ" w:bidi="ar-SA"/>
        </w:rPr>
        <w:t xml:space="preserve">Хатто кофирларга қарши  иқтисодий мубораза бўйича хам четдан келган махсулотлардан фойдаланишни имкони борича чеклашга ва ички махсулотлардан фойдаланишга фатво бериб ёзадики: куфр ва кофирларни қувватланишига ва исломни, мусулмонларни заифлашишига боис бўлган нарсалар харомдир, бу муомалаларда бўладими ё ундан бошқа нарсаларда бўладими фарқи йўқ, мусулмонлар хар қачон лозим бўлса куфрни қувватланишига сабаб бўладиган нарсалардан эхтиёт бўлишлари керак. </w:t>
      </w:r>
      <w:r w:rsidR="005A44D6" w:rsidRPr="00721F11">
        <w:rPr>
          <w:rFonts w:asciiTheme="majorBidi" w:hAnsiTheme="majorBidi" w:cstheme="majorBidi"/>
          <w:sz w:val="28"/>
          <w:szCs w:val="28"/>
          <w:vertAlign w:val="superscript"/>
          <w:lang w:bidi="ar-SA"/>
        </w:rPr>
        <w:footnoteReference w:id="37"/>
      </w:r>
      <w:r w:rsidR="005A44D6">
        <w:rPr>
          <w:rFonts w:asciiTheme="minorBidi" w:hAnsiTheme="minorBidi"/>
          <w:i/>
          <w:iCs/>
          <w:sz w:val="28"/>
          <w:szCs w:val="28"/>
          <w:lang w:val="uz-Cyrl-UZ" w:bidi="ar-SA"/>
        </w:rPr>
        <w:t xml:space="preserve"> </w:t>
      </w:r>
    </w:p>
    <w:p w14:paraId="02F08423" w14:textId="77777777" w:rsidR="009E25B0" w:rsidRPr="009E25B0" w:rsidRDefault="005A44D6" w:rsidP="00FE4D15">
      <w:pPr>
        <w:spacing w:line="360" w:lineRule="auto"/>
        <w:jc w:val="right"/>
        <w:rPr>
          <w:rFonts w:asciiTheme="minorBidi" w:hAnsiTheme="minorBidi"/>
          <w:i/>
          <w:iCs/>
          <w:sz w:val="28"/>
          <w:szCs w:val="28"/>
          <w:lang w:val="uz-Cyrl-UZ" w:bidi="ar-SA"/>
        </w:rPr>
      </w:pPr>
      <w:r w:rsidRPr="005A44D6">
        <w:rPr>
          <w:rFonts w:asciiTheme="minorBidi" w:hAnsiTheme="minorBidi"/>
          <w:i/>
          <w:iCs/>
          <w:sz w:val="44"/>
          <w:szCs w:val="44"/>
          <w:vertAlign w:val="superscript"/>
          <w:lang w:val="uz-Cyrl-UZ" w:bidi="ar-SA"/>
        </w:rPr>
        <w:lastRenderedPageBreak/>
        <w:t xml:space="preserve">ўша замондаги шиъаларнинг яна бир тақлид қилиш маржаъларидан бири бўлган </w:t>
      </w:r>
      <w:r w:rsidRPr="005A44D6">
        <w:rPr>
          <w:rFonts w:asciiTheme="minorBidi" w:hAnsiTheme="minorBidi"/>
          <w:i/>
          <w:iCs/>
          <w:sz w:val="28"/>
          <w:szCs w:val="28"/>
          <w:lang w:val="uz-Cyrl-UZ" w:bidi="ar-SA"/>
        </w:rPr>
        <w:t>Мирзо Мухаммад Тақий Шерозий</w:t>
      </w:r>
      <w:r w:rsidR="009E25B0">
        <w:rPr>
          <w:rFonts w:asciiTheme="minorBidi" w:hAnsiTheme="minorBidi"/>
          <w:i/>
          <w:iCs/>
          <w:sz w:val="28"/>
          <w:szCs w:val="28"/>
          <w:lang w:val="uz-Cyrl-UZ" w:bidi="ar-SA"/>
        </w:rPr>
        <w:t xml:space="preserve"> фатво берадики: хеч бир мусулмон ғайри мусулмонни мусулмонларни хукуматидан афзал кўриб танлашга хаққи йўқ. Мана бу яъни “нафий сабил” ни аслини риоя қилишдир. </w:t>
      </w:r>
      <w:r>
        <w:rPr>
          <w:rFonts w:asciiTheme="minorBidi" w:hAnsiTheme="minorBidi"/>
          <w:i/>
          <w:iCs/>
          <w:sz w:val="28"/>
          <w:szCs w:val="28"/>
          <w:lang w:val="uz-Cyrl-UZ" w:bidi="ar-SA"/>
        </w:rPr>
        <w:t xml:space="preserve"> </w:t>
      </w:r>
      <w:r w:rsidR="00BD58D2" w:rsidRPr="00721F11">
        <w:rPr>
          <w:rStyle w:val="FootnoteReference"/>
          <w:rFonts w:asciiTheme="majorBidi" w:eastAsia="Times New Roman" w:hAnsiTheme="majorBidi" w:cstheme="majorBidi"/>
          <w:sz w:val="28"/>
          <w:szCs w:val="28"/>
          <w:rtl/>
        </w:rPr>
        <w:footnoteReference w:id="38"/>
      </w:r>
    </w:p>
    <w:p w14:paraId="6009E61D" w14:textId="77777777" w:rsidR="00B70546" w:rsidRPr="00B70546" w:rsidRDefault="00E6585A" w:rsidP="00FE4D15">
      <w:pPr>
        <w:spacing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А</w:t>
      </w:r>
      <w:r w:rsidR="00B70546">
        <w:rPr>
          <w:rFonts w:asciiTheme="minorBidi" w:eastAsia="Times New Roman" w:hAnsiTheme="minorBidi"/>
          <w:i/>
          <w:iCs/>
          <w:sz w:val="28"/>
          <w:szCs w:val="28"/>
          <w:lang w:val="uz-Cyrl-UZ"/>
        </w:rPr>
        <w:t>ммо бутун жахон секуляр кофирлари сенарио ясашни ва режиссёрлик сахнасида парда ортига ўтиб олишган эди ва 1339 қамарий ,1300 шамсий йилда  ўзлари таъйинлаган қўғирчоқларни секуляр босқинчиларни режаларини, мақсадларини пиёда қилиш учун сахнага олиб чиқишади ва “қўмондонликни малик файсалга топширишади”. Малик файсал хам умум мусулмонларни фикрини адаштириш учун  одамларни ўртасида танилган,хурматли инсонларни ўзининг хукуматини ичига торта бошлайди ва ул</w:t>
      </w:r>
      <w:r w:rsidR="008040F9">
        <w:rPr>
          <w:rFonts w:asciiTheme="minorBidi" w:eastAsia="Times New Roman" w:hAnsiTheme="minorBidi"/>
          <w:i/>
          <w:iCs/>
          <w:sz w:val="28"/>
          <w:szCs w:val="28"/>
          <w:lang w:val="uz-Cyrl-UZ"/>
        </w:rPr>
        <w:t>ардан ўзининг фосид хукуматида</w:t>
      </w:r>
      <w:r w:rsidR="00B70546">
        <w:rPr>
          <w:rFonts w:asciiTheme="minorBidi" w:eastAsia="Times New Roman" w:hAnsiTheme="minorBidi"/>
          <w:i/>
          <w:iCs/>
          <w:sz w:val="28"/>
          <w:szCs w:val="28"/>
          <w:lang w:val="uz-Cyrl-UZ"/>
        </w:rPr>
        <w:t xml:space="preserve"> “туолетни хушбўй қилувчилар” сифатида фойдаланади. </w:t>
      </w:r>
      <w:r w:rsidR="00BD58D2" w:rsidRPr="00721F11">
        <w:rPr>
          <w:rStyle w:val="FootnoteReference"/>
          <w:rFonts w:asciiTheme="majorBidi" w:hAnsiTheme="majorBidi" w:cstheme="majorBidi"/>
          <w:sz w:val="28"/>
          <w:szCs w:val="28"/>
          <w:rtl/>
          <w:lang w:bidi="ar-SA"/>
        </w:rPr>
        <w:footnoteReference w:id="39"/>
      </w:r>
    </w:p>
    <w:p w14:paraId="76CDD79A" w14:textId="77777777" w:rsidR="00660938" w:rsidRPr="00FF5CE8" w:rsidRDefault="00E6585A" w:rsidP="00FE4D15">
      <w:pPr>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Г</w:t>
      </w:r>
      <w:r w:rsidR="00B91296">
        <w:rPr>
          <w:rFonts w:asciiTheme="minorBidi" w:hAnsiTheme="minorBidi"/>
          <w:i/>
          <w:iCs/>
          <w:sz w:val="28"/>
          <w:szCs w:val="28"/>
          <w:lang w:val="uz-Cyrl-UZ"/>
        </w:rPr>
        <w:t xml:space="preserve">увох бўлиб турганимиздек бугунги кунда ўша вахдатгаролик йўлини давом эттираётганлардан бири эрон исломий жумхурияти бўлади, хатто ханафий мазхабидаги  усмонийларнинг исломий изтирорий бадал хукумати нобуд бўлгандан сўнг хам уни яхшилик билан эслайдиган кишилардан бири хозирги эрон исломий изтирорий бадал хукуматини асосчиси бўлган Оятуллох Хумайний айтадики: усмонийларнинг давлати исломий давлат эди, унинг хукмронлиги тахминан шарқдан бошлаб ғарбгача....... бўлган масофани эгаллаган </w:t>
      </w:r>
      <w:r w:rsidR="00B91296">
        <w:rPr>
          <w:rFonts w:asciiTheme="minorBidi" w:hAnsiTheme="minorBidi"/>
          <w:i/>
          <w:iCs/>
          <w:sz w:val="28"/>
          <w:szCs w:val="28"/>
          <w:lang w:val="uz-Cyrl-UZ"/>
        </w:rPr>
        <w:lastRenderedPageBreak/>
        <w:t xml:space="preserve">эди, усмонийларнинг мана бу давлати исломий хилофатни соясида, қуръони мажидга суянишни соясида ана ўша улуғворликка эга бўлган. Бу хукумат парчаланиб кетгач бизларни замонимизда хабис отатуркни замонида, у ерда исломни бекор қилишди;  хозирги туркия хукумати мусулмон эмас, лекин </w:t>
      </w:r>
      <w:r w:rsidR="00FF5CE8">
        <w:rPr>
          <w:rFonts w:asciiTheme="minorBidi" w:hAnsiTheme="minorBidi"/>
          <w:i/>
          <w:iCs/>
          <w:sz w:val="28"/>
          <w:szCs w:val="28"/>
          <w:lang w:val="uz-Cyrl-UZ"/>
        </w:rPr>
        <w:t xml:space="preserve">улуғ туркия миллати мусулмондир.” </w:t>
      </w:r>
      <w:r w:rsidR="00B91296">
        <w:rPr>
          <w:rFonts w:asciiTheme="minorBidi" w:hAnsiTheme="minorBidi"/>
          <w:i/>
          <w:iCs/>
          <w:sz w:val="28"/>
          <w:szCs w:val="28"/>
          <w:lang w:val="uz-Cyrl-UZ"/>
        </w:rPr>
        <w:t xml:space="preserve">  </w:t>
      </w:r>
      <w:r w:rsidR="00684620" w:rsidRPr="00721F11">
        <w:rPr>
          <w:rFonts w:asciiTheme="majorBidi" w:hAnsiTheme="majorBidi" w:cstheme="majorBidi"/>
          <w:sz w:val="28"/>
          <w:szCs w:val="28"/>
          <w:vertAlign w:val="superscript"/>
          <w:rtl/>
          <w:lang w:bidi="ar-SA"/>
        </w:rPr>
        <w:footnoteReference w:id="40"/>
      </w:r>
    </w:p>
    <w:p w14:paraId="51D52375" w14:textId="77777777" w:rsidR="00FF5CE8" w:rsidRDefault="00FF5CE8" w:rsidP="00FE4D15">
      <w:pPr>
        <w:spacing w:before="100" w:beforeAutospacing="1" w:after="100" w:afterAutospacing="1" w:line="360" w:lineRule="auto"/>
        <w:ind w:left="360"/>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Учинчи ўрин: кофирларнинг босқинчилик пайтидаги усмонийларнинг исломий изтирорий бадал хукуматидаги  бош муфтини  фатвоси.</w:t>
      </w:r>
    </w:p>
    <w:p w14:paraId="78BE2AB9" w14:textId="77777777" w:rsidR="00EB2A7D" w:rsidRDefault="001F3AD3" w:rsidP="00FE4D15">
      <w:pPr>
        <w:spacing w:before="100" w:beforeAutospacing="1" w:after="100" w:afterAutospacing="1" w:line="360" w:lineRule="auto"/>
        <w:ind w:left="360"/>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Усмонийларнинг шайхул исломи ва муфтиси жиходг</w:t>
      </w:r>
      <w:r w:rsidR="0009322F">
        <w:rPr>
          <w:rFonts w:asciiTheme="minorBidi" w:eastAsia="Calibri" w:hAnsiTheme="minorBidi"/>
          <w:i/>
          <w:iCs/>
          <w:sz w:val="28"/>
          <w:szCs w:val="28"/>
          <w:lang w:val="uz-Cyrl-UZ"/>
        </w:rPr>
        <w:t xml:space="preserve">а фатво содир қилган ва мусулмонларни францияни, британияни, россияни қаршисида туриб беришга даъват қилган пайтида, мана бу фатво 1333 қамарий,1293 шамсий йилни 23 мухаррам ойида Бағдодни хамма масжидларида эълон қилинади, аммо  “Аъзамия”да шиъалар билан бирга вахдат мажлисларини ўтказаётган чегараланган уламолар дастасидан ташқари, араб нацианализмига қўшилган  бошқа масжидларни муллолари бу фатвони тасдиқлашни ўрнига англия секуляр давлатига  яширинча номаларни жўнатиш орқали уларни химоя қилиб тарғиб қилишар эди. </w:t>
      </w:r>
    </w:p>
    <w:p w14:paraId="3279F8A3" w14:textId="77777777" w:rsidR="00720AC0" w:rsidRDefault="00720AC0" w:rsidP="00FE4D15">
      <w:pPr>
        <w:spacing w:before="100" w:beforeAutospacing="1" w:after="100" w:afterAutospacing="1" w:line="360" w:lineRule="auto"/>
        <w:ind w:left="360"/>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Исломий изтирорий бадал хукуматни соясида боғлар, молу-давлат</w:t>
      </w:r>
      <w:r w:rsidR="00790259">
        <w:rPr>
          <w:rFonts w:asciiTheme="minorBidi" w:eastAsia="Calibri" w:hAnsiTheme="minorBidi"/>
          <w:i/>
          <w:iCs/>
          <w:sz w:val="28"/>
          <w:szCs w:val="28"/>
          <w:lang w:val="uz-Cyrl-UZ"/>
        </w:rPr>
        <w:t>га</w:t>
      </w:r>
      <w:r>
        <w:rPr>
          <w:rFonts w:asciiTheme="minorBidi" w:eastAsia="Calibri" w:hAnsiTheme="minorBidi"/>
          <w:i/>
          <w:iCs/>
          <w:sz w:val="28"/>
          <w:szCs w:val="28"/>
          <w:lang w:val="uz-Cyrl-UZ"/>
        </w:rPr>
        <w:t>, унвонлар</w:t>
      </w:r>
      <w:r w:rsidR="00790259">
        <w:rPr>
          <w:rFonts w:asciiTheme="minorBidi" w:eastAsia="Calibri" w:hAnsiTheme="minorBidi"/>
          <w:i/>
          <w:iCs/>
          <w:sz w:val="28"/>
          <w:szCs w:val="28"/>
          <w:lang w:val="uz-Cyrl-UZ"/>
        </w:rPr>
        <w:t xml:space="preserve">га эга бўлган  мана бу </w:t>
      </w:r>
      <w:r>
        <w:rPr>
          <w:rFonts w:asciiTheme="minorBidi" w:eastAsia="Calibri" w:hAnsiTheme="minorBidi"/>
          <w:i/>
          <w:iCs/>
          <w:sz w:val="28"/>
          <w:szCs w:val="28"/>
          <w:lang w:val="uz-Cyrl-UZ"/>
        </w:rPr>
        <w:t xml:space="preserve"> кимсалар нихоятда осонлик билан усмонийларни дорул ислом хукуматини унутиб юборишади ва миллатпараст араб рахбарларини воситасида </w:t>
      </w:r>
      <w:r>
        <w:rPr>
          <w:rFonts w:asciiTheme="minorBidi" w:eastAsia="Calibri" w:hAnsiTheme="minorBidi"/>
          <w:i/>
          <w:iCs/>
          <w:sz w:val="28"/>
          <w:szCs w:val="28"/>
          <w:lang w:val="uz-Cyrl-UZ"/>
        </w:rPr>
        <w:lastRenderedPageBreak/>
        <w:t xml:space="preserve">хатто усмонийларни парлатентидаги ироқлик намояндалар орқали, усмонийларнинг илмий, харбий олийгохларида дарс ўқиганлар билан бирга англия секуляр кофирларига дўстона қўлларини чўзишади ва дорул исломга хиёнат қилишади ва хатто улар  секуляр, босқинчи кофирларга хизмат қилиш </w:t>
      </w:r>
      <w:r w:rsidR="00790259">
        <w:rPr>
          <w:rFonts w:asciiTheme="minorBidi" w:eastAsia="Calibri" w:hAnsiTheme="minorBidi"/>
          <w:i/>
          <w:iCs/>
          <w:sz w:val="28"/>
          <w:szCs w:val="28"/>
          <w:lang w:val="uz-Cyrl-UZ"/>
        </w:rPr>
        <w:t xml:space="preserve">бўйича бир-бирлари билан мусобақа </w:t>
      </w:r>
      <w:r>
        <w:rPr>
          <w:rFonts w:asciiTheme="minorBidi" w:eastAsia="Calibri" w:hAnsiTheme="minorBidi"/>
          <w:i/>
          <w:iCs/>
          <w:sz w:val="28"/>
          <w:szCs w:val="28"/>
          <w:lang w:val="uz-Cyrl-UZ"/>
        </w:rPr>
        <w:t xml:space="preserve"> хам қилишган.</w:t>
      </w:r>
    </w:p>
    <w:p w14:paraId="0C4461C1" w14:textId="77777777" w:rsidR="000B002B" w:rsidRDefault="000B002B" w:rsidP="00FE4D15">
      <w:pPr>
        <w:spacing w:before="100" w:beforeAutospacing="1" w:after="100" w:afterAutospacing="1" w:line="360" w:lineRule="auto"/>
        <w:ind w:left="360"/>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Мана бу шум жараён бу тоифадаги кимсаларни орасида узоқ ўтмишдан буён хозирги кунгача мавжуд бўлган бўлиб, бу нарса мунофиқлар тўдасининг таблиғий мансаблардаги таъсирини кўрсатади, бизлар ошкора ва кўплаб сонда уларни кўра оламиз, бундай кимсалар агар исломий изтирорий бадал хукуматларда хам тозалаб ташланмаса, улар шубхасиз секуляр муртадларни ёнида дорул исломга қарши аввалги хиёнатчилардан бўлишади.</w:t>
      </w:r>
    </w:p>
    <w:p w14:paraId="3666E91A" w14:textId="77777777" w:rsidR="00AA0BFD" w:rsidRDefault="000B002B" w:rsidP="00FE4D15">
      <w:pPr>
        <w:spacing w:before="100" w:beforeAutospacing="1" w:after="100" w:afterAutospacing="1" w:line="360" w:lineRule="auto"/>
        <w:ind w:left="360"/>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Улар зозакийларга эргашувчилардан бўлган туркияни курдистонидаги  шайх саъидни химоя қилувчиларини ва “шарқий туркистон исломий жумхуриятида” ироқни курдистонидаги шайх махмуд хафидни ва шариатгаро ахли фиқх </w:t>
      </w:r>
      <w:r w:rsidR="00790259">
        <w:rPr>
          <w:rFonts w:asciiTheme="minorBidi" w:eastAsia="Calibri" w:hAnsiTheme="minorBidi"/>
          <w:i/>
          <w:iCs/>
          <w:sz w:val="28"/>
          <w:szCs w:val="28"/>
          <w:lang w:val="uz-Cyrl-UZ"/>
        </w:rPr>
        <w:t xml:space="preserve">бўлган шиъаларни ёнида туришган ва </w:t>
      </w:r>
      <w:r w:rsidR="00AA0BFD">
        <w:rPr>
          <w:rFonts w:asciiTheme="minorBidi" w:eastAsia="Calibri" w:hAnsiTheme="minorBidi"/>
          <w:i/>
          <w:iCs/>
          <w:sz w:val="28"/>
          <w:szCs w:val="28"/>
          <w:lang w:val="uz-Cyrl-UZ"/>
        </w:rPr>
        <w:t xml:space="preserve"> усмонийларга ёрдам беришга қодир бўлган араб ва турклардан иборат фирқаларни</w:t>
      </w:r>
      <w:r w:rsidR="00790259">
        <w:rPr>
          <w:rFonts w:asciiTheme="minorBidi" w:eastAsia="Calibri" w:hAnsiTheme="minorBidi"/>
          <w:i/>
          <w:iCs/>
          <w:sz w:val="28"/>
          <w:szCs w:val="28"/>
          <w:lang w:val="uz-Cyrl-UZ"/>
        </w:rPr>
        <w:t xml:space="preserve">нг </w:t>
      </w:r>
      <w:r w:rsidR="00AA0BFD">
        <w:rPr>
          <w:rFonts w:asciiTheme="minorBidi" w:eastAsia="Calibri" w:hAnsiTheme="minorBidi"/>
          <w:i/>
          <w:iCs/>
          <w:sz w:val="28"/>
          <w:szCs w:val="28"/>
          <w:lang w:val="uz-Cyrl-UZ"/>
        </w:rPr>
        <w:t xml:space="preserve"> катта қисми ё миллатпарастларга қўшилиб кетишган эди ёки усмонийларни бутунлай мушрик,муртад дейдиган хамда аслий яхуд ва насоро кофирларидан хам баттарроқ деб хисоблайдиган наждийлардан бўлишар эди. Албатта мана буларни ёнида аслий шиъаларга хиёнат қилган ва бугунги англиялик шиъаларга ўхшаб  секуляр англияликларга тарафдорлик қилган  ироқдаги шиъалар хам  мавжуд эди.</w:t>
      </w:r>
    </w:p>
    <w:p w14:paraId="250968EF" w14:textId="77777777" w:rsidR="005A74D9" w:rsidRDefault="00B803E3" w:rsidP="00FE4D15">
      <w:pPr>
        <w:spacing w:before="100" w:beforeAutospacing="1" w:after="100" w:afterAutospacing="1" w:line="360" w:lineRule="auto"/>
        <w:ind w:left="360"/>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lastRenderedPageBreak/>
        <w:t xml:space="preserve">Мана бу хиёнатларни хаммаси усмонийларнинг исломий изтирорий бадал хукуматини нобуд бўлишига ва дорул исломнинг босқинчи секуляр кофирларни ўртасида тақсимланиб кетишига ва фаластиндаги сехюнистлар режимини пайдо бўлишига сабаб бўлади. Мана бу махаллий </w:t>
      </w:r>
      <w:r w:rsidR="005A74D9">
        <w:rPr>
          <w:rFonts w:asciiTheme="minorBidi" w:eastAsia="Calibri" w:hAnsiTheme="minorBidi"/>
          <w:i/>
          <w:iCs/>
          <w:sz w:val="28"/>
          <w:szCs w:val="28"/>
          <w:lang w:val="uz-Cyrl-UZ"/>
        </w:rPr>
        <w:t>секуляр муртадларни ва ички мунофиқлар тўдасини, хамда ахли бағийнинг дорул исломга, мусулмонларга қилган  хиёнатларидан бири ва уларнинг дорул куфрларга, кофирларга қилган хизматларидан бири бўлади.</w:t>
      </w:r>
    </w:p>
    <w:p w14:paraId="750B4E2C" w14:textId="77777777" w:rsidR="00444D4E" w:rsidRDefault="005A74D9" w:rsidP="00FE4D15">
      <w:pPr>
        <w:spacing w:before="100" w:beforeAutospacing="1" w:after="100" w:afterAutospacing="1" w:line="360" w:lineRule="auto"/>
        <w:ind w:left="360"/>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Шу сабабли хам усмонийларнинг исломий изтирорий бадал хукумати 1302 шамсий йилда 625 йил хукмронлик қилгандан сўнг секуляр  отатурк рахбарлигидаги ички секуляр ахзоб</w:t>
      </w:r>
      <w:r w:rsidR="00711D44">
        <w:rPr>
          <w:rFonts w:asciiTheme="minorBidi" w:eastAsia="Calibri" w:hAnsiTheme="minorBidi"/>
          <w:i/>
          <w:iCs/>
          <w:sz w:val="28"/>
          <w:szCs w:val="28"/>
          <w:lang w:val="uz-Cyrl-UZ"/>
        </w:rPr>
        <w:t>лар томонидан нобуд қилинади, усмонийларнинг исломий изтирорий бадал хукумати вохид рахбарга ва ягона байроқга эга эди, шу хукумат 50 дан ошиқ сотқин хукуматларга 50 та рахбар ва байроққа тақсимланиб кетди, мусулмонлар хози</w:t>
      </w:r>
      <w:r w:rsidR="00790259">
        <w:rPr>
          <w:rFonts w:asciiTheme="minorBidi" w:eastAsia="Calibri" w:hAnsiTheme="minorBidi"/>
          <w:i/>
          <w:iCs/>
          <w:sz w:val="28"/>
          <w:szCs w:val="28"/>
          <w:lang w:val="uz-Cyrl-UZ"/>
        </w:rPr>
        <w:t xml:space="preserve">ргача мана бу бўшлиқни масохати ва </w:t>
      </w:r>
      <w:r w:rsidR="00711D44">
        <w:rPr>
          <w:rFonts w:asciiTheme="minorBidi" w:eastAsia="Calibri" w:hAnsiTheme="minorBidi"/>
          <w:i/>
          <w:iCs/>
          <w:sz w:val="28"/>
          <w:szCs w:val="28"/>
          <w:lang w:val="uz-Cyrl-UZ"/>
        </w:rPr>
        <w:t>сифати жихатидан  ундан кўра яхшироқ ёки унга ўхшаш нарса билан тўлдира олишгани йўқ, бутун жахон секуляр кофирлари хам</w:t>
      </w:r>
      <w:r w:rsidR="00EE2A84">
        <w:rPr>
          <w:rFonts w:asciiTheme="minorBidi" w:eastAsia="Calibri" w:hAnsiTheme="minorBidi"/>
          <w:i/>
          <w:iCs/>
          <w:sz w:val="28"/>
          <w:szCs w:val="28"/>
          <w:lang w:val="uz-Cyrl-UZ"/>
        </w:rPr>
        <w:t xml:space="preserve"> </w:t>
      </w:r>
      <w:r w:rsidR="00444D4E">
        <w:rPr>
          <w:rFonts w:asciiTheme="minorBidi" w:eastAsia="Calibri" w:hAnsiTheme="minorBidi"/>
          <w:i/>
          <w:iCs/>
          <w:sz w:val="28"/>
          <w:szCs w:val="28"/>
          <w:lang w:val="uz-Cyrl-UZ"/>
        </w:rPr>
        <w:t>алжазоирдаги,чоддаги,шарқий туркистондаги ва ундан</w:t>
      </w:r>
      <w:r w:rsidR="00790259">
        <w:rPr>
          <w:rFonts w:asciiTheme="minorBidi" w:eastAsia="Calibri" w:hAnsiTheme="minorBidi"/>
          <w:i/>
          <w:iCs/>
          <w:sz w:val="28"/>
          <w:szCs w:val="28"/>
          <w:lang w:val="uz-Cyrl-UZ"/>
        </w:rPr>
        <w:t xml:space="preserve"> бошқа ўнлаб мусулмон диёрларидаги </w:t>
      </w:r>
      <w:r w:rsidR="00444D4E">
        <w:rPr>
          <w:rFonts w:asciiTheme="minorBidi" w:eastAsia="Calibri" w:hAnsiTheme="minorBidi"/>
          <w:i/>
          <w:iCs/>
          <w:sz w:val="28"/>
          <w:szCs w:val="28"/>
          <w:lang w:val="uz-Cyrl-UZ"/>
        </w:rPr>
        <w:t xml:space="preserve"> фожеаларга сабаб бўлишди, сотқин ва хизматчи арабларни химояси,қўллаб-қувватлаши орқали  бутун жахон секуляр кофирлари сехюнистлар режимига ўхшаш саратонли яраларни ташкил қилишди, бўлиб хам бу жуда кўп фожеаларни бир қисми холос. </w:t>
      </w:r>
    </w:p>
    <w:p w14:paraId="4DC2D469" w14:textId="77777777" w:rsidR="00444D4E" w:rsidRDefault="00444D4E" w:rsidP="00FE4D15">
      <w:pPr>
        <w:spacing w:before="100" w:beforeAutospacing="1" w:after="100" w:afterAutospacing="1" w:line="360" w:lineRule="auto"/>
        <w:ind w:left="360"/>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Аллох таоло мархамат қиладики:</w:t>
      </w:r>
    </w:p>
    <w:p w14:paraId="465BA5AC" w14:textId="77777777" w:rsidR="00444D4E" w:rsidRDefault="00444D4E" w:rsidP="00FE4D15">
      <w:pPr>
        <w:spacing w:before="100" w:beforeAutospacing="1" w:after="100" w:afterAutospacing="1" w:line="360" w:lineRule="auto"/>
        <w:ind w:left="360"/>
        <w:rPr>
          <w:rFonts w:asciiTheme="majorBidi" w:eastAsia="Calibri" w:hAnsiTheme="majorBidi" w:cstheme="majorBidi"/>
          <w:sz w:val="28"/>
          <w:szCs w:val="28"/>
        </w:rPr>
      </w:pPr>
      <w:r>
        <w:rPr>
          <w:rFonts w:asciiTheme="minorBidi" w:eastAsia="Calibri" w:hAnsiTheme="minorBidi"/>
          <w:i/>
          <w:iCs/>
          <w:sz w:val="28"/>
          <w:szCs w:val="28"/>
          <w:lang w:val="uz-Cyrl-UZ"/>
        </w:rPr>
        <w:lastRenderedPageBreak/>
        <w:t xml:space="preserve"> </w:t>
      </w:r>
      <w:r w:rsidR="00711D44">
        <w:rPr>
          <w:rFonts w:asciiTheme="minorBidi" w:eastAsia="Calibri" w:hAnsiTheme="minorBidi"/>
          <w:i/>
          <w:iCs/>
          <w:sz w:val="28"/>
          <w:szCs w:val="28"/>
          <w:lang w:val="uz-Cyrl-UZ"/>
        </w:rPr>
        <w:t xml:space="preserve"> </w:t>
      </w:r>
      <w:r w:rsidR="005A74D9">
        <w:rPr>
          <w:rFonts w:asciiTheme="minorBidi" w:eastAsia="Calibri" w:hAnsiTheme="minorBidi"/>
          <w:i/>
          <w:iCs/>
          <w:sz w:val="28"/>
          <w:szCs w:val="28"/>
          <w:lang w:val="uz-Cyrl-UZ"/>
        </w:rPr>
        <w:t xml:space="preserve">  </w:t>
      </w:r>
      <w:r w:rsidR="00AA0BFD">
        <w:rPr>
          <w:rFonts w:asciiTheme="minorBidi" w:eastAsia="Calibri" w:hAnsiTheme="minorBidi"/>
          <w:i/>
          <w:iCs/>
          <w:sz w:val="28"/>
          <w:szCs w:val="28"/>
          <w:lang w:val="uz-Cyrl-UZ"/>
        </w:rPr>
        <w:t xml:space="preserve">  </w:t>
      </w:r>
      <w:r w:rsidR="000B002B">
        <w:rPr>
          <w:rFonts w:asciiTheme="minorBidi" w:eastAsia="Calibri" w:hAnsiTheme="minorBidi"/>
          <w:i/>
          <w:iCs/>
          <w:sz w:val="28"/>
          <w:szCs w:val="28"/>
          <w:lang w:val="uz-Cyrl-UZ"/>
        </w:rPr>
        <w:t xml:space="preserve">   </w:t>
      </w:r>
      <w:r w:rsidR="00720AC0">
        <w:rPr>
          <w:rFonts w:asciiTheme="minorBidi" w:eastAsia="Calibri" w:hAnsiTheme="minorBidi"/>
          <w:i/>
          <w:iCs/>
          <w:sz w:val="28"/>
          <w:szCs w:val="28"/>
          <w:lang w:val="uz-Cyrl-UZ"/>
        </w:rPr>
        <w:t xml:space="preserve"> </w:t>
      </w:r>
      <w:r w:rsidR="0009322F">
        <w:rPr>
          <w:rFonts w:asciiTheme="minorBidi" w:eastAsia="Calibri" w:hAnsiTheme="minorBidi"/>
          <w:i/>
          <w:iCs/>
          <w:sz w:val="28"/>
          <w:szCs w:val="28"/>
          <w:lang w:val="uz-Cyrl-UZ"/>
        </w:rPr>
        <w:t xml:space="preserve">  </w:t>
      </w:r>
      <w:r w:rsidR="00B578A9" w:rsidRPr="00721F11">
        <w:rPr>
          <w:rFonts w:asciiTheme="majorBidi" w:eastAsia="Calibri" w:hAnsiTheme="majorBidi" w:cstheme="majorBidi"/>
          <w:color w:val="0000CC"/>
          <w:sz w:val="28"/>
          <w:szCs w:val="28"/>
          <w:rtl/>
        </w:rPr>
        <w:t xml:space="preserve"> </w:t>
      </w:r>
      <w:r w:rsidR="00617B10" w:rsidRPr="00721F11">
        <w:rPr>
          <w:rFonts w:asciiTheme="majorBidi" w:eastAsia="Calibri" w:hAnsiTheme="majorBidi" w:cstheme="majorBidi"/>
          <w:color w:val="0000CC"/>
          <w:sz w:val="28"/>
          <w:szCs w:val="28"/>
          <w:rtl/>
        </w:rPr>
        <w:t>ذَلِکَ بِأَنَّ اللّهَ لَمْ یَکُ مُغَیِّراً نِّعْمَةً أَنْعَمَهَا عَلَى قَوْمٍ حَتَّى یُغَیِّرُواْ مَا بِأَنفُسِهِمْ وَأَنَّ اللّهَ سَمِیعٌ عَلِیمٌ</w:t>
      </w:r>
      <w:r w:rsidR="00617B10" w:rsidRPr="00721F11">
        <w:rPr>
          <w:rFonts w:asciiTheme="majorBidi" w:eastAsia="Calibri" w:hAnsiTheme="majorBidi" w:cstheme="majorBidi"/>
          <w:sz w:val="28"/>
          <w:szCs w:val="28"/>
          <w:rtl/>
        </w:rPr>
        <w:t xml:space="preserve"> (انفال/53)</w:t>
      </w:r>
    </w:p>
    <w:p w14:paraId="44EF960B" w14:textId="77777777" w:rsidR="00444D4E" w:rsidRDefault="00444D4E" w:rsidP="00FE4D15">
      <w:pPr>
        <w:spacing w:before="100" w:beforeAutospacing="1" w:after="100" w:afterAutospacing="1" w:line="360" w:lineRule="auto"/>
        <w:ind w:left="360"/>
        <w:jc w:val="right"/>
        <w:rPr>
          <w:rFonts w:asciiTheme="minorBidi" w:eastAsia="Calibri" w:hAnsiTheme="minorBidi"/>
          <w:i/>
          <w:iCs/>
          <w:color w:val="0000CC"/>
          <w:sz w:val="28"/>
          <w:szCs w:val="28"/>
          <w:lang w:val="uz-Cyrl-UZ"/>
        </w:rPr>
      </w:pPr>
      <w:r w:rsidRPr="00444D4E">
        <w:rPr>
          <w:rFonts w:asciiTheme="minorBidi" w:eastAsia="Calibri" w:hAnsiTheme="minorBidi"/>
          <w:i/>
          <w:iCs/>
          <w:color w:val="000000" w:themeColor="text1"/>
          <w:sz w:val="28"/>
          <w:szCs w:val="28"/>
          <w:lang w:val="uz-Cyrl-UZ"/>
        </w:rPr>
        <w:t>Бунга (яъни, уларнинг азобга гирифтор бўлишларига) сабаб- аллох бир қавмга инъом қилган неъматини то улар ўзларини ўзгартирмагунларича ўзгартирувчи эмаслиги ва аллох эшитгувчи, билгувчи эканлигидир.</w:t>
      </w:r>
    </w:p>
    <w:p w14:paraId="365C06AD" w14:textId="77777777" w:rsidR="0074704B" w:rsidRPr="00444D4E" w:rsidRDefault="00444D4E" w:rsidP="00FE4D15">
      <w:pPr>
        <w:spacing w:before="100" w:beforeAutospacing="1" w:after="100" w:afterAutospacing="1" w:line="360" w:lineRule="auto"/>
        <w:ind w:left="360"/>
        <w:jc w:val="right"/>
        <w:rPr>
          <w:rFonts w:asciiTheme="minorBidi" w:eastAsia="Calibri" w:hAnsiTheme="minorBidi"/>
          <w:i/>
          <w:iCs/>
          <w:color w:val="0000CC"/>
          <w:sz w:val="28"/>
          <w:szCs w:val="28"/>
          <w:rtl/>
          <w:lang w:val="uz-Cyrl-UZ"/>
        </w:rPr>
      </w:pPr>
      <w:r>
        <w:rPr>
          <w:rFonts w:asciiTheme="minorBidi" w:eastAsia="Calibri" w:hAnsiTheme="minorBidi"/>
          <w:i/>
          <w:iCs/>
          <w:color w:val="0000CC"/>
          <w:sz w:val="28"/>
          <w:szCs w:val="28"/>
          <w:lang w:val="uz-Cyrl-UZ"/>
        </w:rPr>
        <w:t xml:space="preserve"> </w:t>
      </w:r>
      <w:r w:rsidR="00617B10" w:rsidRPr="00721F11">
        <w:rPr>
          <w:rFonts w:asciiTheme="majorBidi" w:eastAsia="Calibri" w:hAnsiTheme="majorBidi" w:cstheme="majorBidi"/>
          <w:sz w:val="28"/>
          <w:szCs w:val="28"/>
          <w:rtl/>
        </w:rPr>
        <w:t>‏</w:t>
      </w:r>
      <w:r w:rsidR="005C2F95" w:rsidRPr="00721F11">
        <w:rPr>
          <w:rFonts w:asciiTheme="majorBidi" w:eastAsia="Calibri" w:hAnsiTheme="majorBidi" w:cstheme="majorBidi"/>
          <w:sz w:val="28"/>
          <w:szCs w:val="28"/>
          <w:rtl/>
        </w:rPr>
        <w:t xml:space="preserve"> وَإِنَّ اللّهَ لَسَمِیعٌ عَلِیمٌ ‏ (انفال/42)</w:t>
      </w:r>
    </w:p>
    <w:p w14:paraId="0378FD28" w14:textId="77777777" w:rsidR="00B578A9" w:rsidRPr="00721F11" w:rsidRDefault="00B578A9" w:rsidP="00FE4D15">
      <w:pPr>
        <w:spacing w:after="200" w:line="360" w:lineRule="auto"/>
        <w:rPr>
          <w:rFonts w:asciiTheme="majorBidi" w:eastAsia="Calibri" w:hAnsiTheme="majorBidi" w:cstheme="majorBidi"/>
          <w:sz w:val="28"/>
          <w:szCs w:val="28"/>
          <w:rtl/>
        </w:rPr>
      </w:pPr>
    </w:p>
    <w:p w14:paraId="5394A6FF" w14:textId="77777777" w:rsidR="00B578A9" w:rsidRPr="00721F11" w:rsidRDefault="00B578A9" w:rsidP="00FE4D15">
      <w:pPr>
        <w:shd w:val="clear" w:color="auto" w:fill="FFFFFF"/>
        <w:spacing w:before="240" w:after="240" w:line="360" w:lineRule="auto"/>
        <w:rPr>
          <w:rFonts w:asciiTheme="majorBidi" w:eastAsia="Times New Roman" w:hAnsiTheme="majorBidi" w:cstheme="majorBidi"/>
          <w:sz w:val="28"/>
          <w:szCs w:val="28"/>
          <w:rtl/>
        </w:rPr>
      </w:pPr>
      <w:r w:rsidRPr="00721F11">
        <w:rPr>
          <w:rFonts w:asciiTheme="majorBidi" w:eastAsia="Times New Roman" w:hAnsiTheme="majorBidi" w:cstheme="majorBidi"/>
          <w:sz w:val="28"/>
          <w:szCs w:val="28"/>
          <w:rtl/>
        </w:rPr>
        <w:t xml:space="preserve">سُبْحَانَكَ اللَّهُمَّ وَبِحَمْدِكَ، لاَ إِلَهَ إِلاَّ أَنْتَ، أَسْتَغْفِرُكَ وَأَتُوبُ إِلَيْكَ  </w:t>
      </w:r>
    </w:p>
    <w:p w14:paraId="08D758B6" w14:textId="77777777" w:rsidR="00B578A9" w:rsidRPr="00721F11" w:rsidRDefault="00B578A9" w:rsidP="00FE4D15">
      <w:pPr>
        <w:shd w:val="clear" w:color="auto" w:fill="FFFFFF"/>
        <w:spacing w:before="240" w:after="240" w:line="360" w:lineRule="auto"/>
        <w:rPr>
          <w:rFonts w:asciiTheme="majorBidi" w:eastAsia="Times New Roman" w:hAnsiTheme="majorBidi" w:cstheme="majorBidi"/>
          <w:sz w:val="28"/>
          <w:szCs w:val="28"/>
          <w:rtl/>
        </w:rPr>
      </w:pPr>
      <w:r w:rsidRPr="00721F11">
        <w:rPr>
          <w:rFonts w:asciiTheme="majorBidi" w:eastAsia="Times New Roman" w:hAnsiTheme="majorBidi" w:cstheme="majorBidi"/>
          <w:sz w:val="28"/>
          <w:szCs w:val="28"/>
          <w:rtl/>
        </w:rPr>
        <w:t xml:space="preserve">  والسلام علیکم و رحمة الله و برکاته</w:t>
      </w:r>
    </w:p>
    <w:p w14:paraId="4872E9F3" w14:textId="77777777" w:rsidR="00B578A9" w:rsidRPr="00721F11" w:rsidRDefault="00B578A9" w:rsidP="00FE4D15">
      <w:pPr>
        <w:spacing w:after="200" w:line="360" w:lineRule="auto"/>
        <w:rPr>
          <w:rFonts w:asciiTheme="majorBidi" w:eastAsia="Calibri" w:hAnsiTheme="majorBidi" w:cstheme="majorBidi"/>
          <w:sz w:val="28"/>
          <w:szCs w:val="28"/>
          <w:rtl/>
        </w:rPr>
      </w:pPr>
    </w:p>
    <w:sectPr w:rsidR="00B578A9" w:rsidRPr="00721F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B79F0" w14:textId="77777777" w:rsidR="00990195" w:rsidRDefault="00990195" w:rsidP="00480470">
      <w:pPr>
        <w:spacing w:after="0" w:line="240" w:lineRule="auto"/>
      </w:pPr>
      <w:r>
        <w:separator/>
      </w:r>
    </w:p>
  </w:endnote>
  <w:endnote w:type="continuationSeparator" w:id="0">
    <w:p w14:paraId="5F9BDFD0" w14:textId="77777777" w:rsidR="00990195" w:rsidRDefault="00990195" w:rsidP="0048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D40FA" w14:textId="77777777" w:rsidR="00990195" w:rsidRDefault="00990195" w:rsidP="00480470">
      <w:pPr>
        <w:spacing w:after="0" w:line="240" w:lineRule="auto"/>
      </w:pPr>
      <w:r>
        <w:separator/>
      </w:r>
    </w:p>
  </w:footnote>
  <w:footnote w:type="continuationSeparator" w:id="0">
    <w:p w14:paraId="592DF7DE" w14:textId="77777777" w:rsidR="00990195" w:rsidRDefault="00990195" w:rsidP="00480470">
      <w:pPr>
        <w:spacing w:after="0" w:line="240" w:lineRule="auto"/>
      </w:pPr>
      <w:r>
        <w:continuationSeparator/>
      </w:r>
    </w:p>
  </w:footnote>
  <w:footnote w:id="1">
    <w:p w14:paraId="6ADDE602" w14:textId="77777777" w:rsidR="002B1607" w:rsidRDefault="002B1607" w:rsidP="003931F1">
      <w:pPr>
        <w:pStyle w:val="FootnoteText"/>
        <w:bidi/>
        <w:rPr>
          <w:rtl/>
          <w:lang w:bidi="fa-IR"/>
        </w:rPr>
      </w:pPr>
      <w:r>
        <w:rPr>
          <w:rStyle w:val="FootnoteReference"/>
        </w:rPr>
        <w:footnoteRef/>
      </w:r>
      <w:r>
        <w:t xml:space="preserve"> </w:t>
      </w:r>
      <w:r>
        <w:rPr>
          <w:rFonts w:cs="Arial" w:hint="cs"/>
          <w:rtl/>
          <w:lang w:bidi="fa-IR"/>
        </w:rPr>
        <w:t xml:space="preserve">سید رضی، نهج البلاغه؛ </w:t>
      </w:r>
      <w:r w:rsidRPr="002B1607">
        <w:rPr>
          <w:rFonts w:cs="Arial"/>
          <w:rtl/>
          <w:lang w:bidi="fa-IR"/>
        </w:rPr>
        <w:t>خطبه 103.</w:t>
      </w:r>
    </w:p>
  </w:footnote>
  <w:footnote w:id="2">
    <w:p w14:paraId="5DCDCDF7" w14:textId="77777777" w:rsidR="002B1607" w:rsidRDefault="002B1607" w:rsidP="003931F1">
      <w:pPr>
        <w:pStyle w:val="FootnoteText"/>
        <w:bidi/>
        <w:rPr>
          <w:rtl/>
          <w:lang w:bidi="fa-IR"/>
        </w:rPr>
      </w:pPr>
      <w:r>
        <w:rPr>
          <w:rStyle w:val="FootnoteReference"/>
        </w:rPr>
        <w:footnoteRef/>
      </w:r>
      <w:r>
        <w:t xml:space="preserve"> </w:t>
      </w:r>
      <w:r>
        <w:rPr>
          <w:rFonts w:hint="cs"/>
          <w:rtl/>
          <w:lang w:bidi="fa-IR"/>
        </w:rPr>
        <w:t xml:space="preserve">همان </w:t>
      </w:r>
      <w:r>
        <w:rPr>
          <w:rFonts w:hint="cs"/>
          <w:rtl/>
          <w:lang w:bidi="fa-IR"/>
        </w:rPr>
        <w:t>خطبه 153</w:t>
      </w:r>
    </w:p>
  </w:footnote>
  <w:footnote w:id="3">
    <w:p w14:paraId="3B6364A8" w14:textId="77777777" w:rsidR="00974D78" w:rsidRDefault="00974D78" w:rsidP="003931F1">
      <w:pPr>
        <w:pStyle w:val="FootnoteText"/>
        <w:bidi/>
        <w:rPr>
          <w:rtl/>
          <w:lang w:bidi="fa-IR"/>
        </w:rPr>
      </w:pPr>
      <w:r>
        <w:rPr>
          <w:rStyle w:val="FootnoteReference"/>
        </w:rPr>
        <w:footnoteRef/>
      </w:r>
      <w:r>
        <w:t xml:space="preserve"> </w:t>
      </w:r>
      <w:r w:rsidRPr="00974D78">
        <w:rPr>
          <w:rFonts w:cs="Arial"/>
          <w:rtl/>
          <w:lang w:bidi="fa-IR"/>
        </w:rPr>
        <w:t>مشاه</w:t>
      </w:r>
      <w:r w:rsidRPr="00974D78">
        <w:rPr>
          <w:rFonts w:cs="Arial" w:hint="cs"/>
          <w:rtl/>
          <w:lang w:bidi="fa-IR"/>
        </w:rPr>
        <w:t>ی</w:t>
      </w:r>
      <w:r w:rsidRPr="00974D78">
        <w:rPr>
          <w:rFonts w:cs="Arial" w:hint="eastAsia"/>
          <w:rtl/>
          <w:lang w:bidi="fa-IR"/>
        </w:rPr>
        <w:t>ر</w:t>
      </w:r>
      <w:r w:rsidRPr="00974D78">
        <w:rPr>
          <w:rFonts w:cs="Arial"/>
          <w:rtl/>
          <w:lang w:bidi="fa-IR"/>
        </w:rPr>
        <w:t xml:space="preserve"> </w:t>
      </w:r>
      <w:r w:rsidRPr="00974D78">
        <w:rPr>
          <w:rFonts w:cs="Arial"/>
          <w:rtl/>
          <w:lang w:bidi="fa-IR"/>
        </w:rPr>
        <w:t>علماء نجد و غ</w:t>
      </w:r>
      <w:r w:rsidRPr="00974D78">
        <w:rPr>
          <w:rFonts w:cs="Arial" w:hint="cs"/>
          <w:rtl/>
          <w:lang w:bidi="fa-IR"/>
        </w:rPr>
        <w:t>ی</w:t>
      </w:r>
      <w:r w:rsidRPr="00974D78">
        <w:rPr>
          <w:rFonts w:cs="Arial" w:hint="eastAsia"/>
          <w:rtl/>
          <w:lang w:bidi="fa-IR"/>
        </w:rPr>
        <w:t>رهم،</w:t>
      </w:r>
      <w:r w:rsidRPr="00974D78">
        <w:rPr>
          <w:rFonts w:cs="Arial"/>
          <w:rtl/>
          <w:lang w:bidi="fa-IR"/>
        </w:rPr>
        <w:t xml:space="preserve"> عبد الرحمن بن عبد اللط</w:t>
      </w:r>
      <w:r w:rsidRPr="00974D78">
        <w:rPr>
          <w:rFonts w:cs="Arial" w:hint="cs"/>
          <w:rtl/>
          <w:lang w:bidi="fa-IR"/>
        </w:rPr>
        <w:t>ی</w:t>
      </w:r>
      <w:r w:rsidRPr="00974D78">
        <w:rPr>
          <w:rFonts w:cs="Arial" w:hint="eastAsia"/>
          <w:rtl/>
          <w:lang w:bidi="fa-IR"/>
        </w:rPr>
        <w:t>ف</w:t>
      </w:r>
      <w:r w:rsidRPr="00974D78">
        <w:rPr>
          <w:rFonts w:cs="Arial"/>
          <w:rtl/>
          <w:lang w:bidi="fa-IR"/>
        </w:rPr>
        <w:t xml:space="preserve"> آل الش</w:t>
      </w:r>
      <w:r w:rsidRPr="00974D78">
        <w:rPr>
          <w:rFonts w:cs="Arial" w:hint="cs"/>
          <w:rtl/>
          <w:lang w:bidi="fa-IR"/>
        </w:rPr>
        <w:t>ی</w:t>
      </w:r>
      <w:r w:rsidRPr="00974D78">
        <w:rPr>
          <w:rFonts w:cs="Arial" w:hint="eastAsia"/>
          <w:rtl/>
          <w:lang w:bidi="fa-IR"/>
        </w:rPr>
        <w:t>خ،</w:t>
      </w:r>
      <w:r w:rsidRPr="00974D78">
        <w:rPr>
          <w:rFonts w:cs="Arial"/>
          <w:rtl/>
          <w:lang w:bidi="fa-IR"/>
        </w:rPr>
        <w:t xml:space="preserve"> تحق</w:t>
      </w:r>
      <w:r w:rsidRPr="00974D78">
        <w:rPr>
          <w:rFonts w:cs="Arial" w:hint="cs"/>
          <w:rtl/>
          <w:lang w:bidi="fa-IR"/>
        </w:rPr>
        <w:t>ی</w:t>
      </w:r>
      <w:r w:rsidRPr="00974D78">
        <w:rPr>
          <w:rFonts w:cs="Arial" w:hint="eastAsia"/>
          <w:rtl/>
          <w:lang w:bidi="fa-IR"/>
        </w:rPr>
        <w:t>ق</w:t>
      </w:r>
      <w:r w:rsidRPr="00974D78">
        <w:rPr>
          <w:rFonts w:cs="Arial"/>
          <w:rtl/>
          <w:lang w:bidi="fa-IR"/>
        </w:rPr>
        <w:t xml:space="preserve"> باشراف دار ال</w:t>
      </w:r>
      <w:r w:rsidRPr="00974D78">
        <w:rPr>
          <w:rFonts w:cs="Arial" w:hint="cs"/>
          <w:rtl/>
          <w:lang w:bidi="fa-IR"/>
        </w:rPr>
        <w:t>ی</w:t>
      </w:r>
      <w:r w:rsidRPr="00974D78">
        <w:rPr>
          <w:rFonts w:cs="Arial" w:hint="eastAsia"/>
          <w:rtl/>
          <w:lang w:bidi="fa-IR"/>
        </w:rPr>
        <w:t>مامه</w:t>
      </w:r>
      <w:r w:rsidRPr="00974D78">
        <w:rPr>
          <w:rFonts w:cs="Arial"/>
          <w:rtl/>
          <w:lang w:bidi="fa-IR"/>
        </w:rPr>
        <w:t xml:space="preserve"> للبحث و الترجمه و النشر، (ب</w:t>
      </w:r>
      <w:r w:rsidRPr="00974D78">
        <w:rPr>
          <w:rFonts w:cs="Arial" w:hint="cs"/>
          <w:rtl/>
          <w:lang w:bidi="fa-IR"/>
        </w:rPr>
        <w:t>ی‌</w:t>
      </w:r>
      <w:r w:rsidRPr="00974D78">
        <w:rPr>
          <w:rFonts w:cs="Arial" w:hint="eastAsia"/>
          <w:rtl/>
          <w:lang w:bidi="fa-IR"/>
        </w:rPr>
        <w:t>جا</w:t>
      </w:r>
      <w:r w:rsidRPr="00974D78">
        <w:rPr>
          <w:rFonts w:cs="Arial"/>
          <w:rtl/>
          <w:lang w:bidi="fa-IR"/>
        </w:rPr>
        <w:t>)، دوم، ۱۳۹۴ق.</w:t>
      </w:r>
    </w:p>
  </w:footnote>
  <w:footnote w:id="4">
    <w:p w14:paraId="6F195865" w14:textId="77777777" w:rsidR="00974D78" w:rsidRDefault="00974D78" w:rsidP="003931F1">
      <w:pPr>
        <w:pStyle w:val="FootnoteText"/>
        <w:bidi/>
        <w:rPr>
          <w:rtl/>
          <w:lang w:bidi="fa-IR"/>
        </w:rPr>
      </w:pPr>
      <w:r>
        <w:rPr>
          <w:rStyle w:val="FootnoteReference"/>
        </w:rPr>
        <w:footnoteRef/>
      </w:r>
      <w:r>
        <w:t xml:space="preserve"> </w:t>
      </w:r>
      <w:r w:rsidRPr="00974D78">
        <w:rPr>
          <w:rFonts w:cs="Arial"/>
          <w:rtl/>
          <w:lang w:bidi="fa-IR"/>
        </w:rPr>
        <w:t xml:space="preserve">علماء </w:t>
      </w:r>
      <w:r w:rsidRPr="00974D78">
        <w:rPr>
          <w:rFonts w:cs="Arial"/>
          <w:rtl/>
          <w:lang w:bidi="fa-IR"/>
        </w:rPr>
        <w:t>نجد خلال ثمان</w:t>
      </w:r>
      <w:r w:rsidRPr="00974D78">
        <w:rPr>
          <w:rFonts w:cs="Arial" w:hint="cs"/>
          <w:rtl/>
          <w:lang w:bidi="fa-IR"/>
        </w:rPr>
        <w:t>ی</w:t>
      </w:r>
      <w:r w:rsidRPr="00974D78">
        <w:rPr>
          <w:rFonts w:cs="Arial" w:hint="eastAsia"/>
          <w:rtl/>
          <w:lang w:bidi="fa-IR"/>
        </w:rPr>
        <w:t>ه</w:t>
      </w:r>
      <w:r w:rsidRPr="00974D78">
        <w:rPr>
          <w:rFonts w:cs="Arial"/>
          <w:rtl/>
          <w:lang w:bidi="fa-IR"/>
        </w:rPr>
        <w:t xml:space="preserve"> قرون، عبدالله آل بسام، ر</w:t>
      </w:r>
      <w:r w:rsidRPr="00974D78">
        <w:rPr>
          <w:rFonts w:cs="Arial" w:hint="cs"/>
          <w:rtl/>
          <w:lang w:bidi="fa-IR"/>
        </w:rPr>
        <w:t>ی</w:t>
      </w:r>
      <w:r w:rsidRPr="00974D78">
        <w:rPr>
          <w:rFonts w:cs="Arial" w:hint="eastAsia"/>
          <w:rtl/>
          <w:lang w:bidi="fa-IR"/>
        </w:rPr>
        <w:t>اض،</w:t>
      </w:r>
      <w:r w:rsidRPr="00974D78">
        <w:rPr>
          <w:rFonts w:cs="Arial"/>
          <w:rtl/>
          <w:lang w:bidi="fa-IR"/>
        </w:rPr>
        <w:t xml:space="preserve"> دائر العاصمه المملکه العرب</w:t>
      </w:r>
      <w:r w:rsidRPr="00974D78">
        <w:rPr>
          <w:rFonts w:cs="Arial" w:hint="cs"/>
          <w:rtl/>
          <w:lang w:bidi="fa-IR"/>
        </w:rPr>
        <w:t>ی</w:t>
      </w:r>
      <w:r w:rsidRPr="00974D78">
        <w:rPr>
          <w:rFonts w:cs="Arial" w:hint="eastAsia"/>
          <w:rtl/>
          <w:lang w:bidi="fa-IR"/>
        </w:rPr>
        <w:t>ه</w:t>
      </w:r>
      <w:r w:rsidRPr="00974D78">
        <w:rPr>
          <w:rFonts w:cs="Arial"/>
          <w:rtl/>
          <w:lang w:bidi="fa-IR"/>
        </w:rPr>
        <w:t xml:space="preserve"> السعود</w:t>
      </w:r>
      <w:r w:rsidRPr="00974D78">
        <w:rPr>
          <w:rFonts w:cs="Arial" w:hint="cs"/>
          <w:rtl/>
          <w:lang w:bidi="fa-IR"/>
        </w:rPr>
        <w:t>ی</w:t>
      </w:r>
      <w:r w:rsidRPr="00974D78">
        <w:rPr>
          <w:rFonts w:cs="Arial" w:hint="eastAsia"/>
          <w:rtl/>
          <w:lang w:bidi="fa-IR"/>
        </w:rPr>
        <w:t>ه،</w:t>
      </w:r>
      <w:r w:rsidRPr="00974D78">
        <w:rPr>
          <w:rFonts w:cs="Arial"/>
          <w:rtl/>
          <w:lang w:bidi="fa-IR"/>
        </w:rPr>
        <w:t xml:space="preserve"> دوم، ۱۴۱۹ق.  </w:t>
      </w:r>
    </w:p>
  </w:footnote>
  <w:footnote w:id="5">
    <w:p w14:paraId="3A6112F4" w14:textId="77777777" w:rsidR="00BB0A95" w:rsidRDefault="00BB0A95" w:rsidP="003931F1">
      <w:pPr>
        <w:pStyle w:val="FootnoteText"/>
        <w:bidi/>
        <w:rPr>
          <w:rtl/>
        </w:rPr>
      </w:pPr>
      <w:r>
        <w:rPr>
          <w:rStyle w:val="FootnoteReference"/>
        </w:rPr>
        <w:footnoteRef/>
      </w:r>
      <w:r>
        <w:rPr>
          <w:rtl/>
        </w:rPr>
        <w:t xml:space="preserve"> </w:t>
      </w:r>
      <w:r w:rsidRPr="001E1BD1">
        <w:rPr>
          <w:rFonts w:cs="Arial"/>
          <w:rtl/>
        </w:rPr>
        <w:t>التعريفات نوشته جرجان</w:t>
      </w:r>
      <w:r w:rsidRPr="001E1BD1">
        <w:rPr>
          <w:rFonts w:cs="Arial" w:hint="cs"/>
          <w:rtl/>
        </w:rPr>
        <w:t>ی</w:t>
      </w:r>
      <w:r w:rsidRPr="001E1BD1">
        <w:rPr>
          <w:rFonts w:cs="Arial"/>
          <w:rtl/>
        </w:rPr>
        <w:t xml:space="preserve"> ص 147 و حاشيه ابن عابدين 3/ 508 و إرشاد النقاد نوشته محمد بن اسماعيل صنعان</w:t>
      </w:r>
      <w:r w:rsidRPr="001E1BD1">
        <w:rPr>
          <w:rFonts w:cs="Arial" w:hint="cs"/>
          <w:rtl/>
        </w:rPr>
        <w:t>ی</w:t>
      </w:r>
      <w:r w:rsidRPr="001E1BD1">
        <w:rPr>
          <w:rFonts w:cs="Arial"/>
          <w:rtl/>
        </w:rPr>
        <w:t xml:space="preserve"> ص 17، وأبجد العلوم 2/ 402</w:t>
      </w:r>
    </w:p>
  </w:footnote>
  <w:footnote w:id="6">
    <w:p w14:paraId="3920E2A6" w14:textId="77777777" w:rsidR="00BB0A95" w:rsidRDefault="00BB0A95" w:rsidP="003931F1">
      <w:pPr>
        <w:pStyle w:val="FootnoteText"/>
        <w:bidi/>
        <w:rPr>
          <w:rtl/>
        </w:rPr>
      </w:pPr>
      <w:r>
        <w:rPr>
          <w:rStyle w:val="FootnoteReference"/>
        </w:rPr>
        <w:footnoteRef/>
      </w:r>
      <w:r>
        <w:rPr>
          <w:rtl/>
        </w:rPr>
        <w:t xml:space="preserve"> </w:t>
      </w:r>
      <w:r w:rsidRPr="001E1BD1">
        <w:rPr>
          <w:rFonts w:cs="Arial"/>
          <w:rtl/>
        </w:rPr>
        <w:t xml:space="preserve">ابن </w:t>
      </w:r>
      <w:r w:rsidRPr="001E1BD1">
        <w:rPr>
          <w:rFonts w:cs="Arial"/>
          <w:rtl/>
        </w:rPr>
        <w:t>عبدالبر در الجامع روايت کرده است. ابن حزم نيز در اصول الأحکام آن را از و</w:t>
      </w:r>
      <w:r w:rsidRPr="001E1BD1">
        <w:rPr>
          <w:rFonts w:cs="Arial" w:hint="cs"/>
          <w:rtl/>
        </w:rPr>
        <w:t>ی</w:t>
      </w:r>
      <w:r w:rsidRPr="001E1BD1">
        <w:rPr>
          <w:rFonts w:cs="Arial"/>
          <w:rtl/>
        </w:rPr>
        <w:t xml:space="preserve"> روايت نموده است. ابن ت</w:t>
      </w:r>
      <w:r w:rsidRPr="001E1BD1">
        <w:rPr>
          <w:rFonts w:cs="Arial" w:hint="cs"/>
          <w:rtl/>
        </w:rPr>
        <w:t>ی</w:t>
      </w:r>
      <w:r w:rsidRPr="001E1BD1">
        <w:rPr>
          <w:rFonts w:cs="Arial" w:hint="eastAsia"/>
          <w:rtl/>
        </w:rPr>
        <w:t>م</w:t>
      </w:r>
      <w:r w:rsidRPr="001E1BD1">
        <w:rPr>
          <w:rFonts w:cs="Arial" w:hint="cs"/>
          <w:rtl/>
        </w:rPr>
        <w:t>ی</w:t>
      </w:r>
      <w:r w:rsidRPr="001E1BD1">
        <w:rPr>
          <w:rFonts w:cs="Arial" w:hint="eastAsia"/>
          <w:rtl/>
        </w:rPr>
        <w:t>ه</w:t>
      </w:r>
      <w:r w:rsidRPr="001E1BD1">
        <w:rPr>
          <w:rFonts w:cs="Arial"/>
          <w:rtl/>
        </w:rPr>
        <w:t xml:space="preserve"> آن را در مجموع الفتاو</w:t>
      </w:r>
      <w:r w:rsidRPr="001E1BD1">
        <w:rPr>
          <w:rFonts w:cs="Arial" w:hint="cs"/>
          <w:rtl/>
        </w:rPr>
        <w:t>ی</w:t>
      </w:r>
      <w:r w:rsidRPr="001E1BD1">
        <w:rPr>
          <w:rFonts w:cs="Arial"/>
          <w:rtl/>
        </w:rPr>
        <w:t xml:space="preserve"> (20/117) آورده است</w:t>
      </w:r>
    </w:p>
  </w:footnote>
  <w:footnote w:id="7">
    <w:p w14:paraId="3DA3C323" w14:textId="77777777" w:rsidR="00BB0A95" w:rsidRDefault="00BB0A95" w:rsidP="003931F1">
      <w:pPr>
        <w:pStyle w:val="FootnoteText"/>
        <w:bidi/>
        <w:rPr>
          <w:rtl/>
        </w:rPr>
      </w:pPr>
      <w:r>
        <w:rPr>
          <w:rStyle w:val="FootnoteReference"/>
        </w:rPr>
        <w:footnoteRef/>
      </w:r>
      <w:r>
        <w:rPr>
          <w:rtl/>
        </w:rPr>
        <w:t xml:space="preserve"> </w:t>
      </w:r>
      <w:r w:rsidRPr="001E1BD1">
        <w:rPr>
          <w:rFonts w:cs="Arial"/>
          <w:rtl/>
        </w:rPr>
        <w:t xml:space="preserve">الهداية </w:t>
      </w:r>
      <w:r w:rsidRPr="001E1BD1">
        <w:rPr>
          <w:rFonts w:cs="Arial"/>
          <w:rtl/>
        </w:rPr>
        <w:t>ف</w:t>
      </w:r>
      <w:r w:rsidRPr="001E1BD1">
        <w:rPr>
          <w:rFonts w:cs="Arial" w:hint="cs"/>
          <w:rtl/>
        </w:rPr>
        <w:t>ی</w:t>
      </w:r>
      <w:r w:rsidRPr="001E1BD1">
        <w:rPr>
          <w:rFonts w:cs="Arial"/>
          <w:rtl/>
        </w:rPr>
        <w:t xml:space="preserve"> شرح بداية المبتد</w:t>
      </w:r>
      <w:r w:rsidRPr="001E1BD1">
        <w:rPr>
          <w:rFonts w:cs="Arial" w:hint="cs"/>
          <w:rtl/>
        </w:rPr>
        <w:t>ی</w:t>
      </w:r>
      <w:r w:rsidRPr="001E1BD1">
        <w:rPr>
          <w:rFonts w:cs="Arial"/>
          <w:rtl/>
        </w:rPr>
        <w:t xml:space="preserve"> نوشته عل</w:t>
      </w:r>
      <w:r w:rsidRPr="001E1BD1">
        <w:rPr>
          <w:rFonts w:cs="Arial" w:hint="cs"/>
          <w:rtl/>
        </w:rPr>
        <w:t>ی</w:t>
      </w:r>
      <w:r w:rsidRPr="001E1BD1">
        <w:rPr>
          <w:rFonts w:cs="Arial"/>
          <w:rtl/>
        </w:rPr>
        <w:t xml:space="preserve"> بن اب</w:t>
      </w:r>
      <w:r w:rsidRPr="001E1BD1">
        <w:rPr>
          <w:rFonts w:cs="Arial" w:hint="cs"/>
          <w:rtl/>
        </w:rPr>
        <w:t>ی</w:t>
      </w:r>
      <w:r w:rsidRPr="001E1BD1">
        <w:rPr>
          <w:rFonts w:cs="Arial"/>
          <w:rtl/>
        </w:rPr>
        <w:t xml:space="preserve"> بكر بن عبدالجليل فرغان</w:t>
      </w:r>
      <w:r w:rsidRPr="001E1BD1">
        <w:rPr>
          <w:rFonts w:cs="Arial" w:hint="cs"/>
          <w:rtl/>
        </w:rPr>
        <w:t>ی</w:t>
      </w:r>
      <w:r w:rsidRPr="001E1BD1">
        <w:rPr>
          <w:rFonts w:cs="Arial"/>
          <w:rtl/>
        </w:rPr>
        <w:t xml:space="preserve"> مرغينان</w:t>
      </w:r>
      <w:r w:rsidRPr="001E1BD1">
        <w:rPr>
          <w:rFonts w:cs="Arial" w:hint="cs"/>
          <w:rtl/>
        </w:rPr>
        <w:t>ی</w:t>
      </w:r>
      <w:r w:rsidRPr="001E1BD1">
        <w:rPr>
          <w:rFonts w:cs="Arial" w:hint="eastAsia"/>
          <w:rtl/>
        </w:rPr>
        <w:t>،</w:t>
      </w:r>
      <w:r w:rsidRPr="001E1BD1">
        <w:rPr>
          <w:rFonts w:cs="Arial"/>
          <w:rtl/>
        </w:rPr>
        <w:t xml:space="preserve"> متوفاى: 593 هـ ق</w:t>
      </w:r>
    </w:p>
  </w:footnote>
  <w:footnote w:id="8">
    <w:p w14:paraId="4E81DE78" w14:textId="77777777" w:rsidR="00BD58D2" w:rsidRDefault="00BD58D2" w:rsidP="003931F1">
      <w:pPr>
        <w:pStyle w:val="FootnoteText"/>
        <w:bidi/>
        <w:rPr>
          <w:rtl/>
        </w:rPr>
      </w:pPr>
      <w:r>
        <w:rPr>
          <w:rStyle w:val="FootnoteReference"/>
        </w:rPr>
        <w:footnoteRef/>
      </w:r>
      <w:r>
        <w:t xml:space="preserve"> </w:t>
      </w:r>
      <w:r>
        <w:rPr>
          <w:rFonts w:cs="Arial"/>
          <w:rtl/>
        </w:rPr>
        <w:t>ش</w:t>
      </w:r>
      <w:r>
        <w:rPr>
          <w:rFonts w:cs="Arial" w:hint="cs"/>
          <w:rtl/>
        </w:rPr>
        <w:t>ی</w:t>
      </w:r>
      <w:r>
        <w:rPr>
          <w:rFonts w:cs="Arial" w:hint="eastAsia"/>
          <w:rtl/>
        </w:rPr>
        <w:t>خ</w:t>
      </w:r>
      <w:r>
        <w:rPr>
          <w:rFonts w:cs="Arial"/>
          <w:rtl/>
        </w:rPr>
        <w:t xml:space="preserve"> </w:t>
      </w:r>
      <w:r>
        <w:rPr>
          <w:rFonts w:cs="Arial"/>
          <w:rtl/>
        </w:rPr>
        <w:t>ناصر الفهد، دولت عثمان</w:t>
      </w:r>
      <w:r>
        <w:rPr>
          <w:rFonts w:cs="Arial" w:hint="cs"/>
          <w:rtl/>
        </w:rPr>
        <w:t>ی</w:t>
      </w:r>
      <w:r>
        <w:rPr>
          <w:rFonts w:cs="Arial"/>
          <w:rtl/>
        </w:rPr>
        <w:t xml:space="preserve"> و چگونگ</w:t>
      </w:r>
      <w:r>
        <w:rPr>
          <w:rFonts w:cs="Arial" w:hint="cs"/>
          <w:rtl/>
        </w:rPr>
        <w:t>ی</w:t>
      </w:r>
      <w:r>
        <w:rPr>
          <w:rFonts w:cs="Arial"/>
          <w:rtl/>
        </w:rPr>
        <w:t xml:space="preserve"> برخورد دعوت امام محمد بن عبدالوهاب</w:t>
      </w:r>
      <w:r>
        <w:rPr>
          <w:rFonts w:hint="cs"/>
          <w:rtl/>
        </w:rPr>
        <w:t xml:space="preserve"> </w:t>
      </w:r>
      <w:r>
        <w:rPr>
          <w:rFonts w:cs="Arial" w:hint="eastAsia"/>
          <w:rtl/>
        </w:rPr>
        <w:t>رحمه</w:t>
      </w:r>
      <w:r>
        <w:rPr>
          <w:rFonts w:cs="Arial"/>
          <w:rtl/>
        </w:rPr>
        <w:t xml:space="preserve"> الله عل</w:t>
      </w:r>
      <w:r>
        <w:rPr>
          <w:rFonts w:cs="Arial" w:hint="cs"/>
          <w:rtl/>
        </w:rPr>
        <w:t>ی</w:t>
      </w:r>
      <w:r>
        <w:rPr>
          <w:rFonts w:cs="Arial" w:hint="eastAsia"/>
          <w:rtl/>
        </w:rPr>
        <w:t>ه</w:t>
      </w:r>
      <w:r>
        <w:rPr>
          <w:rFonts w:cs="Arial"/>
          <w:rtl/>
        </w:rPr>
        <w:t xml:space="preserve"> نسبت به آن</w:t>
      </w:r>
      <w:r>
        <w:rPr>
          <w:rFonts w:cs="Arial" w:hint="cs"/>
          <w:rtl/>
        </w:rPr>
        <w:t>،</w:t>
      </w:r>
      <w:r>
        <w:rPr>
          <w:rFonts w:cs="Arial"/>
          <w:rtl/>
        </w:rPr>
        <w:t xml:space="preserve"> ص 1</w:t>
      </w:r>
    </w:p>
  </w:footnote>
  <w:footnote w:id="9">
    <w:p w14:paraId="674089BE" w14:textId="77777777" w:rsidR="000E6CD7" w:rsidRDefault="000E6CD7" w:rsidP="003931F1">
      <w:pPr>
        <w:pStyle w:val="FootnoteText"/>
        <w:bidi/>
        <w:rPr>
          <w:rtl/>
          <w:lang w:bidi="fa-IR"/>
        </w:rPr>
      </w:pPr>
      <w:r>
        <w:rPr>
          <w:rStyle w:val="FootnoteReference"/>
        </w:rPr>
        <w:footnoteRef/>
      </w:r>
      <w:r>
        <w:t xml:space="preserve"> </w:t>
      </w:r>
      <w:r>
        <w:rPr>
          <w:rFonts w:cs="Arial"/>
          <w:rtl/>
          <w:lang w:bidi="fa-IR"/>
        </w:rPr>
        <w:t>ش</w:t>
      </w:r>
      <w:r>
        <w:rPr>
          <w:rFonts w:cs="Arial" w:hint="cs"/>
          <w:rtl/>
          <w:lang w:bidi="fa-IR"/>
        </w:rPr>
        <w:t>ی</w:t>
      </w:r>
      <w:r>
        <w:rPr>
          <w:rFonts w:cs="Arial" w:hint="eastAsia"/>
          <w:rtl/>
          <w:lang w:bidi="fa-IR"/>
        </w:rPr>
        <w:t>خ</w:t>
      </w:r>
      <w:r>
        <w:rPr>
          <w:rFonts w:cs="Arial"/>
          <w:rtl/>
          <w:lang w:bidi="fa-IR"/>
        </w:rPr>
        <w:t xml:space="preserve"> ابن باد</w:t>
      </w:r>
      <w:r>
        <w:rPr>
          <w:rFonts w:cs="Arial" w:hint="cs"/>
          <w:rtl/>
          <w:lang w:bidi="fa-IR"/>
        </w:rPr>
        <w:t>ی</w:t>
      </w:r>
      <w:r>
        <w:rPr>
          <w:rFonts w:cs="Arial" w:hint="eastAsia"/>
          <w:rtl/>
          <w:lang w:bidi="fa-IR"/>
        </w:rPr>
        <w:t>س</w:t>
      </w:r>
      <w:r>
        <w:rPr>
          <w:rFonts w:cs="Arial"/>
          <w:rtl/>
          <w:lang w:bidi="fa-IR"/>
        </w:rPr>
        <w:t xml:space="preserve"> مالكي [متوف</w:t>
      </w:r>
      <w:r>
        <w:rPr>
          <w:rFonts w:cs="Arial" w:hint="cs"/>
          <w:rtl/>
          <w:lang w:bidi="fa-IR"/>
        </w:rPr>
        <w:t>ی</w:t>
      </w:r>
      <w:r>
        <w:rPr>
          <w:rFonts w:cs="Arial"/>
          <w:rtl/>
          <w:lang w:bidi="fa-IR"/>
        </w:rPr>
        <w:t>: ۱۳٥٨هـ.ق] م</w:t>
      </w:r>
      <w:r>
        <w:rPr>
          <w:rFonts w:cs="Arial" w:hint="cs"/>
          <w:rtl/>
          <w:lang w:bidi="fa-IR"/>
        </w:rPr>
        <w:t>ی‌</w:t>
      </w:r>
      <w:r>
        <w:rPr>
          <w:rFonts w:cs="Arial" w:hint="eastAsia"/>
          <w:rtl/>
          <w:lang w:bidi="fa-IR"/>
        </w:rPr>
        <w:t>گو</w:t>
      </w:r>
      <w:r>
        <w:rPr>
          <w:rFonts w:cs="Arial" w:hint="cs"/>
          <w:rtl/>
          <w:lang w:bidi="fa-IR"/>
        </w:rPr>
        <w:t>ی</w:t>
      </w:r>
      <w:r>
        <w:rPr>
          <w:rFonts w:cs="Arial" w:hint="eastAsia"/>
          <w:rtl/>
          <w:lang w:bidi="fa-IR"/>
        </w:rPr>
        <w:t>د</w:t>
      </w:r>
      <w:r>
        <w:rPr>
          <w:rFonts w:cs="Arial"/>
          <w:rtl/>
          <w:lang w:bidi="fa-IR"/>
        </w:rPr>
        <w:t>: «الأتراك هم الذين أطلقوا على حنابلة نجد مسمى (الوهابية)، وهم الذين نشروا عنهم التهم والأكاذيب في العالم الإسلامي، وأستأجروا الفقهاء في جميع الأقطار ليؤلفوا، ويكتبوا، ويكذبوا، على حنابلة نجد»[مجله‌</w:t>
      </w:r>
      <w:r>
        <w:rPr>
          <w:rFonts w:cs="Arial" w:hint="cs"/>
          <w:rtl/>
          <w:lang w:bidi="fa-IR"/>
        </w:rPr>
        <w:t>ی</w:t>
      </w:r>
      <w:r>
        <w:rPr>
          <w:rFonts w:cs="Arial"/>
          <w:rtl/>
          <w:lang w:bidi="fa-IR"/>
        </w:rPr>
        <w:t xml:space="preserve"> الصراط، شما</w:t>
      </w:r>
      <w:r>
        <w:rPr>
          <w:rFonts w:cs="Arial" w:hint="eastAsia"/>
          <w:rtl/>
          <w:lang w:bidi="fa-IR"/>
        </w:rPr>
        <w:t>ره</w:t>
      </w:r>
      <w:r>
        <w:rPr>
          <w:rFonts w:cs="Arial"/>
          <w:rtl/>
          <w:lang w:bidi="fa-IR"/>
        </w:rPr>
        <w:t xml:space="preserve"> ٥]</w:t>
      </w:r>
    </w:p>
    <w:p w14:paraId="31F12A4C" w14:textId="77777777" w:rsidR="000E6CD7" w:rsidRDefault="000E6CD7" w:rsidP="003931F1">
      <w:pPr>
        <w:pStyle w:val="FootnoteText"/>
        <w:bidi/>
        <w:rPr>
          <w:rtl/>
          <w:lang w:bidi="fa-IR"/>
        </w:rPr>
      </w:pPr>
      <w:r>
        <w:rPr>
          <w:rFonts w:cs="Arial" w:hint="eastAsia"/>
          <w:rtl/>
          <w:lang w:bidi="fa-IR"/>
        </w:rPr>
        <w:t>تركها</w:t>
      </w:r>
      <w:r>
        <w:rPr>
          <w:rFonts w:cs="Arial"/>
          <w:rtl/>
          <w:lang w:bidi="fa-IR"/>
        </w:rPr>
        <w:t xml:space="preserve"> از دولت عثمان</w:t>
      </w:r>
      <w:r>
        <w:rPr>
          <w:rFonts w:cs="Arial" w:hint="cs"/>
          <w:rtl/>
          <w:lang w:bidi="fa-IR"/>
        </w:rPr>
        <w:t>ی</w:t>
      </w:r>
      <w:r>
        <w:rPr>
          <w:rFonts w:cs="Arial"/>
          <w:rtl/>
          <w:lang w:bidi="fa-IR"/>
        </w:rPr>
        <w:t xml:space="preserve"> همان کسان</w:t>
      </w:r>
      <w:r>
        <w:rPr>
          <w:rFonts w:cs="Arial" w:hint="cs"/>
          <w:rtl/>
          <w:lang w:bidi="fa-IR"/>
        </w:rPr>
        <w:t>ی</w:t>
      </w:r>
      <w:r>
        <w:rPr>
          <w:rFonts w:cs="Arial"/>
          <w:rtl/>
          <w:lang w:bidi="fa-IR"/>
        </w:rPr>
        <w:t xml:space="preserve"> بودند که نام و لقب وهاب</w:t>
      </w:r>
      <w:r>
        <w:rPr>
          <w:rFonts w:cs="Arial" w:hint="cs"/>
          <w:rtl/>
          <w:lang w:bidi="fa-IR"/>
        </w:rPr>
        <w:t>ی</w:t>
      </w:r>
      <w:r>
        <w:rPr>
          <w:rFonts w:cs="Arial" w:hint="eastAsia"/>
          <w:rtl/>
          <w:lang w:bidi="fa-IR"/>
        </w:rPr>
        <w:t>ت</w:t>
      </w:r>
      <w:r>
        <w:rPr>
          <w:rFonts w:cs="Arial"/>
          <w:rtl/>
          <w:lang w:bidi="fa-IR"/>
        </w:rPr>
        <w:t xml:space="preserve"> را بر حنابله‌</w:t>
      </w:r>
      <w:r>
        <w:rPr>
          <w:rFonts w:cs="Arial" w:hint="cs"/>
          <w:rtl/>
          <w:lang w:bidi="fa-IR"/>
        </w:rPr>
        <w:t>ی</w:t>
      </w:r>
      <w:r>
        <w:rPr>
          <w:rFonts w:cs="Arial"/>
          <w:rtl/>
          <w:lang w:bidi="fa-IR"/>
        </w:rPr>
        <w:t xml:space="preserve"> نجد اطلاق نمودند و همان کسان</w:t>
      </w:r>
      <w:r>
        <w:rPr>
          <w:rFonts w:cs="Arial" w:hint="cs"/>
          <w:rtl/>
          <w:lang w:bidi="fa-IR"/>
        </w:rPr>
        <w:t>ی</w:t>
      </w:r>
      <w:r>
        <w:rPr>
          <w:rFonts w:cs="Arial"/>
          <w:rtl/>
          <w:lang w:bidi="fa-IR"/>
        </w:rPr>
        <w:t xml:space="preserve"> بودند که در عالم اسلام</w:t>
      </w:r>
      <w:r>
        <w:rPr>
          <w:rFonts w:cs="Arial" w:hint="cs"/>
          <w:rtl/>
          <w:lang w:bidi="fa-IR"/>
        </w:rPr>
        <w:t>ی</w:t>
      </w:r>
      <w:r>
        <w:rPr>
          <w:rFonts w:cs="Arial"/>
          <w:rtl/>
          <w:lang w:bidi="fa-IR"/>
        </w:rPr>
        <w:t xml:space="preserve"> در مورد آنها تهمت‌ها و دروغ‌ها منتشر نمودند و فقهاء را در جميع اقطار اجير نموده تا ا</w:t>
      </w:r>
      <w:r>
        <w:rPr>
          <w:rFonts w:cs="Arial" w:hint="cs"/>
          <w:rtl/>
          <w:lang w:bidi="fa-IR"/>
        </w:rPr>
        <w:t>ی</w:t>
      </w:r>
      <w:r>
        <w:rPr>
          <w:rFonts w:cs="Arial" w:hint="eastAsia"/>
          <w:rtl/>
          <w:lang w:bidi="fa-IR"/>
        </w:rPr>
        <w:t>نکه</w:t>
      </w:r>
      <w:r>
        <w:rPr>
          <w:rFonts w:cs="Arial"/>
          <w:rtl/>
          <w:lang w:bidi="fa-IR"/>
        </w:rPr>
        <w:t xml:space="preserve"> بر عليه حنابله‌</w:t>
      </w:r>
      <w:r>
        <w:rPr>
          <w:rFonts w:cs="Arial" w:hint="cs"/>
          <w:rtl/>
          <w:lang w:bidi="fa-IR"/>
        </w:rPr>
        <w:t>ی</w:t>
      </w:r>
      <w:r>
        <w:rPr>
          <w:rFonts w:cs="Arial"/>
          <w:rtl/>
          <w:lang w:bidi="fa-IR"/>
        </w:rPr>
        <w:t xml:space="preserve"> نجد تأل</w:t>
      </w:r>
      <w:r>
        <w:rPr>
          <w:rFonts w:cs="Arial" w:hint="cs"/>
          <w:rtl/>
          <w:lang w:bidi="fa-IR"/>
        </w:rPr>
        <w:t>ی</w:t>
      </w:r>
      <w:r>
        <w:rPr>
          <w:rFonts w:cs="Arial" w:hint="eastAsia"/>
          <w:rtl/>
          <w:lang w:bidi="fa-IR"/>
        </w:rPr>
        <w:t>ف</w:t>
      </w:r>
      <w:r>
        <w:rPr>
          <w:rFonts w:cs="Arial"/>
          <w:rtl/>
          <w:lang w:bidi="fa-IR"/>
        </w:rPr>
        <w:t xml:space="preserve"> نما</w:t>
      </w:r>
      <w:r>
        <w:rPr>
          <w:rFonts w:cs="Arial" w:hint="cs"/>
          <w:rtl/>
          <w:lang w:bidi="fa-IR"/>
        </w:rPr>
        <w:t>ی</w:t>
      </w:r>
      <w:r>
        <w:rPr>
          <w:rFonts w:cs="Arial" w:hint="eastAsia"/>
          <w:rtl/>
          <w:lang w:bidi="fa-IR"/>
        </w:rPr>
        <w:t>ند</w:t>
      </w:r>
      <w:r>
        <w:rPr>
          <w:rFonts w:cs="Arial"/>
          <w:rtl/>
          <w:lang w:bidi="fa-IR"/>
        </w:rPr>
        <w:t xml:space="preserve"> و بنو</w:t>
      </w:r>
      <w:r>
        <w:rPr>
          <w:rFonts w:cs="Arial" w:hint="cs"/>
          <w:rtl/>
          <w:lang w:bidi="fa-IR"/>
        </w:rPr>
        <w:t>ی</w:t>
      </w:r>
      <w:r>
        <w:rPr>
          <w:rFonts w:cs="Arial"/>
          <w:rtl/>
          <w:lang w:bidi="fa-IR"/>
        </w:rPr>
        <w:t>سند و دروغ بگو</w:t>
      </w:r>
      <w:r>
        <w:rPr>
          <w:rFonts w:cs="Arial" w:hint="cs"/>
          <w:rtl/>
          <w:lang w:bidi="fa-IR"/>
        </w:rPr>
        <w:t>ی</w:t>
      </w:r>
      <w:r>
        <w:rPr>
          <w:rFonts w:cs="Arial" w:hint="eastAsia"/>
          <w:rtl/>
          <w:lang w:bidi="fa-IR"/>
        </w:rPr>
        <w:t>ند</w:t>
      </w:r>
      <w:r>
        <w:rPr>
          <w:rFonts w:hint="cs"/>
          <w:rtl/>
          <w:lang w:bidi="fa-IR"/>
        </w:rPr>
        <w:t>.</w:t>
      </w:r>
    </w:p>
  </w:footnote>
  <w:footnote w:id="10">
    <w:p w14:paraId="0BF06B25" w14:textId="77777777" w:rsidR="00BD58D2" w:rsidRDefault="00BD58D2" w:rsidP="003931F1">
      <w:pPr>
        <w:pStyle w:val="FootnoteText"/>
        <w:bidi/>
        <w:rPr>
          <w:rtl/>
          <w:lang w:bidi="fa-IR"/>
        </w:rPr>
      </w:pPr>
      <w:r>
        <w:rPr>
          <w:rStyle w:val="FootnoteReference"/>
        </w:rPr>
        <w:footnoteRef/>
      </w:r>
      <w:r>
        <w:t xml:space="preserve"> </w:t>
      </w:r>
      <w:r w:rsidRPr="00BB04FD">
        <w:rPr>
          <w:rFonts w:cs="Arial"/>
          <w:rtl/>
        </w:rPr>
        <w:t>روضة الأفکار ص</w:t>
      </w:r>
      <w:r>
        <w:rPr>
          <w:rFonts w:cs="Arial" w:hint="cs"/>
          <w:rtl/>
        </w:rPr>
        <w:t xml:space="preserve"> 5به بعد</w:t>
      </w:r>
    </w:p>
  </w:footnote>
  <w:footnote w:id="11">
    <w:p w14:paraId="214B3380" w14:textId="77777777" w:rsidR="00BD58D2" w:rsidRDefault="00BD58D2" w:rsidP="003931F1">
      <w:pPr>
        <w:pStyle w:val="FootnoteText"/>
        <w:bidi/>
        <w:rPr>
          <w:rtl/>
          <w:lang w:bidi="fa-IR"/>
        </w:rPr>
      </w:pPr>
      <w:r>
        <w:rPr>
          <w:rStyle w:val="FootnoteReference"/>
        </w:rPr>
        <w:footnoteRef/>
      </w:r>
      <w:r>
        <w:t xml:space="preserve"> </w:t>
      </w:r>
      <w:r w:rsidRPr="00BB04FD">
        <w:rPr>
          <w:rFonts w:cs="Arial"/>
          <w:rtl/>
        </w:rPr>
        <w:t xml:space="preserve">الدرر </w:t>
      </w:r>
      <w:r w:rsidRPr="00BB04FD">
        <w:rPr>
          <w:rFonts w:cs="Arial"/>
          <w:rtl/>
        </w:rPr>
        <w:t>السن</w:t>
      </w:r>
      <w:r w:rsidRPr="00BB04FD">
        <w:rPr>
          <w:rFonts w:cs="Arial" w:hint="cs"/>
          <w:rtl/>
        </w:rPr>
        <w:t>ی</w:t>
      </w:r>
      <w:r w:rsidRPr="00BB04FD">
        <w:rPr>
          <w:rFonts w:cs="Arial" w:hint="eastAsia"/>
          <w:rtl/>
        </w:rPr>
        <w:t>ة</w:t>
      </w:r>
      <w:r w:rsidRPr="00BB04FD">
        <w:rPr>
          <w:rFonts w:cs="Arial"/>
          <w:rtl/>
        </w:rPr>
        <w:t xml:space="preserve"> </w:t>
      </w:r>
      <w:r w:rsidRPr="00BB04FD">
        <w:rPr>
          <w:rFonts w:cs="Arial"/>
          <w:rtl/>
          <w:lang w:bidi="fa-IR"/>
        </w:rPr>
        <w:t xml:space="preserve">۱ / </w:t>
      </w:r>
      <w:r w:rsidRPr="00BB04FD">
        <w:rPr>
          <w:rFonts w:cs="Arial"/>
          <w:rtl/>
        </w:rPr>
        <w:t>382</w:t>
      </w:r>
    </w:p>
  </w:footnote>
  <w:footnote w:id="12">
    <w:p w14:paraId="5D036CCC" w14:textId="77777777" w:rsidR="00BD58D2" w:rsidRDefault="00BD58D2" w:rsidP="003931F1">
      <w:pPr>
        <w:pStyle w:val="FootnoteText"/>
        <w:bidi/>
        <w:rPr>
          <w:rtl/>
        </w:rPr>
      </w:pPr>
      <w:r>
        <w:rPr>
          <w:rStyle w:val="FootnoteReference"/>
        </w:rPr>
        <w:footnoteRef/>
      </w:r>
      <w:r>
        <w:t xml:space="preserve"> </w:t>
      </w:r>
      <w:r>
        <w:rPr>
          <w:rFonts w:cs="Arial"/>
          <w:rtl/>
        </w:rPr>
        <w:t xml:space="preserve">الدولة </w:t>
      </w:r>
      <w:r>
        <w:rPr>
          <w:rFonts w:cs="Arial"/>
          <w:rtl/>
        </w:rPr>
        <w:t>العثمان</w:t>
      </w:r>
      <w:r>
        <w:rPr>
          <w:rFonts w:cs="Arial" w:hint="cs"/>
          <w:rtl/>
        </w:rPr>
        <w:t>ی</w:t>
      </w:r>
      <w:r>
        <w:rPr>
          <w:rFonts w:cs="Arial" w:hint="eastAsia"/>
          <w:rtl/>
        </w:rPr>
        <w:t>ة</w:t>
      </w:r>
      <w:r>
        <w:rPr>
          <w:rFonts w:cs="Arial"/>
          <w:rtl/>
        </w:rPr>
        <w:t xml:space="preserve"> دولة إسلام</w:t>
      </w:r>
      <w:r>
        <w:rPr>
          <w:rFonts w:cs="Arial" w:hint="cs"/>
          <w:rtl/>
        </w:rPr>
        <w:t>ی</w:t>
      </w:r>
      <w:r>
        <w:rPr>
          <w:rFonts w:cs="Arial" w:hint="eastAsia"/>
          <w:rtl/>
        </w:rPr>
        <w:t>ة</w:t>
      </w:r>
      <w:r>
        <w:rPr>
          <w:rFonts w:cs="Arial"/>
          <w:rtl/>
        </w:rPr>
        <w:t xml:space="preserve"> مفترى عل</w:t>
      </w:r>
      <w:r>
        <w:rPr>
          <w:rFonts w:cs="Arial" w:hint="cs"/>
          <w:rtl/>
        </w:rPr>
        <w:t>ی</w:t>
      </w:r>
      <w:r>
        <w:rPr>
          <w:rFonts w:cs="Arial" w:hint="eastAsia"/>
          <w:rtl/>
        </w:rPr>
        <w:t>ها</w:t>
      </w:r>
      <w:r>
        <w:rPr>
          <w:rFonts w:cs="Arial"/>
          <w:rtl/>
          <w:lang w:bidi="fa-IR"/>
        </w:rPr>
        <w:t>۱ / ۶۴</w:t>
      </w:r>
    </w:p>
    <w:p w14:paraId="6771A9E5" w14:textId="77777777" w:rsidR="00BD58D2" w:rsidRDefault="00BD58D2" w:rsidP="003931F1">
      <w:pPr>
        <w:pStyle w:val="FootnoteText"/>
        <w:bidi/>
        <w:rPr>
          <w:rtl/>
          <w:lang w:bidi="fa-IR"/>
        </w:rPr>
      </w:pPr>
    </w:p>
  </w:footnote>
  <w:footnote w:id="13">
    <w:p w14:paraId="0E8FA397" w14:textId="77777777" w:rsidR="00BD58D2" w:rsidRDefault="00BD58D2" w:rsidP="003931F1">
      <w:pPr>
        <w:pStyle w:val="FootnoteText"/>
        <w:bidi/>
        <w:rPr>
          <w:rtl/>
          <w:lang w:bidi="fa-IR"/>
        </w:rPr>
      </w:pPr>
      <w:r>
        <w:rPr>
          <w:rStyle w:val="FootnoteReference"/>
        </w:rPr>
        <w:footnoteRef/>
      </w:r>
      <w:r>
        <w:t xml:space="preserve"> </w:t>
      </w:r>
      <w:r w:rsidRPr="00645CF7">
        <w:rPr>
          <w:rFonts w:cs="Arial"/>
          <w:rtl/>
        </w:rPr>
        <w:t>تار</w:t>
      </w:r>
      <w:r w:rsidRPr="00645CF7">
        <w:rPr>
          <w:rFonts w:cs="Arial" w:hint="cs"/>
          <w:rtl/>
        </w:rPr>
        <w:t>ی</w:t>
      </w:r>
      <w:r w:rsidRPr="00645CF7">
        <w:rPr>
          <w:rFonts w:cs="Arial" w:hint="eastAsia"/>
          <w:rtl/>
        </w:rPr>
        <w:t>خ</w:t>
      </w:r>
      <w:r w:rsidRPr="00645CF7">
        <w:rPr>
          <w:rFonts w:cs="Arial"/>
          <w:rtl/>
        </w:rPr>
        <w:t xml:space="preserve"> الدولة العل</w:t>
      </w:r>
      <w:r w:rsidRPr="00645CF7">
        <w:rPr>
          <w:rFonts w:cs="Arial" w:hint="cs"/>
          <w:rtl/>
        </w:rPr>
        <w:t>ی</w:t>
      </w:r>
      <w:r w:rsidRPr="00645CF7">
        <w:rPr>
          <w:rFonts w:cs="Arial" w:hint="eastAsia"/>
          <w:rtl/>
        </w:rPr>
        <w:t>ة</w:t>
      </w:r>
      <w:r w:rsidRPr="00645CF7">
        <w:rPr>
          <w:rFonts w:cs="Arial"/>
          <w:rtl/>
        </w:rPr>
        <w:t xml:space="preserve"> ص 1</w:t>
      </w:r>
      <w:r w:rsidRPr="00645CF7">
        <w:rPr>
          <w:rFonts w:cs="Arial"/>
          <w:rtl/>
          <w:lang w:bidi="fa-IR"/>
        </w:rPr>
        <w:t xml:space="preserve">۷۷ . </w:t>
      </w:r>
      <w:r w:rsidRPr="00645CF7">
        <w:rPr>
          <w:rFonts w:cs="Arial"/>
          <w:rtl/>
        </w:rPr>
        <w:t>فتح القسطنط</w:t>
      </w:r>
      <w:r w:rsidRPr="00645CF7">
        <w:rPr>
          <w:rFonts w:cs="Arial" w:hint="cs"/>
          <w:rtl/>
        </w:rPr>
        <w:t>ی</w:t>
      </w:r>
      <w:r w:rsidRPr="00645CF7">
        <w:rPr>
          <w:rFonts w:cs="Arial" w:hint="eastAsia"/>
          <w:rtl/>
        </w:rPr>
        <w:t>ن</w:t>
      </w:r>
      <w:r w:rsidRPr="00645CF7">
        <w:rPr>
          <w:rFonts w:cs="Arial" w:hint="cs"/>
          <w:rtl/>
        </w:rPr>
        <w:t>ی</w:t>
      </w:r>
      <w:r w:rsidRPr="00645CF7">
        <w:rPr>
          <w:rFonts w:cs="Arial" w:hint="eastAsia"/>
          <w:rtl/>
        </w:rPr>
        <w:t>ة</w:t>
      </w:r>
      <w:r w:rsidRPr="00645CF7">
        <w:rPr>
          <w:rFonts w:cs="Arial"/>
          <w:rtl/>
        </w:rPr>
        <w:t xml:space="preserve"> ومحمد الفاتح ص </w:t>
      </w:r>
      <w:r>
        <w:rPr>
          <w:rFonts w:cs="Arial"/>
          <w:rtl/>
          <w:lang w:bidi="fa-IR"/>
        </w:rPr>
        <w:t xml:space="preserve">۱۷۷ </w:t>
      </w:r>
    </w:p>
  </w:footnote>
  <w:footnote w:id="14">
    <w:p w14:paraId="378392D3" w14:textId="77777777" w:rsidR="00BD58D2" w:rsidRDefault="00BD58D2" w:rsidP="003931F1">
      <w:pPr>
        <w:pStyle w:val="FootnoteText"/>
        <w:bidi/>
        <w:rPr>
          <w:rtl/>
        </w:rPr>
      </w:pPr>
      <w:r>
        <w:rPr>
          <w:rStyle w:val="FootnoteReference"/>
        </w:rPr>
        <w:footnoteRef/>
      </w:r>
      <w:r>
        <w:t xml:space="preserve"> </w:t>
      </w:r>
      <w:r>
        <w:rPr>
          <w:rFonts w:cs="Arial"/>
          <w:rtl/>
        </w:rPr>
        <w:t>تار</w:t>
      </w:r>
      <w:r>
        <w:rPr>
          <w:rFonts w:cs="Arial" w:hint="cs"/>
          <w:rtl/>
        </w:rPr>
        <w:t>ی</w:t>
      </w:r>
      <w:r>
        <w:rPr>
          <w:rFonts w:cs="Arial" w:hint="eastAsia"/>
          <w:rtl/>
        </w:rPr>
        <w:t>خ</w:t>
      </w:r>
      <w:r>
        <w:rPr>
          <w:rFonts w:cs="Arial"/>
          <w:rtl/>
        </w:rPr>
        <w:t xml:space="preserve"> الدولة العل</w:t>
      </w:r>
      <w:r>
        <w:rPr>
          <w:rFonts w:cs="Arial" w:hint="cs"/>
          <w:rtl/>
        </w:rPr>
        <w:t>ی</w:t>
      </w:r>
      <w:r>
        <w:rPr>
          <w:rFonts w:cs="Arial" w:hint="eastAsia"/>
          <w:rtl/>
        </w:rPr>
        <w:t>ة</w:t>
      </w:r>
      <w:r>
        <w:rPr>
          <w:rFonts w:cs="Arial"/>
          <w:rtl/>
        </w:rPr>
        <w:t xml:space="preserve"> ص 223 و الدولة العثمان</w:t>
      </w:r>
      <w:r>
        <w:rPr>
          <w:rFonts w:cs="Arial" w:hint="cs"/>
          <w:rtl/>
        </w:rPr>
        <w:t>ی</w:t>
      </w:r>
      <w:r>
        <w:rPr>
          <w:rFonts w:cs="Arial" w:hint="eastAsia"/>
          <w:rtl/>
        </w:rPr>
        <w:t>ة</w:t>
      </w:r>
      <w:r>
        <w:rPr>
          <w:rFonts w:cs="Arial"/>
          <w:rtl/>
        </w:rPr>
        <w:t xml:space="preserve"> دولة</w:t>
      </w:r>
      <w:r w:rsidRPr="000E7C1F">
        <w:rPr>
          <w:rtl/>
        </w:rPr>
        <w:t xml:space="preserve"> </w:t>
      </w:r>
      <w:r w:rsidRPr="000E7C1F">
        <w:rPr>
          <w:rFonts w:cs="Arial"/>
          <w:rtl/>
        </w:rPr>
        <w:t>إسلام</w:t>
      </w:r>
      <w:r w:rsidRPr="000E7C1F">
        <w:rPr>
          <w:rFonts w:cs="Arial" w:hint="cs"/>
          <w:rtl/>
        </w:rPr>
        <w:t>ی</w:t>
      </w:r>
      <w:r w:rsidRPr="000E7C1F">
        <w:rPr>
          <w:rFonts w:cs="Arial" w:hint="eastAsia"/>
          <w:rtl/>
        </w:rPr>
        <w:t>ة</w:t>
      </w:r>
      <w:r w:rsidRPr="000E7C1F">
        <w:rPr>
          <w:rFonts w:cs="Arial"/>
          <w:rtl/>
        </w:rPr>
        <w:t xml:space="preserve"> </w:t>
      </w:r>
      <w:r w:rsidRPr="000E7C1F">
        <w:rPr>
          <w:rFonts w:cs="Arial"/>
          <w:rtl/>
          <w:lang w:bidi="fa-IR"/>
        </w:rPr>
        <w:t xml:space="preserve">۱ / </w:t>
      </w:r>
      <w:r w:rsidRPr="000E7C1F">
        <w:rPr>
          <w:rFonts w:cs="Arial"/>
          <w:rtl/>
        </w:rPr>
        <w:t>2</w:t>
      </w:r>
      <w:r>
        <w:rPr>
          <w:rFonts w:cs="Arial"/>
          <w:rtl/>
          <w:lang w:bidi="fa-IR"/>
        </w:rPr>
        <w:t xml:space="preserve">۵ </w:t>
      </w:r>
    </w:p>
  </w:footnote>
  <w:footnote w:id="15">
    <w:p w14:paraId="4DA4809E" w14:textId="77777777" w:rsidR="00BD58D2" w:rsidRDefault="00BD58D2" w:rsidP="003931F1">
      <w:pPr>
        <w:pStyle w:val="FootnoteText"/>
        <w:bidi/>
        <w:rPr>
          <w:rtl/>
        </w:rPr>
      </w:pPr>
      <w:r>
        <w:rPr>
          <w:rStyle w:val="FootnoteReference"/>
        </w:rPr>
        <w:footnoteRef/>
      </w:r>
      <w:r>
        <w:t xml:space="preserve"> </w:t>
      </w:r>
      <w:r>
        <w:rPr>
          <w:rFonts w:cs="Arial"/>
          <w:rtl/>
        </w:rPr>
        <w:t>الدرر السن</w:t>
      </w:r>
      <w:r>
        <w:rPr>
          <w:rFonts w:cs="Arial" w:hint="cs"/>
          <w:rtl/>
        </w:rPr>
        <w:t>ی</w:t>
      </w:r>
      <w:r>
        <w:rPr>
          <w:rFonts w:cs="Arial" w:hint="eastAsia"/>
          <w:rtl/>
        </w:rPr>
        <w:t>ة</w:t>
      </w:r>
      <w:r>
        <w:rPr>
          <w:rFonts w:cs="Arial"/>
          <w:rtl/>
        </w:rPr>
        <w:t xml:space="preserve"> ص 160 ، تار</w:t>
      </w:r>
      <w:r>
        <w:rPr>
          <w:rFonts w:cs="Arial" w:hint="cs"/>
          <w:rtl/>
        </w:rPr>
        <w:t>ی</w:t>
      </w:r>
      <w:r>
        <w:rPr>
          <w:rFonts w:cs="Arial" w:hint="eastAsia"/>
          <w:rtl/>
        </w:rPr>
        <w:t>خ</w:t>
      </w:r>
      <w:r>
        <w:rPr>
          <w:rFonts w:cs="Arial"/>
          <w:rtl/>
        </w:rPr>
        <w:t xml:space="preserve"> الدولة</w:t>
      </w:r>
      <w:r w:rsidRPr="00AB195B">
        <w:rPr>
          <w:rtl/>
        </w:rPr>
        <w:t xml:space="preserve"> </w:t>
      </w:r>
      <w:r w:rsidRPr="00AB195B">
        <w:rPr>
          <w:rFonts w:cs="Arial"/>
          <w:rtl/>
        </w:rPr>
        <w:t>العل</w:t>
      </w:r>
      <w:r w:rsidRPr="00AB195B">
        <w:rPr>
          <w:rFonts w:cs="Arial" w:hint="cs"/>
          <w:rtl/>
        </w:rPr>
        <w:t>ی</w:t>
      </w:r>
      <w:r w:rsidRPr="00AB195B">
        <w:rPr>
          <w:rFonts w:cs="Arial" w:hint="eastAsia"/>
          <w:rtl/>
        </w:rPr>
        <w:t>ة</w:t>
      </w:r>
      <w:r w:rsidRPr="00AB195B">
        <w:rPr>
          <w:rFonts w:cs="Arial"/>
          <w:rtl/>
        </w:rPr>
        <w:t xml:space="preserve"> ص 1</w:t>
      </w:r>
      <w:r w:rsidRPr="00AB195B">
        <w:rPr>
          <w:rFonts w:cs="Arial"/>
          <w:rtl/>
          <w:lang w:bidi="fa-IR"/>
        </w:rPr>
        <w:t>۷۷</w:t>
      </w:r>
      <w:r w:rsidRPr="00AB195B">
        <w:rPr>
          <w:rFonts w:cs="Arial"/>
          <w:rtl/>
        </w:rPr>
        <w:t xml:space="preserve"> وص 1</w:t>
      </w:r>
      <w:r w:rsidRPr="00AB195B">
        <w:rPr>
          <w:rFonts w:cs="Arial"/>
          <w:rtl/>
          <w:lang w:bidi="fa-IR"/>
        </w:rPr>
        <w:t>۹</w:t>
      </w:r>
      <w:r w:rsidRPr="00AB195B">
        <w:rPr>
          <w:rFonts w:cs="Arial"/>
          <w:rtl/>
        </w:rPr>
        <w:t>8 به بعد</w:t>
      </w:r>
    </w:p>
  </w:footnote>
  <w:footnote w:id="16">
    <w:p w14:paraId="3AE710AE" w14:textId="77777777" w:rsidR="00BD58D2" w:rsidRDefault="00BD58D2" w:rsidP="003931F1">
      <w:pPr>
        <w:pStyle w:val="FootnoteText"/>
        <w:bidi/>
        <w:rPr>
          <w:rtl/>
          <w:lang w:bidi="fa-IR"/>
        </w:rPr>
      </w:pPr>
      <w:r>
        <w:rPr>
          <w:rStyle w:val="FootnoteReference"/>
        </w:rPr>
        <w:footnoteRef/>
      </w:r>
      <w:r>
        <w:t xml:space="preserve"> </w:t>
      </w:r>
      <w:r w:rsidRPr="00564C68">
        <w:rPr>
          <w:rFonts w:cs="Arial"/>
          <w:rtl/>
        </w:rPr>
        <w:t xml:space="preserve">الدرر </w:t>
      </w:r>
      <w:r w:rsidRPr="00564C68">
        <w:rPr>
          <w:rFonts w:cs="Arial"/>
          <w:rtl/>
        </w:rPr>
        <w:t>السن</w:t>
      </w:r>
      <w:r w:rsidRPr="00564C68">
        <w:rPr>
          <w:rFonts w:cs="Arial" w:hint="cs"/>
          <w:rtl/>
        </w:rPr>
        <w:t>ی</w:t>
      </w:r>
      <w:r w:rsidRPr="00564C68">
        <w:rPr>
          <w:rFonts w:cs="Arial" w:hint="eastAsia"/>
          <w:rtl/>
        </w:rPr>
        <w:t>ة</w:t>
      </w:r>
      <w:r w:rsidRPr="00564C68">
        <w:rPr>
          <w:rFonts w:cs="Arial"/>
          <w:rtl/>
        </w:rPr>
        <w:t xml:space="preserve"> </w:t>
      </w:r>
      <w:r w:rsidRPr="00564C68">
        <w:rPr>
          <w:rFonts w:cs="Arial"/>
          <w:rtl/>
          <w:lang w:bidi="fa-IR"/>
        </w:rPr>
        <w:t xml:space="preserve">۱ / </w:t>
      </w:r>
      <w:r w:rsidRPr="00564C68">
        <w:rPr>
          <w:rFonts w:cs="Arial"/>
          <w:rtl/>
        </w:rPr>
        <w:t>3</w:t>
      </w:r>
      <w:r>
        <w:rPr>
          <w:rFonts w:cs="Arial"/>
          <w:rtl/>
          <w:lang w:bidi="fa-IR"/>
        </w:rPr>
        <w:t xml:space="preserve">۹۱ </w:t>
      </w:r>
    </w:p>
  </w:footnote>
  <w:footnote w:id="17">
    <w:p w14:paraId="4D77B089" w14:textId="77777777" w:rsidR="00BD58D2" w:rsidRDefault="00BD58D2" w:rsidP="003931F1">
      <w:pPr>
        <w:pStyle w:val="FootnoteText"/>
        <w:bidi/>
        <w:rPr>
          <w:rtl/>
          <w:lang w:bidi="fa-IR"/>
        </w:rPr>
      </w:pPr>
      <w:r>
        <w:rPr>
          <w:rStyle w:val="FootnoteReference"/>
        </w:rPr>
        <w:footnoteRef/>
      </w:r>
      <w:r>
        <w:t xml:space="preserve"> </w:t>
      </w:r>
      <w:r w:rsidRPr="00564C68">
        <w:rPr>
          <w:rFonts w:cs="Arial"/>
          <w:rtl/>
        </w:rPr>
        <w:t>دعاوى المناوئ</w:t>
      </w:r>
      <w:r w:rsidRPr="00564C68">
        <w:rPr>
          <w:rFonts w:cs="Arial" w:hint="cs"/>
          <w:rtl/>
        </w:rPr>
        <w:t>ی</w:t>
      </w:r>
      <w:r w:rsidRPr="00564C68">
        <w:rPr>
          <w:rFonts w:cs="Arial" w:hint="eastAsia"/>
          <w:rtl/>
        </w:rPr>
        <w:t>ن</w:t>
      </w:r>
      <w:r w:rsidRPr="00564C68">
        <w:rPr>
          <w:rFonts w:cs="Arial"/>
          <w:rtl/>
        </w:rPr>
        <w:t xml:space="preserve"> 233 - 240  </w:t>
      </w:r>
    </w:p>
  </w:footnote>
  <w:footnote w:id="18">
    <w:p w14:paraId="03BC62FF" w14:textId="77777777" w:rsidR="00BD58D2" w:rsidRDefault="00BD58D2" w:rsidP="003931F1">
      <w:pPr>
        <w:pStyle w:val="FootnoteText"/>
        <w:bidi/>
        <w:rPr>
          <w:rtl/>
          <w:lang w:bidi="fa-IR"/>
        </w:rPr>
      </w:pPr>
      <w:r>
        <w:rPr>
          <w:rStyle w:val="FootnoteReference"/>
        </w:rPr>
        <w:footnoteRef/>
      </w:r>
      <w:r>
        <w:t xml:space="preserve"> </w:t>
      </w:r>
      <w:r w:rsidRPr="008706B5">
        <w:rPr>
          <w:rFonts w:cs="Arial"/>
          <w:rtl/>
        </w:rPr>
        <w:t xml:space="preserve">الدولة </w:t>
      </w:r>
      <w:r w:rsidRPr="008706B5">
        <w:rPr>
          <w:rFonts w:cs="Arial"/>
          <w:rtl/>
        </w:rPr>
        <w:t>العثمان</w:t>
      </w:r>
      <w:r w:rsidRPr="008706B5">
        <w:rPr>
          <w:rFonts w:cs="Arial" w:hint="cs"/>
          <w:rtl/>
        </w:rPr>
        <w:t>ی</w:t>
      </w:r>
      <w:r w:rsidRPr="008706B5">
        <w:rPr>
          <w:rFonts w:cs="Arial" w:hint="eastAsia"/>
          <w:rtl/>
        </w:rPr>
        <w:t>ة</w:t>
      </w:r>
      <w:r w:rsidRPr="008706B5">
        <w:rPr>
          <w:rFonts w:cs="Arial"/>
          <w:rtl/>
        </w:rPr>
        <w:t xml:space="preserve"> ص 2</w:t>
      </w:r>
      <w:r w:rsidRPr="008706B5">
        <w:rPr>
          <w:rFonts w:cs="Arial"/>
          <w:rtl/>
          <w:lang w:bidi="fa-IR"/>
        </w:rPr>
        <w:t>۰۱</w:t>
      </w:r>
    </w:p>
  </w:footnote>
  <w:footnote w:id="19">
    <w:p w14:paraId="6D2E8156" w14:textId="77777777" w:rsidR="00507C17" w:rsidRDefault="00507C17" w:rsidP="00507C17">
      <w:pPr>
        <w:pStyle w:val="FootnoteText"/>
        <w:bidi/>
        <w:rPr>
          <w:rtl/>
        </w:rPr>
      </w:pPr>
      <w:r>
        <w:rPr>
          <w:rStyle w:val="FootnoteReference"/>
        </w:rPr>
        <w:footnoteRef/>
      </w:r>
      <w:r>
        <w:t xml:space="preserve"> </w:t>
      </w:r>
      <w:r>
        <w:rPr>
          <w:rFonts w:cs="Arial" w:hint="cs"/>
          <w:rtl/>
        </w:rPr>
        <w:t xml:space="preserve"> </w:t>
      </w:r>
      <w:r>
        <w:rPr>
          <w:rFonts w:cs="Arial"/>
          <w:rtl/>
        </w:rPr>
        <w:t xml:space="preserve"> </w:t>
      </w:r>
      <w:r w:rsidRPr="008706B5">
        <w:rPr>
          <w:rFonts w:cs="Arial"/>
          <w:rtl/>
        </w:rPr>
        <w:t>ناصر الفهد</w:t>
      </w:r>
      <w:r>
        <w:rPr>
          <w:rFonts w:cs="Arial" w:hint="cs"/>
          <w:rtl/>
        </w:rPr>
        <w:t xml:space="preserve">، </w:t>
      </w:r>
      <w:r>
        <w:rPr>
          <w:rFonts w:cs="Arial"/>
          <w:rtl/>
        </w:rPr>
        <w:t>دولت عثمان</w:t>
      </w:r>
      <w:r>
        <w:rPr>
          <w:rFonts w:cs="Arial" w:hint="cs"/>
          <w:rtl/>
        </w:rPr>
        <w:t>ی</w:t>
      </w:r>
      <w:r>
        <w:rPr>
          <w:rFonts w:cs="Arial"/>
          <w:rtl/>
        </w:rPr>
        <w:t xml:space="preserve"> و چگونگ</w:t>
      </w:r>
      <w:r>
        <w:rPr>
          <w:rFonts w:cs="Arial" w:hint="cs"/>
          <w:rtl/>
        </w:rPr>
        <w:t>ی</w:t>
      </w:r>
      <w:r>
        <w:rPr>
          <w:rFonts w:cs="Arial"/>
          <w:rtl/>
        </w:rPr>
        <w:t xml:space="preserve"> برخورد دعوت امام محمد بن عبدالوهاب</w:t>
      </w:r>
      <w:r>
        <w:rPr>
          <w:rFonts w:hint="cs"/>
          <w:rtl/>
        </w:rPr>
        <w:t xml:space="preserve"> </w:t>
      </w:r>
      <w:r>
        <w:rPr>
          <w:rFonts w:cs="Arial" w:hint="eastAsia"/>
          <w:rtl/>
        </w:rPr>
        <w:t>رحمه</w:t>
      </w:r>
      <w:r>
        <w:rPr>
          <w:rFonts w:cs="Arial"/>
          <w:rtl/>
        </w:rPr>
        <w:t xml:space="preserve"> الله عل</w:t>
      </w:r>
      <w:r>
        <w:rPr>
          <w:rFonts w:cs="Arial" w:hint="cs"/>
          <w:rtl/>
        </w:rPr>
        <w:t>ی</w:t>
      </w:r>
      <w:r>
        <w:rPr>
          <w:rFonts w:cs="Arial" w:hint="eastAsia"/>
          <w:rtl/>
        </w:rPr>
        <w:t>ه</w:t>
      </w:r>
      <w:r>
        <w:rPr>
          <w:rFonts w:cs="Arial"/>
          <w:rtl/>
        </w:rPr>
        <w:t xml:space="preserve"> نسبت به آن</w:t>
      </w:r>
      <w:r>
        <w:rPr>
          <w:rFonts w:cs="Arial" w:hint="cs"/>
          <w:rtl/>
        </w:rPr>
        <w:t>،</w:t>
      </w:r>
      <w:r>
        <w:rPr>
          <w:rFonts w:cs="Arial"/>
          <w:rtl/>
        </w:rPr>
        <w:t xml:space="preserve"> ص17</w:t>
      </w:r>
    </w:p>
  </w:footnote>
  <w:footnote w:id="20">
    <w:p w14:paraId="2C24C2FE" w14:textId="77777777" w:rsidR="00BD58D2" w:rsidRDefault="00BD58D2" w:rsidP="003931F1">
      <w:pPr>
        <w:pStyle w:val="FootnoteText"/>
        <w:bidi/>
        <w:rPr>
          <w:rtl/>
          <w:lang w:bidi="fa-IR"/>
        </w:rPr>
      </w:pPr>
      <w:r>
        <w:rPr>
          <w:rStyle w:val="FootnoteReference"/>
        </w:rPr>
        <w:footnoteRef/>
      </w:r>
      <w:r>
        <w:t xml:space="preserve"> </w:t>
      </w:r>
      <w:r w:rsidRPr="008706B5">
        <w:rPr>
          <w:rFonts w:cs="Arial"/>
          <w:rtl/>
        </w:rPr>
        <w:t xml:space="preserve">الدرر </w:t>
      </w:r>
      <w:r w:rsidRPr="008706B5">
        <w:rPr>
          <w:rFonts w:cs="Arial"/>
          <w:rtl/>
        </w:rPr>
        <w:t>السن</w:t>
      </w:r>
      <w:r w:rsidRPr="008706B5">
        <w:rPr>
          <w:rFonts w:cs="Arial" w:hint="cs"/>
          <w:rtl/>
        </w:rPr>
        <w:t>ی</w:t>
      </w:r>
      <w:r w:rsidRPr="008706B5">
        <w:rPr>
          <w:rFonts w:cs="Arial" w:hint="eastAsia"/>
          <w:rtl/>
        </w:rPr>
        <w:t>ة</w:t>
      </w:r>
      <w:r w:rsidRPr="008706B5">
        <w:rPr>
          <w:rFonts w:cs="Arial"/>
          <w:rtl/>
        </w:rPr>
        <w:t xml:space="preserve"> </w:t>
      </w:r>
      <w:r w:rsidRPr="008706B5">
        <w:rPr>
          <w:rFonts w:cs="Arial"/>
          <w:rtl/>
          <w:lang w:bidi="fa-IR"/>
        </w:rPr>
        <w:t xml:space="preserve">۷ / </w:t>
      </w:r>
      <w:r w:rsidRPr="008706B5">
        <w:rPr>
          <w:rFonts w:cs="Arial"/>
          <w:rtl/>
        </w:rPr>
        <w:t>3</w:t>
      </w:r>
      <w:r>
        <w:rPr>
          <w:rFonts w:cs="Arial"/>
          <w:rtl/>
          <w:lang w:bidi="fa-IR"/>
        </w:rPr>
        <w:t xml:space="preserve">۹۷ </w:t>
      </w:r>
    </w:p>
  </w:footnote>
  <w:footnote w:id="21">
    <w:p w14:paraId="195962C4" w14:textId="77777777" w:rsidR="00BD58D2" w:rsidRDefault="00BD58D2" w:rsidP="003931F1">
      <w:pPr>
        <w:pStyle w:val="FootnoteText"/>
        <w:bidi/>
        <w:rPr>
          <w:rtl/>
          <w:lang w:bidi="fa-IR"/>
        </w:rPr>
      </w:pPr>
      <w:r>
        <w:rPr>
          <w:rStyle w:val="FootnoteReference"/>
        </w:rPr>
        <w:footnoteRef/>
      </w:r>
      <w:r>
        <w:t xml:space="preserve"> </w:t>
      </w:r>
      <w:r w:rsidRPr="0073206E">
        <w:rPr>
          <w:rFonts w:cs="Arial"/>
          <w:rtl/>
        </w:rPr>
        <w:t>الدرر السن</w:t>
      </w:r>
      <w:r w:rsidRPr="0073206E">
        <w:rPr>
          <w:rFonts w:cs="Arial" w:hint="cs"/>
          <w:rtl/>
        </w:rPr>
        <w:t>ی</w:t>
      </w:r>
      <w:r w:rsidRPr="0073206E">
        <w:rPr>
          <w:rFonts w:cs="Arial" w:hint="eastAsia"/>
          <w:rtl/>
        </w:rPr>
        <w:t>ة</w:t>
      </w:r>
      <w:r>
        <w:rPr>
          <w:rFonts w:cs="Arial"/>
          <w:rtl/>
        </w:rPr>
        <w:t xml:space="preserve">: 7 / 57 - 69 </w:t>
      </w:r>
    </w:p>
  </w:footnote>
  <w:footnote w:id="22">
    <w:p w14:paraId="152EC08A" w14:textId="77777777" w:rsidR="00BD58D2" w:rsidRDefault="00BD58D2" w:rsidP="003931F1">
      <w:pPr>
        <w:pStyle w:val="FootnoteText"/>
        <w:bidi/>
        <w:rPr>
          <w:rtl/>
        </w:rPr>
      </w:pPr>
      <w:r>
        <w:rPr>
          <w:rStyle w:val="FootnoteReference"/>
        </w:rPr>
        <w:footnoteRef/>
      </w:r>
      <w:r>
        <w:t xml:space="preserve"> </w:t>
      </w:r>
      <w:r>
        <w:rPr>
          <w:rFonts w:cs="Arial"/>
          <w:rtl/>
        </w:rPr>
        <w:t>الدررالسن</w:t>
      </w:r>
      <w:r>
        <w:rPr>
          <w:rFonts w:cs="Arial" w:hint="cs"/>
          <w:rtl/>
        </w:rPr>
        <w:t>ی</w:t>
      </w:r>
      <w:r>
        <w:rPr>
          <w:rFonts w:cs="Arial" w:hint="eastAsia"/>
          <w:rtl/>
        </w:rPr>
        <w:t>ة</w:t>
      </w:r>
      <w:r>
        <w:rPr>
          <w:rFonts w:cs="Arial"/>
          <w:rtl/>
        </w:rPr>
        <w:t xml:space="preserve">: </w:t>
      </w:r>
      <w:r>
        <w:rPr>
          <w:rFonts w:cs="Arial"/>
          <w:rtl/>
          <w:lang w:bidi="fa-IR"/>
        </w:rPr>
        <w:t>۷ /</w:t>
      </w:r>
      <w:r>
        <w:rPr>
          <w:rFonts w:cs="Arial" w:hint="cs"/>
          <w:rtl/>
          <w:lang w:bidi="fa-IR"/>
        </w:rPr>
        <w:t xml:space="preserve"> 148- 152</w:t>
      </w:r>
      <w:r>
        <w:rPr>
          <w:rFonts w:cs="Arial"/>
          <w:rtl/>
          <w:lang w:bidi="fa-IR"/>
        </w:rPr>
        <w:t xml:space="preserve"> </w:t>
      </w:r>
      <w:r>
        <w:rPr>
          <w:rFonts w:cs="Arial" w:hint="cs"/>
          <w:rtl/>
          <w:lang w:bidi="fa-IR"/>
        </w:rPr>
        <w:t xml:space="preserve"> </w:t>
      </w:r>
      <w:r>
        <w:rPr>
          <w:rFonts w:cs="Arial" w:hint="cs"/>
          <w:rtl/>
        </w:rPr>
        <w:t xml:space="preserve"> </w:t>
      </w:r>
    </w:p>
  </w:footnote>
  <w:footnote w:id="23">
    <w:p w14:paraId="3D9D1E9D" w14:textId="77777777" w:rsidR="00E82E26" w:rsidRDefault="00E82E26" w:rsidP="00E82E26">
      <w:pPr>
        <w:pStyle w:val="FootnoteText"/>
        <w:bidi/>
        <w:rPr>
          <w:rtl/>
          <w:lang w:bidi="fa-IR"/>
        </w:rPr>
      </w:pPr>
      <w:r>
        <w:rPr>
          <w:rStyle w:val="FootnoteReference"/>
        </w:rPr>
        <w:footnoteRef/>
      </w:r>
      <w:r>
        <w:t xml:space="preserve"> </w:t>
      </w:r>
      <w:r w:rsidRPr="006005BB">
        <w:rPr>
          <w:rFonts w:cs="Arial"/>
          <w:rtl/>
        </w:rPr>
        <w:t>ش</w:t>
      </w:r>
      <w:r w:rsidRPr="006005BB">
        <w:rPr>
          <w:rFonts w:cs="Arial" w:hint="cs"/>
          <w:rtl/>
        </w:rPr>
        <w:t>ی</w:t>
      </w:r>
      <w:r w:rsidRPr="006005BB">
        <w:rPr>
          <w:rFonts w:cs="Arial" w:hint="eastAsia"/>
          <w:rtl/>
        </w:rPr>
        <w:t>خ</w:t>
      </w:r>
      <w:r w:rsidRPr="006005BB">
        <w:rPr>
          <w:rFonts w:cs="Arial"/>
          <w:rtl/>
        </w:rPr>
        <w:t xml:space="preserve"> حمد بن عت</w:t>
      </w:r>
      <w:r w:rsidRPr="006005BB">
        <w:rPr>
          <w:rFonts w:cs="Arial" w:hint="cs"/>
          <w:rtl/>
        </w:rPr>
        <w:t>ی</w:t>
      </w:r>
      <w:r w:rsidRPr="006005BB">
        <w:rPr>
          <w:rFonts w:cs="Arial" w:hint="eastAsia"/>
          <w:rtl/>
        </w:rPr>
        <w:t>ق</w:t>
      </w:r>
      <w:r>
        <w:rPr>
          <w:rFonts w:cs="Arial"/>
          <w:rtl/>
        </w:rPr>
        <w:t xml:space="preserve"> </w:t>
      </w:r>
      <w:r>
        <w:rPr>
          <w:rFonts w:cs="Arial" w:hint="cs"/>
          <w:rtl/>
        </w:rPr>
        <w:t xml:space="preserve">، </w:t>
      </w:r>
      <w:r w:rsidRPr="006005BB">
        <w:rPr>
          <w:rFonts w:cs="Arial"/>
          <w:rtl/>
        </w:rPr>
        <w:t>سب</w:t>
      </w:r>
      <w:r w:rsidRPr="006005BB">
        <w:rPr>
          <w:rFonts w:cs="Arial" w:hint="cs"/>
          <w:rtl/>
        </w:rPr>
        <w:t>ی</w:t>
      </w:r>
      <w:r w:rsidRPr="006005BB">
        <w:rPr>
          <w:rFonts w:cs="Arial" w:hint="eastAsia"/>
          <w:rtl/>
        </w:rPr>
        <w:t>ل</w:t>
      </w:r>
      <w:r w:rsidRPr="006005BB">
        <w:rPr>
          <w:rFonts w:cs="Arial"/>
          <w:rtl/>
        </w:rPr>
        <w:t xml:space="preserve"> النجاه و الفکاک من موالاه المرتد</w:t>
      </w:r>
      <w:r w:rsidRPr="006005BB">
        <w:rPr>
          <w:rFonts w:cs="Arial" w:hint="cs"/>
          <w:rtl/>
        </w:rPr>
        <w:t>ی</w:t>
      </w:r>
      <w:r w:rsidRPr="006005BB">
        <w:rPr>
          <w:rFonts w:cs="Arial" w:hint="eastAsia"/>
          <w:rtl/>
        </w:rPr>
        <w:t>ن</w:t>
      </w:r>
      <w:r w:rsidRPr="006005BB">
        <w:rPr>
          <w:rFonts w:cs="Arial"/>
          <w:rtl/>
        </w:rPr>
        <w:t xml:space="preserve"> و الاتراک</w:t>
      </w:r>
    </w:p>
  </w:footnote>
  <w:footnote w:id="24">
    <w:p w14:paraId="4FAC3484" w14:textId="77777777" w:rsidR="00BD58D2" w:rsidRDefault="00BD58D2" w:rsidP="003931F1">
      <w:pPr>
        <w:pStyle w:val="FootnoteText"/>
        <w:bidi/>
        <w:rPr>
          <w:rtl/>
          <w:lang w:bidi="fa-IR"/>
        </w:rPr>
      </w:pPr>
      <w:r>
        <w:rPr>
          <w:rStyle w:val="FootnoteReference"/>
        </w:rPr>
        <w:footnoteRef/>
      </w:r>
      <w:r>
        <w:t xml:space="preserve"> </w:t>
      </w:r>
      <w:r w:rsidRPr="006005BB">
        <w:rPr>
          <w:rFonts w:cs="Arial"/>
          <w:rtl/>
        </w:rPr>
        <w:t xml:space="preserve">الدرر </w:t>
      </w:r>
      <w:r w:rsidRPr="006005BB">
        <w:rPr>
          <w:rFonts w:cs="Arial"/>
          <w:rtl/>
        </w:rPr>
        <w:t>السن</w:t>
      </w:r>
      <w:r w:rsidRPr="006005BB">
        <w:rPr>
          <w:rFonts w:cs="Arial" w:hint="cs"/>
          <w:rtl/>
        </w:rPr>
        <w:t>ی</w:t>
      </w:r>
      <w:r w:rsidRPr="006005BB">
        <w:rPr>
          <w:rFonts w:cs="Arial" w:hint="eastAsia"/>
          <w:rtl/>
        </w:rPr>
        <w:t>ة</w:t>
      </w:r>
      <w:r w:rsidRPr="006005BB">
        <w:rPr>
          <w:rFonts w:cs="Arial"/>
          <w:rtl/>
        </w:rPr>
        <w:t xml:space="preserve">  8 / 2</w:t>
      </w:r>
      <w:r w:rsidRPr="006005BB">
        <w:rPr>
          <w:rFonts w:cs="Arial"/>
          <w:rtl/>
          <w:lang w:bidi="fa-IR"/>
        </w:rPr>
        <w:t>۴</w:t>
      </w:r>
      <w:r w:rsidRPr="006005BB">
        <w:rPr>
          <w:rFonts w:cs="Arial"/>
          <w:rtl/>
        </w:rPr>
        <w:t xml:space="preserve">2  </w:t>
      </w:r>
      <w:r w:rsidR="00062288">
        <w:rPr>
          <w:rFonts w:hint="cs"/>
          <w:rtl/>
          <w:lang w:bidi="fa-IR"/>
        </w:rPr>
        <w:t xml:space="preserve">/ </w:t>
      </w:r>
      <w:r w:rsidR="00062288" w:rsidRPr="00062288">
        <w:rPr>
          <w:rFonts w:cs="Arial"/>
          <w:rtl/>
          <w:lang w:bidi="fa-IR"/>
        </w:rPr>
        <w:t>عبدالرحمن نجدى، الدرر السن</w:t>
      </w:r>
      <w:r w:rsidR="00062288" w:rsidRPr="00062288">
        <w:rPr>
          <w:rFonts w:cs="Arial" w:hint="cs"/>
          <w:rtl/>
          <w:lang w:bidi="fa-IR"/>
        </w:rPr>
        <w:t>ی</w:t>
      </w:r>
      <w:r w:rsidR="00062288" w:rsidRPr="00062288">
        <w:rPr>
          <w:rFonts w:cs="Arial" w:hint="eastAsia"/>
          <w:rtl/>
          <w:lang w:bidi="fa-IR"/>
        </w:rPr>
        <w:t>ة</w:t>
      </w:r>
      <w:r w:rsidR="00062288" w:rsidRPr="00062288">
        <w:rPr>
          <w:rFonts w:cs="Arial"/>
          <w:rtl/>
          <w:lang w:bidi="fa-IR"/>
        </w:rPr>
        <w:t xml:space="preserve"> ف</w:t>
      </w:r>
      <w:r w:rsidR="00062288" w:rsidRPr="00062288">
        <w:rPr>
          <w:rFonts w:cs="Arial" w:hint="cs"/>
          <w:rtl/>
          <w:lang w:bidi="fa-IR"/>
        </w:rPr>
        <w:t>ی</w:t>
      </w:r>
      <w:r w:rsidR="00062288" w:rsidRPr="00062288">
        <w:rPr>
          <w:rFonts w:cs="Arial"/>
          <w:rtl/>
          <w:lang w:bidi="fa-IR"/>
        </w:rPr>
        <w:t xml:space="preserve"> أجوبة النجد</w:t>
      </w:r>
      <w:r w:rsidR="00062288" w:rsidRPr="00062288">
        <w:rPr>
          <w:rFonts w:cs="Arial" w:hint="cs"/>
          <w:rtl/>
          <w:lang w:bidi="fa-IR"/>
        </w:rPr>
        <w:t>ی</w:t>
      </w:r>
      <w:r w:rsidR="00062288" w:rsidRPr="00062288">
        <w:rPr>
          <w:rFonts w:cs="Arial" w:hint="eastAsia"/>
          <w:rtl/>
          <w:lang w:bidi="fa-IR"/>
        </w:rPr>
        <w:t>ة،</w:t>
      </w:r>
      <w:r w:rsidR="00062288" w:rsidRPr="00062288">
        <w:rPr>
          <w:rFonts w:cs="Arial"/>
          <w:rtl/>
          <w:lang w:bidi="fa-IR"/>
        </w:rPr>
        <w:t xml:space="preserve"> ج 10، ص 429.  سا</w:t>
      </w:r>
      <w:r w:rsidR="00062288" w:rsidRPr="00062288">
        <w:rPr>
          <w:rFonts w:cs="Arial" w:hint="cs"/>
          <w:rtl/>
          <w:lang w:bidi="fa-IR"/>
        </w:rPr>
        <w:t>ی</w:t>
      </w:r>
      <w:r w:rsidR="00062288" w:rsidRPr="00062288">
        <w:rPr>
          <w:rFonts w:cs="Arial" w:hint="eastAsia"/>
          <w:rtl/>
          <w:lang w:bidi="fa-IR"/>
        </w:rPr>
        <w:t>ت</w:t>
      </w:r>
      <w:r w:rsidR="00062288" w:rsidRPr="00062288">
        <w:rPr>
          <w:rFonts w:cs="Arial"/>
          <w:rtl/>
          <w:lang w:bidi="fa-IR"/>
        </w:rPr>
        <w:t xml:space="preserve"> مکتبه الشامله به آدرس:  </w:t>
      </w:r>
      <w:r w:rsidR="00062288" w:rsidRPr="00062288">
        <w:rPr>
          <w:lang w:bidi="fa-IR"/>
        </w:rPr>
        <w:t>http://shamela.ws/browse.php/book-3055</w:t>
      </w:r>
      <w:r w:rsidR="00062288" w:rsidRPr="00062288">
        <w:rPr>
          <w:rFonts w:cs="Arial"/>
          <w:rtl/>
          <w:lang w:bidi="fa-IR"/>
        </w:rPr>
        <w:t>. «و سئل الش</w:t>
      </w:r>
      <w:r w:rsidR="00062288" w:rsidRPr="00062288">
        <w:rPr>
          <w:rFonts w:cs="Arial" w:hint="cs"/>
          <w:rtl/>
          <w:lang w:bidi="fa-IR"/>
        </w:rPr>
        <w:t>ی</w:t>
      </w:r>
      <w:r w:rsidR="00062288" w:rsidRPr="00062288">
        <w:rPr>
          <w:rFonts w:cs="Arial" w:hint="eastAsia"/>
          <w:rtl/>
          <w:lang w:bidi="fa-IR"/>
        </w:rPr>
        <w:t>خ</w:t>
      </w:r>
      <w:r w:rsidR="00062288" w:rsidRPr="00062288">
        <w:rPr>
          <w:rFonts w:cs="Arial"/>
          <w:rtl/>
          <w:lang w:bidi="fa-IR"/>
        </w:rPr>
        <w:t xml:space="preserve"> عبد الله بن عبد اللط</w:t>
      </w:r>
      <w:r w:rsidR="00062288" w:rsidRPr="00062288">
        <w:rPr>
          <w:rFonts w:cs="Arial" w:hint="cs"/>
          <w:rtl/>
          <w:lang w:bidi="fa-IR"/>
        </w:rPr>
        <w:t>ی</w:t>
      </w:r>
      <w:r w:rsidR="00062288" w:rsidRPr="00062288">
        <w:rPr>
          <w:rFonts w:cs="Arial" w:hint="eastAsia"/>
          <w:rtl/>
          <w:lang w:bidi="fa-IR"/>
        </w:rPr>
        <w:t>ف</w:t>
      </w:r>
      <w:r w:rsidR="00062288" w:rsidRPr="00062288">
        <w:rPr>
          <w:rFonts w:cs="Arial"/>
          <w:rtl/>
          <w:lang w:bidi="fa-IR"/>
        </w:rPr>
        <w:t xml:space="preserve"> عن من لم </w:t>
      </w:r>
      <w:r w:rsidR="00062288" w:rsidRPr="00062288">
        <w:rPr>
          <w:rFonts w:cs="Arial" w:hint="cs"/>
          <w:rtl/>
          <w:lang w:bidi="fa-IR"/>
        </w:rPr>
        <w:t>ی</w:t>
      </w:r>
      <w:r w:rsidR="00062288" w:rsidRPr="00062288">
        <w:rPr>
          <w:rFonts w:cs="Arial" w:hint="eastAsia"/>
          <w:rtl/>
          <w:lang w:bidi="fa-IR"/>
        </w:rPr>
        <w:t>كفر</w:t>
      </w:r>
      <w:r w:rsidR="00062288" w:rsidRPr="00062288">
        <w:rPr>
          <w:rFonts w:cs="Arial"/>
          <w:rtl/>
          <w:lang w:bidi="fa-IR"/>
        </w:rPr>
        <w:t xml:space="preserve"> الدولة- أ</w:t>
      </w:r>
      <w:r w:rsidR="00062288" w:rsidRPr="00062288">
        <w:rPr>
          <w:rFonts w:cs="Arial" w:hint="cs"/>
          <w:rtl/>
          <w:lang w:bidi="fa-IR"/>
        </w:rPr>
        <w:t>ی</w:t>
      </w:r>
      <w:r w:rsidR="00062288" w:rsidRPr="00062288">
        <w:rPr>
          <w:rFonts w:cs="Arial"/>
          <w:rtl/>
          <w:lang w:bidi="fa-IR"/>
        </w:rPr>
        <w:t xml:space="preserve"> العثمان</w:t>
      </w:r>
      <w:r w:rsidR="00062288" w:rsidRPr="00062288">
        <w:rPr>
          <w:rFonts w:cs="Arial" w:hint="cs"/>
          <w:rtl/>
          <w:lang w:bidi="fa-IR"/>
        </w:rPr>
        <w:t>ی</w:t>
      </w:r>
      <w:r w:rsidR="00062288" w:rsidRPr="00062288">
        <w:rPr>
          <w:rFonts w:cs="Arial" w:hint="eastAsia"/>
          <w:rtl/>
          <w:lang w:bidi="fa-IR"/>
        </w:rPr>
        <w:t>ة</w:t>
      </w:r>
      <w:r w:rsidR="00062288" w:rsidRPr="00062288">
        <w:rPr>
          <w:rFonts w:cs="Arial"/>
          <w:rtl/>
          <w:lang w:bidi="fa-IR"/>
        </w:rPr>
        <w:t xml:space="preserve">- ... فأجاب:( من لم </w:t>
      </w:r>
      <w:r w:rsidR="00062288" w:rsidRPr="00062288">
        <w:rPr>
          <w:rFonts w:cs="Arial" w:hint="cs"/>
          <w:rtl/>
          <w:lang w:bidi="fa-IR"/>
        </w:rPr>
        <w:t>ی</w:t>
      </w:r>
      <w:r w:rsidR="00062288" w:rsidRPr="00062288">
        <w:rPr>
          <w:rFonts w:cs="Arial" w:hint="eastAsia"/>
          <w:rtl/>
          <w:lang w:bidi="fa-IR"/>
        </w:rPr>
        <w:t>عرف</w:t>
      </w:r>
      <w:r w:rsidR="00062288" w:rsidRPr="00062288">
        <w:rPr>
          <w:rFonts w:cs="Arial"/>
          <w:rtl/>
          <w:lang w:bidi="fa-IR"/>
        </w:rPr>
        <w:t xml:space="preserve"> كفر الدولة و لم </w:t>
      </w:r>
      <w:r w:rsidR="00062288" w:rsidRPr="00062288">
        <w:rPr>
          <w:rFonts w:cs="Arial" w:hint="cs"/>
          <w:rtl/>
          <w:lang w:bidi="fa-IR"/>
        </w:rPr>
        <w:t>ی</w:t>
      </w:r>
      <w:r w:rsidR="00062288" w:rsidRPr="00062288">
        <w:rPr>
          <w:rFonts w:cs="Arial" w:hint="eastAsia"/>
          <w:rtl/>
          <w:lang w:bidi="fa-IR"/>
        </w:rPr>
        <w:t>فرق</w:t>
      </w:r>
      <w:r w:rsidR="00062288" w:rsidRPr="00062288">
        <w:rPr>
          <w:rFonts w:cs="Arial"/>
          <w:rtl/>
          <w:lang w:bidi="fa-IR"/>
        </w:rPr>
        <w:t xml:space="preserve"> ب</w:t>
      </w:r>
      <w:r w:rsidR="00062288" w:rsidRPr="00062288">
        <w:rPr>
          <w:rFonts w:cs="Arial" w:hint="cs"/>
          <w:rtl/>
          <w:lang w:bidi="fa-IR"/>
        </w:rPr>
        <w:t>ی</w:t>
      </w:r>
      <w:r w:rsidR="00062288" w:rsidRPr="00062288">
        <w:rPr>
          <w:rFonts w:cs="Arial" w:hint="eastAsia"/>
          <w:rtl/>
          <w:lang w:bidi="fa-IR"/>
        </w:rPr>
        <w:t>نهم</w:t>
      </w:r>
      <w:r w:rsidR="00062288" w:rsidRPr="00062288">
        <w:rPr>
          <w:rFonts w:cs="Arial"/>
          <w:rtl/>
          <w:lang w:bidi="fa-IR"/>
        </w:rPr>
        <w:t xml:space="preserve"> وب</w:t>
      </w:r>
      <w:r w:rsidR="00062288" w:rsidRPr="00062288">
        <w:rPr>
          <w:rFonts w:cs="Arial" w:hint="cs"/>
          <w:rtl/>
          <w:lang w:bidi="fa-IR"/>
        </w:rPr>
        <w:t>ی</w:t>
      </w:r>
      <w:r w:rsidR="00062288" w:rsidRPr="00062288">
        <w:rPr>
          <w:rFonts w:cs="Arial" w:hint="eastAsia"/>
          <w:rtl/>
          <w:lang w:bidi="fa-IR"/>
        </w:rPr>
        <w:t>ن</w:t>
      </w:r>
      <w:r w:rsidR="00062288" w:rsidRPr="00062288">
        <w:rPr>
          <w:rFonts w:cs="Arial"/>
          <w:rtl/>
          <w:lang w:bidi="fa-IR"/>
        </w:rPr>
        <w:t xml:space="preserve"> البغاة من المسلم</w:t>
      </w:r>
      <w:r w:rsidR="00062288" w:rsidRPr="00062288">
        <w:rPr>
          <w:rFonts w:cs="Arial" w:hint="cs"/>
          <w:rtl/>
          <w:lang w:bidi="fa-IR"/>
        </w:rPr>
        <w:t>ی</w:t>
      </w:r>
      <w:r w:rsidR="00062288" w:rsidRPr="00062288">
        <w:rPr>
          <w:rFonts w:cs="Arial" w:hint="eastAsia"/>
          <w:rtl/>
          <w:lang w:bidi="fa-IR"/>
        </w:rPr>
        <w:t>ن</w:t>
      </w:r>
      <w:r w:rsidR="00062288" w:rsidRPr="00062288">
        <w:rPr>
          <w:rFonts w:cs="Arial"/>
          <w:rtl/>
          <w:lang w:bidi="fa-IR"/>
        </w:rPr>
        <w:t xml:space="preserve"> لم </w:t>
      </w:r>
      <w:r w:rsidR="00062288" w:rsidRPr="00062288">
        <w:rPr>
          <w:rFonts w:cs="Arial" w:hint="cs"/>
          <w:rtl/>
          <w:lang w:bidi="fa-IR"/>
        </w:rPr>
        <w:t>ی</w:t>
      </w:r>
      <w:r w:rsidR="00062288" w:rsidRPr="00062288">
        <w:rPr>
          <w:rFonts w:cs="Arial" w:hint="eastAsia"/>
          <w:rtl/>
          <w:lang w:bidi="fa-IR"/>
        </w:rPr>
        <w:t>عرف</w:t>
      </w:r>
      <w:r w:rsidR="00062288" w:rsidRPr="00062288">
        <w:rPr>
          <w:rFonts w:cs="Arial"/>
          <w:rtl/>
          <w:lang w:bidi="fa-IR"/>
        </w:rPr>
        <w:t xml:space="preserve"> معنى لا إله إلا الله، فإن اعتقد مع ذلك أن الدولة مسلمون، فهو أشد و أعظم، و هذا هو الشك ف</w:t>
      </w:r>
      <w:r w:rsidR="00062288" w:rsidRPr="00062288">
        <w:rPr>
          <w:rFonts w:cs="Arial" w:hint="cs"/>
          <w:rtl/>
          <w:lang w:bidi="fa-IR"/>
        </w:rPr>
        <w:t>ی</w:t>
      </w:r>
      <w:r w:rsidR="00062288" w:rsidRPr="00062288">
        <w:rPr>
          <w:rFonts w:cs="Arial"/>
          <w:rtl/>
          <w:lang w:bidi="fa-IR"/>
        </w:rPr>
        <w:t xml:space="preserve"> كفر من كفر بالله و أشرك به، و من جرهم و أعانهم على المسلم</w:t>
      </w:r>
      <w:r w:rsidR="00062288" w:rsidRPr="00062288">
        <w:rPr>
          <w:rFonts w:cs="Arial" w:hint="cs"/>
          <w:rtl/>
          <w:lang w:bidi="fa-IR"/>
        </w:rPr>
        <w:t>ی</w:t>
      </w:r>
      <w:r w:rsidR="00062288" w:rsidRPr="00062288">
        <w:rPr>
          <w:rFonts w:cs="Arial" w:hint="eastAsia"/>
          <w:rtl/>
          <w:lang w:bidi="fa-IR"/>
        </w:rPr>
        <w:t>ن</w:t>
      </w:r>
      <w:r w:rsidR="00062288" w:rsidRPr="00062288">
        <w:rPr>
          <w:rFonts w:cs="Arial"/>
          <w:rtl/>
          <w:lang w:bidi="fa-IR"/>
        </w:rPr>
        <w:t xml:space="preserve"> بأ</w:t>
      </w:r>
      <w:r w:rsidR="00062288" w:rsidRPr="00062288">
        <w:rPr>
          <w:rFonts w:cs="Arial" w:hint="cs"/>
          <w:rtl/>
          <w:lang w:bidi="fa-IR"/>
        </w:rPr>
        <w:t>ی</w:t>
      </w:r>
      <w:r w:rsidR="00062288" w:rsidRPr="00062288">
        <w:rPr>
          <w:rFonts w:cs="Arial"/>
          <w:rtl/>
          <w:lang w:bidi="fa-IR"/>
        </w:rPr>
        <w:t xml:space="preserve"> إعانة فه</w:t>
      </w:r>
      <w:r w:rsidR="00062288" w:rsidRPr="00062288">
        <w:rPr>
          <w:rFonts w:cs="Arial" w:hint="cs"/>
          <w:rtl/>
          <w:lang w:bidi="fa-IR"/>
        </w:rPr>
        <w:t>ی</w:t>
      </w:r>
      <w:r w:rsidR="00062288" w:rsidRPr="00062288">
        <w:rPr>
          <w:rFonts w:cs="Arial"/>
          <w:rtl/>
          <w:lang w:bidi="fa-IR"/>
        </w:rPr>
        <w:t xml:space="preserve"> ردة صر</w:t>
      </w:r>
      <w:r w:rsidR="00062288" w:rsidRPr="00062288">
        <w:rPr>
          <w:rFonts w:cs="Arial" w:hint="cs"/>
          <w:rtl/>
          <w:lang w:bidi="fa-IR"/>
        </w:rPr>
        <w:t>ی</w:t>
      </w:r>
      <w:r w:rsidR="00062288" w:rsidRPr="00062288">
        <w:rPr>
          <w:rFonts w:cs="Arial" w:hint="eastAsia"/>
          <w:rtl/>
          <w:lang w:bidi="fa-IR"/>
        </w:rPr>
        <w:t>حة»</w:t>
      </w:r>
      <w:r w:rsidR="00062288" w:rsidRPr="00062288">
        <w:rPr>
          <w:rFonts w:cs="Arial"/>
          <w:rtl/>
          <w:lang w:bidi="fa-IR"/>
        </w:rPr>
        <w:t>.</w:t>
      </w:r>
    </w:p>
  </w:footnote>
  <w:footnote w:id="25">
    <w:p w14:paraId="1C6790BC" w14:textId="77777777" w:rsidR="00062288" w:rsidRDefault="00062288" w:rsidP="003931F1">
      <w:pPr>
        <w:pStyle w:val="FootnoteText"/>
        <w:bidi/>
        <w:rPr>
          <w:rtl/>
        </w:rPr>
      </w:pPr>
      <w:r>
        <w:rPr>
          <w:rStyle w:val="FootnoteReference"/>
        </w:rPr>
        <w:footnoteRef/>
      </w:r>
      <w:r>
        <w:rPr>
          <w:rtl/>
        </w:rPr>
        <w:t xml:space="preserve"> </w:t>
      </w:r>
      <w:r w:rsidRPr="00FC7320">
        <w:rPr>
          <w:rFonts w:cs="Arial"/>
          <w:rtl/>
          <w:lang w:bidi="fa-IR"/>
        </w:rPr>
        <w:t>عبدالرحمن نجدى، الدرر السن</w:t>
      </w:r>
      <w:r w:rsidRPr="00FC7320">
        <w:rPr>
          <w:rFonts w:cs="Arial" w:hint="cs"/>
          <w:rtl/>
          <w:lang w:bidi="fa-IR"/>
        </w:rPr>
        <w:t>ی</w:t>
      </w:r>
      <w:r w:rsidRPr="00FC7320">
        <w:rPr>
          <w:rFonts w:cs="Arial" w:hint="eastAsia"/>
          <w:rtl/>
          <w:lang w:bidi="fa-IR"/>
        </w:rPr>
        <w:t>ة</w:t>
      </w:r>
      <w:r w:rsidRPr="00FC7320">
        <w:rPr>
          <w:rFonts w:cs="Arial"/>
          <w:rtl/>
          <w:lang w:bidi="fa-IR"/>
        </w:rPr>
        <w:t xml:space="preserve"> ف</w:t>
      </w:r>
      <w:r w:rsidRPr="00FC7320">
        <w:rPr>
          <w:rFonts w:cs="Arial" w:hint="cs"/>
          <w:rtl/>
          <w:lang w:bidi="fa-IR"/>
        </w:rPr>
        <w:t>ی</w:t>
      </w:r>
      <w:r w:rsidRPr="00FC7320">
        <w:rPr>
          <w:rFonts w:cs="Arial"/>
          <w:rtl/>
          <w:lang w:bidi="fa-IR"/>
        </w:rPr>
        <w:t xml:space="preserve"> أجوبة النجد</w:t>
      </w:r>
      <w:r w:rsidRPr="00FC7320">
        <w:rPr>
          <w:rFonts w:cs="Arial" w:hint="cs"/>
          <w:rtl/>
          <w:lang w:bidi="fa-IR"/>
        </w:rPr>
        <w:t>ی</w:t>
      </w:r>
      <w:r w:rsidRPr="00FC7320">
        <w:rPr>
          <w:rFonts w:cs="Arial" w:hint="eastAsia"/>
          <w:rtl/>
          <w:lang w:bidi="fa-IR"/>
        </w:rPr>
        <w:t>ة،</w:t>
      </w:r>
      <w:r w:rsidRPr="00FC7320">
        <w:rPr>
          <w:rFonts w:cs="Arial"/>
          <w:rtl/>
          <w:lang w:bidi="fa-IR"/>
        </w:rPr>
        <w:t xml:space="preserve"> ج 9، ص290-292. سا</w:t>
      </w:r>
      <w:r w:rsidRPr="00FC7320">
        <w:rPr>
          <w:rFonts w:cs="Arial" w:hint="cs"/>
          <w:rtl/>
          <w:lang w:bidi="fa-IR"/>
        </w:rPr>
        <w:t>ی</w:t>
      </w:r>
      <w:r w:rsidRPr="00FC7320">
        <w:rPr>
          <w:rFonts w:cs="Arial" w:hint="eastAsia"/>
          <w:rtl/>
          <w:lang w:bidi="fa-IR"/>
        </w:rPr>
        <w:t>ت</w:t>
      </w:r>
      <w:r w:rsidRPr="00FC7320">
        <w:rPr>
          <w:rFonts w:cs="Arial"/>
          <w:rtl/>
          <w:lang w:bidi="fa-IR"/>
        </w:rPr>
        <w:t xml:space="preserve"> مکتبه الشامله به آدرس:  </w:t>
      </w:r>
      <w:r w:rsidRPr="00FC7320">
        <w:t>http://shamela.ws/browse.php/book-3055</w:t>
      </w:r>
      <w:r w:rsidRPr="00FC7320">
        <w:rPr>
          <w:rFonts w:cs="Arial"/>
          <w:rtl/>
          <w:lang w:bidi="fa-IR"/>
        </w:rPr>
        <w:t xml:space="preserve">. «فمن لم </w:t>
      </w:r>
      <w:r w:rsidRPr="00FC7320">
        <w:rPr>
          <w:rFonts w:cs="Arial" w:hint="cs"/>
          <w:rtl/>
          <w:lang w:bidi="fa-IR"/>
        </w:rPr>
        <w:t>ی</w:t>
      </w:r>
      <w:r w:rsidRPr="00FC7320">
        <w:rPr>
          <w:rFonts w:cs="Arial" w:hint="eastAsia"/>
          <w:rtl/>
          <w:lang w:bidi="fa-IR"/>
        </w:rPr>
        <w:t>كفر</w:t>
      </w:r>
      <w:r w:rsidRPr="00FC7320">
        <w:rPr>
          <w:rFonts w:cs="Arial"/>
          <w:rtl/>
          <w:lang w:bidi="fa-IR"/>
        </w:rPr>
        <w:t xml:space="preserve"> المشرك</w:t>
      </w:r>
      <w:r w:rsidRPr="00FC7320">
        <w:rPr>
          <w:rFonts w:cs="Arial" w:hint="cs"/>
          <w:rtl/>
          <w:lang w:bidi="fa-IR"/>
        </w:rPr>
        <w:t>ی</w:t>
      </w:r>
      <w:r w:rsidRPr="00FC7320">
        <w:rPr>
          <w:rFonts w:cs="Arial" w:hint="eastAsia"/>
          <w:rtl/>
          <w:lang w:bidi="fa-IR"/>
        </w:rPr>
        <w:t>ن</w:t>
      </w:r>
      <w:r w:rsidRPr="00FC7320">
        <w:rPr>
          <w:rFonts w:cs="Arial"/>
          <w:rtl/>
          <w:lang w:bidi="fa-IR"/>
        </w:rPr>
        <w:t xml:space="preserve"> من الدولة الترك</w:t>
      </w:r>
      <w:r w:rsidRPr="00FC7320">
        <w:rPr>
          <w:rFonts w:cs="Arial" w:hint="cs"/>
          <w:rtl/>
          <w:lang w:bidi="fa-IR"/>
        </w:rPr>
        <w:t>ی</w:t>
      </w:r>
      <w:r w:rsidRPr="00FC7320">
        <w:rPr>
          <w:rFonts w:cs="Arial" w:hint="eastAsia"/>
          <w:rtl/>
          <w:lang w:bidi="fa-IR"/>
        </w:rPr>
        <w:t>ة،</w:t>
      </w:r>
      <w:r w:rsidRPr="00FC7320">
        <w:rPr>
          <w:rFonts w:cs="Arial"/>
          <w:rtl/>
          <w:lang w:bidi="fa-IR"/>
        </w:rPr>
        <w:t xml:space="preserve"> و عباد القبور كأهل مكة و غ</w:t>
      </w:r>
      <w:r w:rsidRPr="00FC7320">
        <w:rPr>
          <w:rFonts w:cs="Arial" w:hint="cs"/>
          <w:rtl/>
          <w:lang w:bidi="fa-IR"/>
        </w:rPr>
        <w:t>ی</w:t>
      </w:r>
      <w:r w:rsidRPr="00FC7320">
        <w:rPr>
          <w:rFonts w:cs="Arial" w:hint="eastAsia"/>
          <w:rtl/>
          <w:lang w:bidi="fa-IR"/>
        </w:rPr>
        <w:t>رهم،</w:t>
      </w:r>
      <w:r w:rsidRPr="00FC7320">
        <w:rPr>
          <w:rFonts w:cs="Arial"/>
          <w:rtl/>
          <w:lang w:bidi="fa-IR"/>
        </w:rPr>
        <w:t xml:space="preserve"> ممن عبد الصالح</w:t>
      </w:r>
      <w:r w:rsidRPr="00FC7320">
        <w:rPr>
          <w:rFonts w:cs="Arial" w:hint="cs"/>
          <w:rtl/>
          <w:lang w:bidi="fa-IR"/>
        </w:rPr>
        <w:t>ی</w:t>
      </w:r>
      <w:r w:rsidRPr="00FC7320">
        <w:rPr>
          <w:rFonts w:cs="Arial" w:hint="eastAsia"/>
          <w:rtl/>
          <w:lang w:bidi="fa-IR"/>
        </w:rPr>
        <w:t>ن،</w:t>
      </w:r>
      <w:r w:rsidRPr="00FC7320">
        <w:rPr>
          <w:rFonts w:cs="Arial"/>
          <w:rtl/>
          <w:lang w:bidi="fa-IR"/>
        </w:rPr>
        <w:t xml:space="preserve"> و عدل عن توح</w:t>
      </w:r>
      <w:r w:rsidRPr="00FC7320">
        <w:rPr>
          <w:rFonts w:cs="Arial" w:hint="cs"/>
          <w:rtl/>
          <w:lang w:bidi="fa-IR"/>
        </w:rPr>
        <w:t>ی</w:t>
      </w:r>
      <w:r w:rsidRPr="00FC7320">
        <w:rPr>
          <w:rFonts w:cs="Arial" w:hint="eastAsia"/>
          <w:rtl/>
          <w:lang w:bidi="fa-IR"/>
        </w:rPr>
        <w:t>د</w:t>
      </w:r>
      <w:r w:rsidRPr="00FC7320">
        <w:rPr>
          <w:rFonts w:cs="Arial"/>
          <w:rtl/>
          <w:lang w:bidi="fa-IR"/>
        </w:rPr>
        <w:t xml:space="preserve"> الله إل</w:t>
      </w:r>
      <w:r w:rsidRPr="00FC7320">
        <w:rPr>
          <w:rFonts w:cs="Arial" w:hint="cs"/>
          <w:rtl/>
          <w:lang w:bidi="fa-IR"/>
        </w:rPr>
        <w:t>ی</w:t>
      </w:r>
      <w:r w:rsidRPr="00FC7320">
        <w:rPr>
          <w:rFonts w:cs="Arial"/>
          <w:rtl/>
          <w:lang w:bidi="fa-IR"/>
        </w:rPr>
        <w:t xml:space="preserve"> الشرك، و </w:t>
      </w:r>
      <w:r w:rsidRPr="00FC7320">
        <w:rPr>
          <w:rFonts w:cs="Arial" w:hint="eastAsia"/>
          <w:rtl/>
          <w:lang w:bidi="fa-IR"/>
        </w:rPr>
        <w:t>بدل</w:t>
      </w:r>
      <w:r w:rsidRPr="00FC7320">
        <w:rPr>
          <w:rFonts w:cs="Arial"/>
          <w:rtl/>
          <w:lang w:bidi="fa-IR"/>
        </w:rPr>
        <w:t xml:space="preserve"> سنة رسوله باالبدع، فهو كافر مثلهم، و إن كان </w:t>
      </w:r>
      <w:r w:rsidRPr="00FC7320">
        <w:rPr>
          <w:rFonts w:cs="Arial" w:hint="cs"/>
          <w:rtl/>
          <w:lang w:bidi="fa-IR"/>
        </w:rPr>
        <w:t>ی</w:t>
      </w:r>
      <w:r w:rsidRPr="00FC7320">
        <w:rPr>
          <w:rFonts w:cs="Arial" w:hint="eastAsia"/>
          <w:rtl/>
          <w:lang w:bidi="fa-IR"/>
        </w:rPr>
        <w:t>كره</w:t>
      </w:r>
      <w:r w:rsidRPr="00FC7320">
        <w:rPr>
          <w:rFonts w:cs="Arial"/>
          <w:rtl/>
          <w:lang w:bidi="fa-IR"/>
        </w:rPr>
        <w:t xml:space="preserve"> د</w:t>
      </w:r>
      <w:r w:rsidRPr="00FC7320">
        <w:rPr>
          <w:rFonts w:cs="Arial" w:hint="cs"/>
          <w:rtl/>
          <w:lang w:bidi="fa-IR"/>
        </w:rPr>
        <w:t>ی</w:t>
      </w:r>
      <w:r w:rsidRPr="00FC7320">
        <w:rPr>
          <w:rFonts w:cs="Arial" w:hint="eastAsia"/>
          <w:rtl/>
          <w:lang w:bidi="fa-IR"/>
        </w:rPr>
        <w:t>نهم</w:t>
      </w:r>
      <w:r w:rsidRPr="00FC7320">
        <w:rPr>
          <w:rFonts w:cs="Arial"/>
          <w:rtl/>
          <w:lang w:bidi="fa-IR"/>
        </w:rPr>
        <w:t xml:space="preserve"> و </w:t>
      </w:r>
      <w:r w:rsidRPr="00FC7320">
        <w:rPr>
          <w:rFonts w:cs="Arial" w:hint="cs"/>
          <w:rtl/>
          <w:lang w:bidi="fa-IR"/>
        </w:rPr>
        <w:t>ی</w:t>
      </w:r>
      <w:r w:rsidRPr="00FC7320">
        <w:rPr>
          <w:rFonts w:cs="Arial" w:hint="eastAsia"/>
          <w:rtl/>
          <w:lang w:bidi="fa-IR"/>
        </w:rPr>
        <w:t>بغصهم</w:t>
      </w:r>
      <w:r w:rsidRPr="00FC7320">
        <w:rPr>
          <w:rFonts w:cs="Arial"/>
          <w:rtl/>
          <w:lang w:bidi="fa-IR"/>
        </w:rPr>
        <w:t xml:space="preserve"> و </w:t>
      </w:r>
      <w:r w:rsidRPr="00FC7320">
        <w:rPr>
          <w:rFonts w:cs="Arial" w:hint="cs"/>
          <w:rtl/>
          <w:lang w:bidi="fa-IR"/>
        </w:rPr>
        <w:t>ی</w:t>
      </w:r>
      <w:r w:rsidRPr="00FC7320">
        <w:rPr>
          <w:rFonts w:cs="Arial" w:hint="eastAsia"/>
          <w:rtl/>
          <w:lang w:bidi="fa-IR"/>
        </w:rPr>
        <w:t>حب</w:t>
      </w:r>
      <w:r w:rsidRPr="00FC7320">
        <w:rPr>
          <w:rFonts w:cs="Arial"/>
          <w:rtl/>
          <w:lang w:bidi="fa-IR"/>
        </w:rPr>
        <w:t xml:space="preserve"> الإسلام و المسلم</w:t>
      </w:r>
      <w:r w:rsidRPr="00FC7320">
        <w:rPr>
          <w:rFonts w:cs="Arial" w:hint="cs"/>
          <w:rtl/>
          <w:lang w:bidi="fa-IR"/>
        </w:rPr>
        <w:t>ی</w:t>
      </w:r>
      <w:r w:rsidRPr="00FC7320">
        <w:rPr>
          <w:rFonts w:cs="Arial" w:hint="eastAsia"/>
          <w:rtl/>
          <w:lang w:bidi="fa-IR"/>
        </w:rPr>
        <w:t>ن</w:t>
      </w:r>
      <w:r w:rsidRPr="00FC7320">
        <w:rPr>
          <w:rFonts w:cs="Arial"/>
          <w:rtl/>
          <w:lang w:bidi="fa-IR"/>
        </w:rPr>
        <w:t xml:space="preserve"> فان الذ</w:t>
      </w:r>
      <w:r w:rsidRPr="00FC7320">
        <w:rPr>
          <w:rFonts w:cs="Arial" w:hint="cs"/>
          <w:rtl/>
          <w:lang w:bidi="fa-IR"/>
        </w:rPr>
        <w:t>ی</w:t>
      </w:r>
      <w:r w:rsidRPr="00FC7320">
        <w:rPr>
          <w:rFonts w:cs="Arial"/>
          <w:rtl/>
          <w:lang w:bidi="fa-IR"/>
        </w:rPr>
        <w:t xml:space="preserve"> لا </w:t>
      </w:r>
      <w:r w:rsidRPr="00FC7320">
        <w:rPr>
          <w:rFonts w:cs="Arial" w:hint="cs"/>
          <w:rtl/>
          <w:lang w:bidi="fa-IR"/>
        </w:rPr>
        <w:t>ی</w:t>
      </w:r>
      <w:r w:rsidRPr="00FC7320">
        <w:rPr>
          <w:rFonts w:cs="Arial" w:hint="eastAsia"/>
          <w:rtl/>
          <w:lang w:bidi="fa-IR"/>
        </w:rPr>
        <w:t>كفر</w:t>
      </w:r>
      <w:r w:rsidRPr="00FC7320">
        <w:rPr>
          <w:rFonts w:cs="Arial"/>
          <w:rtl/>
          <w:lang w:bidi="fa-IR"/>
        </w:rPr>
        <w:t xml:space="preserve"> المشرك</w:t>
      </w:r>
      <w:r w:rsidRPr="00FC7320">
        <w:rPr>
          <w:rFonts w:cs="Arial" w:hint="cs"/>
          <w:rtl/>
          <w:lang w:bidi="fa-IR"/>
        </w:rPr>
        <w:t>ی</w:t>
      </w:r>
      <w:r w:rsidRPr="00FC7320">
        <w:rPr>
          <w:rFonts w:cs="Arial" w:hint="eastAsia"/>
          <w:rtl/>
          <w:lang w:bidi="fa-IR"/>
        </w:rPr>
        <w:t>ن،</w:t>
      </w:r>
      <w:r w:rsidRPr="00FC7320">
        <w:rPr>
          <w:rFonts w:cs="Arial"/>
          <w:rtl/>
          <w:lang w:bidi="fa-IR"/>
        </w:rPr>
        <w:t xml:space="preserve"> غ</w:t>
      </w:r>
      <w:r w:rsidRPr="00FC7320">
        <w:rPr>
          <w:rFonts w:cs="Arial" w:hint="cs"/>
          <w:rtl/>
          <w:lang w:bidi="fa-IR"/>
        </w:rPr>
        <w:t>ی</w:t>
      </w:r>
      <w:r w:rsidRPr="00FC7320">
        <w:rPr>
          <w:rFonts w:cs="Arial" w:hint="eastAsia"/>
          <w:rtl/>
          <w:lang w:bidi="fa-IR"/>
        </w:rPr>
        <w:t>ر</w:t>
      </w:r>
      <w:r w:rsidRPr="00FC7320">
        <w:rPr>
          <w:rFonts w:cs="Arial"/>
          <w:rtl/>
          <w:lang w:bidi="fa-IR"/>
        </w:rPr>
        <w:t xml:space="preserve"> مصدق بالقرآن، فإن القرآن قد كفر المشرك</w:t>
      </w:r>
      <w:r w:rsidRPr="00FC7320">
        <w:rPr>
          <w:rFonts w:cs="Arial" w:hint="cs"/>
          <w:rtl/>
          <w:lang w:bidi="fa-IR"/>
        </w:rPr>
        <w:t>ی</w:t>
      </w:r>
      <w:r w:rsidRPr="00FC7320">
        <w:rPr>
          <w:rFonts w:cs="Arial" w:hint="eastAsia"/>
          <w:rtl/>
          <w:lang w:bidi="fa-IR"/>
        </w:rPr>
        <w:t>ن،</w:t>
      </w:r>
      <w:r w:rsidRPr="00FC7320">
        <w:rPr>
          <w:rFonts w:cs="Arial"/>
          <w:rtl/>
          <w:lang w:bidi="fa-IR"/>
        </w:rPr>
        <w:t xml:space="preserve"> و أمر بتكف</w:t>
      </w:r>
      <w:r w:rsidRPr="00FC7320">
        <w:rPr>
          <w:rFonts w:cs="Arial" w:hint="cs"/>
          <w:rtl/>
          <w:lang w:bidi="fa-IR"/>
        </w:rPr>
        <w:t>ی</w:t>
      </w:r>
      <w:r w:rsidRPr="00FC7320">
        <w:rPr>
          <w:rFonts w:cs="Arial" w:hint="eastAsia"/>
          <w:rtl/>
          <w:lang w:bidi="fa-IR"/>
        </w:rPr>
        <w:t>رهم</w:t>
      </w:r>
      <w:r w:rsidRPr="00FC7320">
        <w:rPr>
          <w:rFonts w:cs="Arial"/>
          <w:rtl/>
          <w:lang w:bidi="fa-IR"/>
        </w:rPr>
        <w:t xml:space="preserve"> و عداوتهم و قتالهم. ...( همان، ج 9، ص 290- 292).</w:t>
      </w:r>
    </w:p>
  </w:footnote>
  <w:footnote w:id="26">
    <w:p w14:paraId="4C283B89" w14:textId="77777777" w:rsidR="00BD58D2" w:rsidRDefault="00BD58D2" w:rsidP="003931F1">
      <w:pPr>
        <w:pStyle w:val="FootnoteText"/>
        <w:bidi/>
        <w:rPr>
          <w:rtl/>
        </w:rPr>
      </w:pPr>
      <w:r>
        <w:rPr>
          <w:rStyle w:val="FootnoteReference"/>
        </w:rPr>
        <w:footnoteRef/>
      </w:r>
      <w:r>
        <w:t xml:space="preserve"> </w:t>
      </w:r>
      <w:r>
        <w:rPr>
          <w:rFonts w:hint="cs"/>
          <w:rtl/>
        </w:rPr>
        <w:t xml:space="preserve"> </w:t>
      </w:r>
      <w:r w:rsidRPr="00E900BD">
        <w:rPr>
          <w:rFonts w:cs="Arial"/>
          <w:rtl/>
        </w:rPr>
        <w:t>د</w:t>
      </w:r>
      <w:r w:rsidRPr="00E900BD">
        <w:rPr>
          <w:rFonts w:cs="Arial" w:hint="cs"/>
          <w:rtl/>
        </w:rPr>
        <w:t>ی</w:t>
      </w:r>
      <w:r w:rsidRPr="00E900BD">
        <w:rPr>
          <w:rFonts w:cs="Arial" w:hint="eastAsia"/>
          <w:rtl/>
        </w:rPr>
        <w:t>وان</w:t>
      </w:r>
      <w:r w:rsidRPr="00E900BD">
        <w:rPr>
          <w:rFonts w:cs="Arial"/>
          <w:rtl/>
        </w:rPr>
        <w:t xml:space="preserve"> ابن سحمان: ص </w:t>
      </w:r>
      <w:r w:rsidRPr="00E900BD">
        <w:rPr>
          <w:rFonts w:cs="Arial"/>
          <w:rtl/>
          <w:lang w:bidi="fa-IR"/>
        </w:rPr>
        <w:t xml:space="preserve">۱۹۱ </w:t>
      </w:r>
      <w:r>
        <w:rPr>
          <w:rFonts w:cs="Arial" w:hint="cs"/>
          <w:rtl/>
          <w:lang w:bidi="fa-IR"/>
        </w:rPr>
        <w:t xml:space="preserve"> : </w:t>
      </w:r>
      <w:r>
        <w:rPr>
          <w:rFonts w:cs="Arial"/>
          <w:rtl/>
        </w:rPr>
        <w:t>وما قال ف</w:t>
      </w:r>
      <w:r>
        <w:rPr>
          <w:rFonts w:cs="Arial" w:hint="cs"/>
          <w:rtl/>
        </w:rPr>
        <w:t>ی</w:t>
      </w:r>
      <w:r>
        <w:rPr>
          <w:rFonts w:cs="Arial"/>
          <w:rtl/>
        </w:rPr>
        <w:t xml:space="preserve"> الأتراك من وصف کفرهم </w:t>
      </w:r>
      <w:r>
        <w:rPr>
          <w:rFonts w:cs="Arial" w:hint="cs"/>
          <w:rtl/>
        </w:rPr>
        <w:t>....</w:t>
      </w:r>
      <w:r>
        <w:rPr>
          <w:rFonts w:cs="Arial"/>
          <w:rtl/>
        </w:rPr>
        <w:t>فحق فهم من أکفر الناس ف</w:t>
      </w:r>
      <w:r>
        <w:rPr>
          <w:rFonts w:cs="Arial" w:hint="cs"/>
          <w:rtl/>
        </w:rPr>
        <w:t>ی</w:t>
      </w:r>
      <w:r>
        <w:rPr>
          <w:rFonts w:cs="Arial"/>
          <w:rtl/>
        </w:rPr>
        <w:t xml:space="preserve"> النحل</w:t>
      </w:r>
      <w:r>
        <w:rPr>
          <w:rFonts w:cs="Arial" w:hint="cs"/>
          <w:rtl/>
        </w:rPr>
        <w:t xml:space="preserve"> / </w:t>
      </w:r>
      <w:r>
        <w:rPr>
          <w:rFonts w:hint="cs"/>
          <w:rtl/>
        </w:rPr>
        <w:t xml:space="preserve"> </w:t>
      </w:r>
      <w:r>
        <w:rPr>
          <w:rFonts w:cs="Arial" w:hint="eastAsia"/>
          <w:rtl/>
        </w:rPr>
        <w:t>وأعداهم</w:t>
      </w:r>
      <w:r>
        <w:rPr>
          <w:rFonts w:cs="Arial"/>
          <w:rtl/>
        </w:rPr>
        <w:t xml:space="preserve"> للمسلم</w:t>
      </w:r>
      <w:r>
        <w:rPr>
          <w:rFonts w:cs="Arial" w:hint="cs"/>
          <w:rtl/>
        </w:rPr>
        <w:t>ی</w:t>
      </w:r>
      <w:r>
        <w:rPr>
          <w:rFonts w:cs="Arial" w:hint="eastAsia"/>
          <w:rtl/>
        </w:rPr>
        <w:t>ن</w:t>
      </w:r>
      <w:r>
        <w:rPr>
          <w:rFonts w:cs="Arial"/>
          <w:rtl/>
        </w:rPr>
        <w:t xml:space="preserve"> وشرهم </w:t>
      </w:r>
      <w:r>
        <w:rPr>
          <w:rFonts w:cs="Arial" w:hint="cs"/>
          <w:rtl/>
        </w:rPr>
        <w:t>...ی</w:t>
      </w:r>
      <w:r>
        <w:rPr>
          <w:rFonts w:cs="Arial" w:hint="eastAsia"/>
          <w:rtl/>
        </w:rPr>
        <w:t>نوف</w:t>
      </w:r>
      <w:r>
        <w:rPr>
          <w:rFonts w:cs="Arial"/>
          <w:rtl/>
        </w:rPr>
        <w:t xml:space="preserve"> و</w:t>
      </w:r>
      <w:r>
        <w:rPr>
          <w:rFonts w:cs="Arial" w:hint="cs"/>
          <w:rtl/>
        </w:rPr>
        <w:t>ی</w:t>
      </w:r>
      <w:r>
        <w:rPr>
          <w:rFonts w:cs="Arial" w:hint="eastAsia"/>
          <w:rtl/>
        </w:rPr>
        <w:t>ربو</w:t>
      </w:r>
      <w:r>
        <w:rPr>
          <w:rFonts w:cs="Arial"/>
          <w:rtl/>
        </w:rPr>
        <w:t xml:space="preserve"> ف</w:t>
      </w:r>
      <w:r>
        <w:rPr>
          <w:rFonts w:cs="Arial" w:hint="cs"/>
          <w:rtl/>
        </w:rPr>
        <w:t>ی</w:t>
      </w:r>
      <w:r>
        <w:rPr>
          <w:rFonts w:cs="Arial"/>
          <w:rtl/>
        </w:rPr>
        <w:t xml:space="preserve"> الضلال عل</w:t>
      </w:r>
      <w:r>
        <w:rPr>
          <w:rFonts w:cs="Arial" w:hint="cs"/>
          <w:rtl/>
        </w:rPr>
        <w:t>ی</w:t>
      </w:r>
      <w:r>
        <w:rPr>
          <w:rFonts w:cs="Arial"/>
          <w:rtl/>
        </w:rPr>
        <w:t xml:space="preserve"> المللْ</w:t>
      </w:r>
      <w:r>
        <w:rPr>
          <w:rFonts w:cs="Arial" w:hint="cs"/>
          <w:rtl/>
        </w:rPr>
        <w:t xml:space="preserve"> / </w:t>
      </w:r>
      <w:r>
        <w:rPr>
          <w:rFonts w:hint="cs"/>
          <w:rtl/>
        </w:rPr>
        <w:t xml:space="preserve"> </w:t>
      </w:r>
      <w:r>
        <w:rPr>
          <w:rFonts w:cs="Arial" w:hint="eastAsia"/>
          <w:rtl/>
        </w:rPr>
        <w:t>ومن</w:t>
      </w:r>
      <w:r>
        <w:rPr>
          <w:rFonts w:cs="Arial"/>
          <w:rtl/>
        </w:rPr>
        <w:t xml:space="preserve"> </w:t>
      </w:r>
      <w:r>
        <w:rPr>
          <w:rFonts w:cs="Arial" w:hint="cs"/>
          <w:rtl/>
        </w:rPr>
        <w:t>ی</w:t>
      </w:r>
      <w:r>
        <w:rPr>
          <w:rFonts w:cs="Arial" w:hint="eastAsia"/>
          <w:rtl/>
        </w:rPr>
        <w:t>تول</w:t>
      </w:r>
      <w:r>
        <w:rPr>
          <w:rFonts w:cs="Arial"/>
          <w:rtl/>
        </w:rPr>
        <w:t xml:space="preserve"> الکافر</w:t>
      </w:r>
      <w:r>
        <w:rPr>
          <w:rFonts w:cs="Arial" w:hint="cs"/>
          <w:rtl/>
        </w:rPr>
        <w:t>ی</w:t>
      </w:r>
      <w:r>
        <w:rPr>
          <w:rFonts w:cs="Arial" w:hint="eastAsia"/>
          <w:rtl/>
        </w:rPr>
        <w:t>ن</w:t>
      </w:r>
      <w:r>
        <w:rPr>
          <w:rFonts w:cs="Arial"/>
          <w:rtl/>
        </w:rPr>
        <w:t xml:space="preserve"> فمثلهم </w:t>
      </w:r>
      <w:r>
        <w:rPr>
          <w:rFonts w:cs="Arial" w:hint="cs"/>
          <w:rtl/>
        </w:rPr>
        <w:t>...</w:t>
      </w:r>
      <w:r>
        <w:rPr>
          <w:rFonts w:cs="Arial"/>
          <w:rtl/>
        </w:rPr>
        <w:t>ولا شك ف</w:t>
      </w:r>
      <w:r>
        <w:rPr>
          <w:rFonts w:cs="Arial" w:hint="cs"/>
          <w:rtl/>
        </w:rPr>
        <w:t>ی</w:t>
      </w:r>
      <w:r>
        <w:rPr>
          <w:rFonts w:cs="Arial"/>
          <w:rtl/>
        </w:rPr>
        <w:t xml:space="preserve"> تکف</w:t>
      </w:r>
      <w:r>
        <w:rPr>
          <w:rFonts w:cs="Arial" w:hint="cs"/>
          <w:rtl/>
        </w:rPr>
        <w:t>ی</w:t>
      </w:r>
      <w:r>
        <w:rPr>
          <w:rFonts w:cs="Arial" w:hint="eastAsia"/>
          <w:rtl/>
        </w:rPr>
        <w:t>ره</w:t>
      </w:r>
      <w:r>
        <w:rPr>
          <w:rFonts w:cs="Arial"/>
          <w:rtl/>
        </w:rPr>
        <w:t xml:space="preserve"> عند من عقلْ</w:t>
      </w:r>
      <w:r>
        <w:rPr>
          <w:rFonts w:cs="Arial" w:hint="cs"/>
          <w:rtl/>
        </w:rPr>
        <w:t xml:space="preserve">/ </w:t>
      </w:r>
      <w:r>
        <w:rPr>
          <w:rFonts w:hint="cs"/>
          <w:rtl/>
        </w:rPr>
        <w:t xml:space="preserve"> </w:t>
      </w:r>
      <w:r>
        <w:rPr>
          <w:rFonts w:cs="Arial" w:hint="eastAsia"/>
          <w:rtl/>
        </w:rPr>
        <w:t>ومن</w:t>
      </w:r>
      <w:r>
        <w:rPr>
          <w:rFonts w:cs="Arial"/>
          <w:rtl/>
        </w:rPr>
        <w:t xml:space="preserve"> قد </w:t>
      </w:r>
      <w:r>
        <w:rPr>
          <w:rFonts w:cs="Arial" w:hint="cs"/>
          <w:rtl/>
        </w:rPr>
        <w:t>ی</w:t>
      </w:r>
      <w:r>
        <w:rPr>
          <w:rFonts w:cs="Arial" w:hint="eastAsia"/>
          <w:rtl/>
        </w:rPr>
        <w:t>وال</w:t>
      </w:r>
      <w:r>
        <w:rPr>
          <w:rFonts w:cs="Arial" w:hint="cs"/>
          <w:rtl/>
        </w:rPr>
        <w:t>ی</w:t>
      </w:r>
      <w:r>
        <w:rPr>
          <w:rFonts w:cs="Arial" w:hint="eastAsia"/>
          <w:rtl/>
        </w:rPr>
        <w:t>هم</w:t>
      </w:r>
      <w:r>
        <w:rPr>
          <w:rFonts w:cs="Arial"/>
          <w:rtl/>
        </w:rPr>
        <w:t xml:space="preserve"> و</w:t>
      </w:r>
      <w:r>
        <w:rPr>
          <w:rFonts w:cs="Arial" w:hint="cs"/>
          <w:rtl/>
        </w:rPr>
        <w:t>ی</w:t>
      </w:r>
      <w:r>
        <w:rPr>
          <w:rFonts w:cs="Arial" w:hint="eastAsia"/>
          <w:rtl/>
        </w:rPr>
        <w:t>رکن</w:t>
      </w:r>
      <w:r>
        <w:rPr>
          <w:rFonts w:cs="Arial"/>
          <w:rtl/>
        </w:rPr>
        <w:t xml:space="preserve"> نحوهم</w:t>
      </w:r>
      <w:r>
        <w:rPr>
          <w:rFonts w:cs="Arial" w:hint="cs"/>
          <w:rtl/>
        </w:rPr>
        <w:t>...</w:t>
      </w:r>
      <w:r>
        <w:rPr>
          <w:rFonts w:cs="Arial"/>
          <w:rtl/>
        </w:rPr>
        <w:t xml:space="preserve"> فلا شك ف</w:t>
      </w:r>
      <w:r>
        <w:rPr>
          <w:rFonts w:cs="Arial" w:hint="cs"/>
          <w:rtl/>
        </w:rPr>
        <w:t>ی</w:t>
      </w:r>
      <w:r>
        <w:rPr>
          <w:rFonts w:cs="Arial"/>
          <w:rtl/>
        </w:rPr>
        <w:t xml:space="preserve"> تفس</w:t>
      </w:r>
      <w:r>
        <w:rPr>
          <w:rFonts w:cs="Arial" w:hint="cs"/>
          <w:rtl/>
        </w:rPr>
        <w:t>ی</w:t>
      </w:r>
      <w:r>
        <w:rPr>
          <w:rFonts w:cs="Arial" w:hint="eastAsia"/>
          <w:rtl/>
        </w:rPr>
        <w:t>قه</w:t>
      </w:r>
      <w:r>
        <w:rPr>
          <w:rFonts w:cs="Arial"/>
          <w:rtl/>
        </w:rPr>
        <w:t xml:space="preserve"> وهو ف</w:t>
      </w:r>
      <w:r>
        <w:rPr>
          <w:rFonts w:cs="Arial" w:hint="cs"/>
          <w:rtl/>
        </w:rPr>
        <w:t>ی</w:t>
      </w:r>
      <w:r>
        <w:rPr>
          <w:rFonts w:cs="Arial"/>
          <w:rtl/>
        </w:rPr>
        <w:t xml:space="preserve"> وجلْ</w:t>
      </w:r>
    </w:p>
  </w:footnote>
  <w:footnote w:id="27">
    <w:p w14:paraId="3E80DC4C" w14:textId="77777777" w:rsidR="00BD58D2" w:rsidRDefault="00BD58D2" w:rsidP="003931F1">
      <w:pPr>
        <w:pStyle w:val="FootnoteText"/>
        <w:bidi/>
        <w:rPr>
          <w:rtl/>
          <w:lang w:bidi="fa-IR"/>
        </w:rPr>
      </w:pPr>
      <w:r>
        <w:rPr>
          <w:rStyle w:val="FootnoteReference"/>
        </w:rPr>
        <w:footnoteRef/>
      </w:r>
      <w:r>
        <w:t xml:space="preserve"> </w:t>
      </w:r>
      <w:r w:rsidRPr="00C0738C">
        <w:rPr>
          <w:rFonts w:cs="Arial"/>
          <w:rtl/>
        </w:rPr>
        <w:t xml:space="preserve">تذکرة </w:t>
      </w:r>
      <w:r w:rsidRPr="00C0738C">
        <w:rPr>
          <w:rFonts w:cs="Arial"/>
          <w:rtl/>
        </w:rPr>
        <w:t>أول</w:t>
      </w:r>
      <w:r w:rsidRPr="00C0738C">
        <w:rPr>
          <w:rFonts w:cs="Arial" w:hint="cs"/>
          <w:rtl/>
        </w:rPr>
        <w:t>ی</w:t>
      </w:r>
      <w:r w:rsidRPr="00C0738C">
        <w:rPr>
          <w:rFonts w:cs="Arial"/>
          <w:rtl/>
        </w:rPr>
        <w:t xml:space="preserve"> النه</w:t>
      </w:r>
      <w:r w:rsidRPr="00C0738C">
        <w:rPr>
          <w:rFonts w:cs="Arial" w:hint="cs"/>
          <w:rtl/>
        </w:rPr>
        <w:t>ی</w:t>
      </w:r>
      <w:r>
        <w:rPr>
          <w:rFonts w:cs="Arial"/>
          <w:rtl/>
        </w:rPr>
        <w:t xml:space="preserve">: 3 / 275 </w:t>
      </w:r>
    </w:p>
  </w:footnote>
  <w:footnote w:id="28">
    <w:p w14:paraId="70902E2B" w14:textId="77777777" w:rsidR="00BD58D2" w:rsidRDefault="00BD58D2" w:rsidP="003931F1">
      <w:pPr>
        <w:pStyle w:val="FootnoteText"/>
        <w:bidi/>
        <w:rPr>
          <w:rtl/>
          <w:lang w:bidi="fa-IR"/>
        </w:rPr>
      </w:pPr>
      <w:r>
        <w:rPr>
          <w:rStyle w:val="FootnoteReference"/>
        </w:rPr>
        <w:footnoteRef/>
      </w:r>
      <w:r>
        <w:t xml:space="preserve"> </w:t>
      </w:r>
      <w:r w:rsidRPr="001B7B82">
        <w:rPr>
          <w:rFonts w:cs="Arial"/>
          <w:rtl/>
        </w:rPr>
        <w:t xml:space="preserve">علماء </w:t>
      </w:r>
      <w:r w:rsidRPr="001B7B82">
        <w:rPr>
          <w:rFonts w:cs="Arial"/>
          <w:rtl/>
        </w:rPr>
        <w:t xml:space="preserve">الدعوة: ص </w:t>
      </w:r>
      <w:r>
        <w:rPr>
          <w:rFonts w:cs="Arial"/>
          <w:rtl/>
          <w:lang w:bidi="fa-IR"/>
        </w:rPr>
        <w:t xml:space="preserve">۵۶ </w:t>
      </w:r>
    </w:p>
  </w:footnote>
  <w:footnote w:id="29">
    <w:p w14:paraId="66480A4D" w14:textId="77777777" w:rsidR="00430228" w:rsidRDefault="00430228" w:rsidP="003931F1">
      <w:pPr>
        <w:pStyle w:val="FootnoteText"/>
        <w:bidi/>
        <w:rPr>
          <w:rtl/>
          <w:lang w:bidi="fa-IR"/>
        </w:rPr>
      </w:pPr>
      <w:r>
        <w:rPr>
          <w:rStyle w:val="FootnoteReference"/>
        </w:rPr>
        <w:footnoteRef/>
      </w:r>
      <w:r>
        <w:t xml:space="preserve"> </w:t>
      </w:r>
      <w:r>
        <w:rPr>
          <w:rFonts w:cs="Arial"/>
          <w:rtl/>
          <w:lang w:bidi="fa-IR"/>
        </w:rPr>
        <w:t xml:space="preserve">عندما </w:t>
      </w:r>
      <w:r>
        <w:rPr>
          <w:rFonts w:cs="Arial"/>
          <w:rtl/>
          <w:lang w:bidi="fa-IR"/>
        </w:rPr>
        <w:t>كان العثمانيون يحاصرون القسطنطينية، تمهيدا لاقتحامها، كان حكام وحكماء المدينة من البيزنطيين يجتمعون كل يوم للنقاش والجدل والصراخ واتهام بعضهم البعض. هذه الاجتماعات استمرت حتى قبل سقوط المدينة بأيام</w:t>
      </w:r>
      <w:r>
        <w:rPr>
          <w:lang w:bidi="fa-IR"/>
        </w:rPr>
        <w:t>.</w:t>
      </w:r>
    </w:p>
    <w:p w14:paraId="74C00E5A" w14:textId="77777777" w:rsidR="00430228" w:rsidRDefault="00430228" w:rsidP="003931F1">
      <w:pPr>
        <w:pStyle w:val="FootnoteText"/>
        <w:bidi/>
        <w:rPr>
          <w:rtl/>
          <w:lang w:bidi="fa-IR"/>
        </w:rPr>
      </w:pPr>
      <w:r>
        <w:rPr>
          <w:rFonts w:cs="Arial"/>
          <w:rtl/>
          <w:lang w:bidi="fa-IR"/>
        </w:rPr>
        <w:t xml:space="preserve">اجتماعاتهم لم يكن للتحدث عن كيفية صد العثمانيين، بل كانت حول "معرفة جنس الملائكة، هل هم إناث أم ذكور". بعدها بأيام سقطت القسطنطينية، وانتهى الجدل </w:t>
      </w:r>
      <w:r>
        <w:rPr>
          <w:rFonts w:cs="Arial" w:hint="cs"/>
          <w:rtl/>
          <w:lang w:bidi="fa-IR"/>
        </w:rPr>
        <w:t xml:space="preserve">. </w:t>
      </w:r>
      <w:r>
        <w:rPr>
          <w:rFonts w:cs="Arial"/>
          <w:rtl/>
          <w:lang w:bidi="fa-IR"/>
        </w:rPr>
        <w:t xml:space="preserve"> هل من معتبر؟</w:t>
      </w:r>
      <w:r>
        <w:rPr>
          <w:lang w:bidi="fa-IR"/>
        </w:rPr>
        <w:t>!</w:t>
      </w:r>
      <w:r>
        <w:rPr>
          <w:rFonts w:cs="Arial"/>
          <w:rtl/>
          <w:lang w:bidi="fa-IR"/>
        </w:rPr>
        <w:t>استيقظوا أيها المسلمون!!</w:t>
      </w:r>
    </w:p>
  </w:footnote>
  <w:footnote w:id="30">
    <w:p w14:paraId="06F37F7F" w14:textId="77777777" w:rsidR="00BC174B" w:rsidRDefault="00062288" w:rsidP="003931F1">
      <w:pPr>
        <w:pStyle w:val="FootnoteText"/>
        <w:bidi/>
        <w:rPr>
          <w:rtl/>
          <w:lang w:bidi="fa-IR"/>
        </w:rPr>
      </w:pPr>
      <w:r>
        <w:rPr>
          <w:rStyle w:val="FootnoteReference"/>
        </w:rPr>
        <w:footnoteRef/>
      </w:r>
      <w:r>
        <w:t xml:space="preserve"> </w:t>
      </w:r>
      <w:r w:rsidRPr="00062288">
        <w:rPr>
          <w:rFonts w:cs="Arial"/>
          <w:rtl/>
          <w:lang w:bidi="fa-IR"/>
        </w:rPr>
        <w:t xml:space="preserve">سانت </w:t>
      </w:r>
      <w:r w:rsidRPr="00062288">
        <w:rPr>
          <w:rFonts w:cs="Arial"/>
          <w:rtl/>
          <w:lang w:bidi="fa-IR"/>
        </w:rPr>
        <w:t>جون ف</w:t>
      </w:r>
      <w:r w:rsidRPr="00062288">
        <w:rPr>
          <w:rFonts w:cs="Arial" w:hint="cs"/>
          <w:rtl/>
          <w:lang w:bidi="fa-IR"/>
        </w:rPr>
        <w:t>ی</w:t>
      </w:r>
      <w:r w:rsidRPr="00062288">
        <w:rPr>
          <w:rFonts w:cs="Arial" w:hint="eastAsia"/>
          <w:rtl/>
          <w:lang w:bidi="fa-IR"/>
        </w:rPr>
        <w:t>لب</w:t>
      </w:r>
      <w:r w:rsidRPr="00062288">
        <w:rPr>
          <w:rFonts w:cs="Arial" w:hint="cs"/>
          <w:rtl/>
          <w:lang w:bidi="fa-IR"/>
        </w:rPr>
        <w:t>ی</w:t>
      </w:r>
      <w:r w:rsidRPr="00062288">
        <w:rPr>
          <w:rFonts w:cs="Arial"/>
          <w:rtl/>
          <w:lang w:bidi="fa-IR"/>
        </w:rPr>
        <w:t xml:space="preserve"> در کتاب «بعث</w:t>
      </w:r>
      <w:r w:rsidRPr="00062288">
        <w:rPr>
          <w:rFonts w:cs="Arial" w:hint="cs"/>
          <w:rtl/>
          <w:lang w:bidi="fa-IR"/>
        </w:rPr>
        <w:t>ۀ</w:t>
      </w:r>
      <w:r w:rsidRPr="00062288">
        <w:rPr>
          <w:rFonts w:cs="Arial"/>
          <w:rtl/>
          <w:lang w:bidi="fa-IR"/>
        </w:rPr>
        <w:t xml:space="preserve"> ال</w:t>
      </w:r>
      <w:r w:rsidRPr="00062288">
        <w:rPr>
          <w:rFonts w:cs="Arial" w:hint="cs"/>
          <w:rtl/>
          <w:lang w:bidi="fa-IR"/>
        </w:rPr>
        <w:t>ی</w:t>
      </w:r>
      <w:r w:rsidRPr="00062288">
        <w:rPr>
          <w:rFonts w:cs="Arial"/>
          <w:rtl/>
          <w:lang w:bidi="fa-IR"/>
        </w:rPr>
        <w:t xml:space="preserve"> نجد» صفحه ۲۵۵ تا ۲۵۷ ا</w:t>
      </w:r>
      <w:r w:rsidRPr="00062288">
        <w:rPr>
          <w:rFonts w:cs="Arial" w:hint="cs"/>
          <w:rtl/>
          <w:lang w:bidi="fa-IR"/>
        </w:rPr>
        <w:t>ی</w:t>
      </w:r>
      <w:r w:rsidRPr="00062288">
        <w:rPr>
          <w:rFonts w:cs="Arial" w:hint="eastAsia"/>
          <w:rtl/>
          <w:lang w:bidi="fa-IR"/>
        </w:rPr>
        <w:t>ن</w:t>
      </w:r>
      <w:r w:rsidRPr="00062288">
        <w:rPr>
          <w:rFonts w:cs="Arial"/>
          <w:rtl/>
          <w:lang w:bidi="fa-IR"/>
        </w:rPr>
        <w:t xml:space="preserve"> تعهد نامه را به صورت کامل آورده و مقدمه ا</w:t>
      </w:r>
      <w:r w:rsidRPr="00062288">
        <w:rPr>
          <w:rFonts w:cs="Arial" w:hint="cs"/>
          <w:rtl/>
          <w:lang w:bidi="fa-IR"/>
        </w:rPr>
        <w:t>ی</w:t>
      </w:r>
      <w:r w:rsidRPr="00062288">
        <w:rPr>
          <w:rFonts w:cs="Arial" w:hint="eastAsia"/>
          <w:rtl/>
          <w:lang w:bidi="fa-IR"/>
        </w:rPr>
        <w:t>ن</w:t>
      </w:r>
      <w:r w:rsidRPr="00062288">
        <w:rPr>
          <w:rFonts w:cs="Arial"/>
          <w:rtl/>
          <w:lang w:bidi="fa-IR"/>
        </w:rPr>
        <w:t xml:space="preserve"> کتاب توسط دکتر عبد الله الصالح العث</w:t>
      </w:r>
      <w:r w:rsidRPr="00062288">
        <w:rPr>
          <w:rFonts w:cs="Arial" w:hint="cs"/>
          <w:rtl/>
          <w:lang w:bidi="fa-IR"/>
        </w:rPr>
        <w:t>ی</w:t>
      </w:r>
      <w:r w:rsidRPr="00062288">
        <w:rPr>
          <w:rFonts w:cs="Arial" w:hint="eastAsia"/>
          <w:rtl/>
          <w:lang w:bidi="fa-IR"/>
        </w:rPr>
        <w:t>م</w:t>
      </w:r>
      <w:r w:rsidRPr="00062288">
        <w:rPr>
          <w:rFonts w:cs="Arial" w:hint="cs"/>
          <w:rtl/>
          <w:lang w:bidi="fa-IR"/>
        </w:rPr>
        <w:t>ی</w:t>
      </w:r>
      <w:r w:rsidRPr="00062288">
        <w:rPr>
          <w:rFonts w:cs="Arial" w:hint="eastAsia"/>
          <w:rtl/>
          <w:lang w:bidi="fa-IR"/>
        </w:rPr>
        <w:t>ن</w:t>
      </w:r>
      <w:r w:rsidRPr="00062288">
        <w:rPr>
          <w:rFonts w:cs="Arial"/>
          <w:rtl/>
          <w:lang w:bidi="fa-IR"/>
        </w:rPr>
        <w:t xml:space="preserve"> از اسات</w:t>
      </w:r>
      <w:r w:rsidRPr="00062288">
        <w:rPr>
          <w:rFonts w:cs="Arial" w:hint="cs"/>
          <w:rtl/>
          <w:lang w:bidi="fa-IR"/>
        </w:rPr>
        <w:t>ی</w:t>
      </w:r>
      <w:r w:rsidRPr="00062288">
        <w:rPr>
          <w:rFonts w:cs="Arial" w:hint="eastAsia"/>
          <w:rtl/>
          <w:lang w:bidi="fa-IR"/>
        </w:rPr>
        <w:t>د</w:t>
      </w:r>
      <w:r w:rsidRPr="00062288">
        <w:rPr>
          <w:rFonts w:cs="Arial"/>
          <w:rtl/>
          <w:lang w:bidi="fa-IR"/>
        </w:rPr>
        <w:t xml:space="preserve"> مشهور دانشگاه‌ها</w:t>
      </w:r>
      <w:r w:rsidRPr="00062288">
        <w:rPr>
          <w:rFonts w:cs="Arial" w:hint="cs"/>
          <w:rtl/>
          <w:lang w:bidi="fa-IR"/>
        </w:rPr>
        <w:t>ی</w:t>
      </w:r>
      <w:r w:rsidRPr="00062288">
        <w:rPr>
          <w:rFonts w:cs="Arial"/>
          <w:rtl/>
          <w:lang w:bidi="fa-IR"/>
        </w:rPr>
        <w:t xml:space="preserve"> محمد بن سعود و ام القر</w:t>
      </w:r>
      <w:r w:rsidRPr="00062288">
        <w:rPr>
          <w:rFonts w:cs="Arial" w:hint="cs"/>
          <w:rtl/>
          <w:lang w:bidi="fa-IR"/>
        </w:rPr>
        <w:t>ی</w:t>
      </w:r>
      <w:r w:rsidRPr="00062288">
        <w:rPr>
          <w:rFonts w:cs="Arial"/>
          <w:rtl/>
          <w:lang w:bidi="fa-IR"/>
        </w:rPr>
        <w:t xml:space="preserve"> مکه نوشته شده است</w:t>
      </w:r>
      <w:r w:rsidR="00BC174B">
        <w:rPr>
          <w:rFonts w:hint="cs"/>
          <w:rtl/>
          <w:lang w:bidi="fa-IR"/>
        </w:rPr>
        <w:t xml:space="preserve">. </w:t>
      </w:r>
      <w:r w:rsidR="00BC174B">
        <w:rPr>
          <w:rFonts w:cs="Arial"/>
          <w:rtl/>
          <w:lang w:bidi="fa-IR"/>
        </w:rPr>
        <w:t>متن کامل ا</w:t>
      </w:r>
      <w:r w:rsidR="00BC174B">
        <w:rPr>
          <w:rFonts w:cs="Arial" w:hint="cs"/>
          <w:rtl/>
          <w:lang w:bidi="fa-IR"/>
        </w:rPr>
        <w:t>ی</w:t>
      </w:r>
      <w:r w:rsidR="00BC174B">
        <w:rPr>
          <w:rFonts w:cs="Arial" w:hint="eastAsia"/>
          <w:rtl/>
          <w:lang w:bidi="fa-IR"/>
        </w:rPr>
        <w:t>ن</w:t>
      </w:r>
      <w:r w:rsidR="00BC174B">
        <w:rPr>
          <w:rFonts w:cs="Arial"/>
          <w:rtl/>
          <w:lang w:bidi="fa-IR"/>
        </w:rPr>
        <w:t xml:space="preserve"> معاهده</w:t>
      </w:r>
      <w:r w:rsidR="00BC174B">
        <w:rPr>
          <w:lang w:bidi="fa-IR"/>
        </w:rPr>
        <w:t>:</w:t>
      </w:r>
    </w:p>
    <w:p w14:paraId="466ED4B9" w14:textId="77777777" w:rsidR="00BC174B" w:rsidRDefault="00BC174B" w:rsidP="003931F1">
      <w:pPr>
        <w:pStyle w:val="FootnoteText"/>
        <w:bidi/>
        <w:rPr>
          <w:rtl/>
          <w:lang w:bidi="fa-IR"/>
        </w:rPr>
      </w:pPr>
      <w:r>
        <w:rPr>
          <w:rFonts w:cs="Arial" w:hint="eastAsia"/>
          <w:rtl/>
          <w:lang w:bidi="fa-IR"/>
        </w:rPr>
        <w:t>بند</w:t>
      </w:r>
      <w:r>
        <w:rPr>
          <w:rFonts w:cs="Arial"/>
          <w:rtl/>
          <w:lang w:bidi="fa-IR"/>
        </w:rPr>
        <w:t xml:space="preserve"> اول:إن الحکومه البر</w:t>
      </w:r>
      <w:r>
        <w:rPr>
          <w:rFonts w:cs="Arial" w:hint="cs"/>
          <w:rtl/>
          <w:lang w:bidi="fa-IR"/>
        </w:rPr>
        <w:t>ی</w:t>
      </w:r>
      <w:r>
        <w:rPr>
          <w:rFonts w:cs="Arial" w:hint="eastAsia"/>
          <w:rtl/>
          <w:lang w:bidi="fa-IR"/>
        </w:rPr>
        <w:t>طان</w:t>
      </w:r>
      <w:r>
        <w:rPr>
          <w:rFonts w:cs="Arial" w:hint="cs"/>
          <w:rtl/>
          <w:lang w:bidi="fa-IR"/>
        </w:rPr>
        <w:t>ی</w:t>
      </w:r>
      <w:r>
        <w:rPr>
          <w:rFonts w:cs="Arial" w:hint="eastAsia"/>
          <w:rtl/>
          <w:lang w:bidi="fa-IR"/>
        </w:rPr>
        <w:t>ه</w:t>
      </w:r>
      <w:r>
        <w:rPr>
          <w:rFonts w:cs="Arial"/>
          <w:rtl/>
          <w:lang w:bidi="fa-IR"/>
        </w:rPr>
        <w:t xml:space="preserve"> تعترف وتقر بأن نجدا ، الإحساء والقط</w:t>
      </w:r>
      <w:r>
        <w:rPr>
          <w:rFonts w:cs="Arial" w:hint="cs"/>
          <w:rtl/>
          <w:lang w:bidi="fa-IR"/>
        </w:rPr>
        <w:t>ی</w:t>
      </w:r>
      <w:r>
        <w:rPr>
          <w:rFonts w:cs="Arial" w:hint="eastAsia"/>
          <w:rtl/>
          <w:lang w:bidi="fa-IR"/>
        </w:rPr>
        <w:t>ف</w:t>
      </w:r>
      <w:r>
        <w:rPr>
          <w:rFonts w:cs="Arial"/>
          <w:rtl/>
          <w:lang w:bidi="fa-IR"/>
        </w:rPr>
        <w:t xml:space="preserve"> والجب</w:t>
      </w:r>
      <w:r>
        <w:rPr>
          <w:rFonts w:cs="Arial" w:hint="cs"/>
          <w:rtl/>
          <w:lang w:bidi="fa-IR"/>
        </w:rPr>
        <w:t>ی</w:t>
      </w:r>
      <w:r>
        <w:rPr>
          <w:rFonts w:cs="Arial" w:hint="eastAsia"/>
          <w:rtl/>
          <w:lang w:bidi="fa-IR"/>
        </w:rPr>
        <w:t>ل</w:t>
      </w:r>
      <w:r>
        <w:rPr>
          <w:rFonts w:cs="Arial"/>
          <w:rtl/>
          <w:lang w:bidi="fa-IR"/>
        </w:rPr>
        <w:t xml:space="preserve"> وتوابعها وأراض</w:t>
      </w:r>
      <w:r>
        <w:rPr>
          <w:rFonts w:cs="Arial" w:hint="cs"/>
          <w:rtl/>
          <w:lang w:bidi="fa-IR"/>
        </w:rPr>
        <w:t>ی</w:t>
      </w:r>
      <w:r>
        <w:rPr>
          <w:rFonts w:cs="Arial" w:hint="eastAsia"/>
          <w:rtl/>
          <w:lang w:bidi="fa-IR"/>
        </w:rPr>
        <w:t>ها</w:t>
      </w:r>
      <w:r>
        <w:rPr>
          <w:rFonts w:cs="Arial"/>
          <w:rtl/>
          <w:lang w:bidi="fa-IR"/>
        </w:rPr>
        <w:t xml:space="preserve"> الت</w:t>
      </w:r>
      <w:r>
        <w:rPr>
          <w:rFonts w:cs="Arial" w:hint="cs"/>
          <w:rtl/>
          <w:lang w:bidi="fa-IR"/>
        </w:rPr>
        <w:t>ی</w:t>
      </w:r>
      <w:r>
        <w:rPr>
          <w:rFonts w:cs="Arial"/>
          <w:rtl/>
          <w:lang w:bidi="fa-IR"/>
        </w:rPr>
        <w:t xml:space="preserve"> ستناقش وتحدد ف</w:t>
      </w:r>
      <w:r>
        <w:rPr>
          <w:rFonts w:cs="Arial" w:hint="cs"/>
          <w:rtl/>
          <w:lang w:bidi="fa-IR"/>
        </w:rPr>
        <w:t>ی</w:t>
      </w:r>
      <w:r>
        <w:rPr>
          <w:rFonts w:cs="Arial" w:hint="eastAsia"/>
          <w:rtl/>
          <w:lang w:bidi="fa-IR"/>
        </w:rPr>
        <w:t>ما</w:t>
      </w:r>
      <w:r>
        <w:rPr>
          <w:rFonts w:cs="Arial"/>
          <w:rtl/>
          <w:lang w:bidi="fa-IR"/>
        </w:rPr>
        <w:t xml:space="preserve"> بعد وموانئها عل</w:t>
      </w:r>
      <w:r>
        <w:rPr>
          <w:rFonts w:cs="Arial" w:hint="cs"/>
          <w:rtl/>
          <w:lang w:bidi="fa-IR"/>
        </w:rPr>
        <w:t>ی</w:t>
      </w:r>
      <w:r>
        <w:rPr>
          <w:rFonts w:cs="Arial"/>
          <w:rtl/>
          <w:lang w:bidi="fa-IR"/>
        </w:rPr>
        <w:t xml:space="preserve"> ساحل الخل</w:t>
      </w:r>
      <w:r>
        <w:rPr>
          <w:rFonts w:cs="Arial" w:hint="cs"/>
          <w:rtl/>
          <w:lang w:bidi="fa-IR"/>
        </w:rPr>
        <w:t>ی</w:t>
      </w:r>
      <w:r>
        <w:rPr>
          <w:rFonts w:cs="Arial" w:hint="eastAsia"/>
          <w:rtl/>
          <w:lang w:bidi="fa-IR"/>
        </w:rPr>
        <w:t>ج</w:t>
      </w:r>
      <w:r>
        <w:rPr>
          <w:rFonts w:cs="Arial"/>
          <w:rtl/>
          <w:lang w:bidi="fa-IR"/>
        </w:rPr>
        <w:t xml:space="preserve"> ، من  ممالک لأبن سعود وآبائه من قبله ، وتعترف بأنه حاکمها المستقل ورئ</w:t>
      </w:r>
      <w:r>
        <w:rPr>
          <w:rFonts w:cs="Arial" w:hint="cs"/>
          <w:rtl/>
          <w:lang w:bidi="fa-IR"/>
        </w:rPr>
        <w:t>ی</w:t>
      </w:r>
      <w:r>
        <w:rPr>
          <w:rFonts w:cs="Arial" w:hint="eastAsia"/>
          <w:rtl/>
          <w:lang w:bidi="fa-IR"/>
        </w:rPr>
        <w:t>س</w:t>
      </w:r>
      <w:r>
        <w:rPr>
          <w:rFonts w:cs="Arial"/>
          <w:rtl/>
          <w:lang w:bidi="fa-IR"/>
        </w:rPr>
        <w:t xml:space="preserve"> قبائلها ومن بعده أبنائه وذر</w:t>
      </w:r>
      <w:r>
        <w:rPr>
          <w:rFonts w:cs="Arial" w:hint="cs"/>
          <w:rtl/>
          <w:lang w:bidi="fa-IR"/>
        </w:rPr>
        <w:t>ی</w:t>
      </w:r>
      <w:r>
        <w:rPr>
          <w:rFonts w:cs="Arial" w:hint="eastAsia"/>
          <w:rtl/>
          <w:lang w:bidi="fa-IR"/>
        </w:rPr>
        <w:t>ته</w:t>
      </w:r>
      <w:r>
        <w:rPr>
          <w:rFonts w:cs="Arial"/>
          <w:rtl/>
          <w:lang w:bidi="fa-IR"/>
        </w:rPr>
        <w:t xml:space="preserve"> بالوراث</w:t>
      </w:r>
      <w:r>
        <w:rPr>
          <w:rFonts w:cs="Arial" w:hint="eastAsia"/>
          <w:rtl/>
          <w:lang w:bidi="fa-IR"/>
        </w:rPr>
        <w:t>ه</w:t>
      </w:r>
      <w:r>
        <w:rPr>
          <w:rFonts w:cs="Arial"/>
          <w:rtl/>
          <w:lang w:bidi="fa-IR"/>
        </w:rPr>
        <w:t xml:space="preserve"> . لکن إخت</w:t>
      </w:r>
      <w:r>
        <w:rPr>
          <w:rFonts w:cs="Arial" w:hint="cs"/>
          <w:rtl/>
          <w:lang w:bidi="fa-IR"/>
        </w:rPr>
        <w:t>ی</w:t>
      </w:r>
      <w:r>
        <w:rPr>
          <w:rFonts w:cs="Arial" w:hint="eastAsia"/>
          <w:rtl/>
          <w:lang w:bidi="fa-IR"/>
        </w:rPr>
        <w:t>ار</w:t>
      </w:r>
      <w:r>
        <w:rPr>
          <w:rFonts w:cs="Arial"/>
          <w:rtl/>
          <w:lang w:bidi="fa-IR"/>
        </w:rPr>
        <w:t xml:space="preserve"> الفرد للحکم س</w:t>
      </w:r>
      <w:r>
        <w:rPr>
          <w:rFonts w:cs="Arial" w:hint="cs"/>
          <w:rtl/>
          <w:lang w:bidi="fa-IR"/>
        </w:rPr>
        <w:t>ی</w:t>
      </w:r>
      <w:r>
        <w:rPr>
          <w:rFonts w:cs="Arial" w:hint="eastAsia"/>
          <w:rtl/>
          <w:lang w:bidi="fa-IR"/>
        </w:rPr>
        <w:t>کون</w:t>
      </w:r>
      <w:r>
        <w:rPr>
          <w:rFonts w:cs="Arial"/>
          <w:rtl/>
          <w:lang w:bidi="fa-IR"/>
        </w:rPr>
        <w:t xml:space="preserve"> طبقا لتع</w:t>
      </w:r>
      <w:r>
        <w:rPr>
          <w:rFonts w:cs="Arial" w:hint="cs"/>
          <w:rtl/>
          <w:lang w:bidi="fa-IR"/>
        </w:rPr>
        <w:t>یی</w:t>
      </w:r>
      <w:r>
        <w:rPr>
          <w:rFonts w:cs="Arial" w:hint="eastAsia"/>
          <w:rtl/>
          <w:lang w:bidi="fa-IR"/>
        </w:rPr>
        <w:t>ن</w:t>
      </w:r>
      <w:r>
        <w:rPr>
          <w:rFonts w:cs="Arial"/>
          <w:rtl/>
          <w:lang w:bidi="fa-IR"/>
        </w:rPr>
        <w:t xml:space="preserve"> سلفه (الحاکم الموجود) له بشرط ألا </w:t>
      </w:r>
      <w:r>
        <w:rPr>
          <w:rFonts w:cs="Arial" w:hint="cs"/>
          <w:rtl/>
          <w:lang w:bidi="fa-IR"/>
        </w:rPr>
        <w:t>ی</w:t>
      </w:r>
      <w:r>
        <w:rPr>
          <w:rFonts w:cs="Arial" w:hint="eastAsia"/>
          <w:rtl/>
          <w:lang w:bidi="fa-IR"/>
        </w:rPr>
        <w:t>کون</w:t>
      </w:r>
      <w:r>
        <w:rPr>
          <w:rFonts w:cs="Arial"/>
          <w:rtl/>
          <w:lang w:bidi="fa-IR"/>
        </w:rPr>
        <w:t xml:space="preserve"> معاد</w:t>
      </w:r>
      <w:r>
        <w:rPr>
          <w:rFonts w:cs="Arial" w:hint="cs"/>
          <w:rtl/>
          <w:lang w:bidi="fa-IR"/>
        </w:rPr>
        <w:t>ی</w:t>
      </w:r>
      <w:r>
        <w:rPr>
          <w:rFonts w:cs="Arial" w:hint="eastAsia"/>
          <w:rtl/>
          <w:lang w:bidi="fa-IR"/>
        </w:rPr>
        <w:t>ا</w:t>
      </w:r>
      <w:r>
        <w:rPr>
          <w:rFonts w:cs="Arial"/>
          <w:rtl/>
          <w:lang w:bidi="fa-IR"/>
        </w:rPr>
        <w:t xml:space="preserve"> للحکومه البر</w:t>
      </w:r>
      <w:r>
        <w:rPr>
          <w:rFonts w:cs="Arial" w:hint="cs"/>
          <w:rtl/>
          <w:lang w:bidi="fa-IR"/>
        </w:rPr>
        <w:t>ی</w:t>
      </w:r>
      <w:r>
        <w:rPr>
          <w:rFonts w:cs="Arial" w:hint="eastAsia"/>
          <w:rtl/>
          <w:lang w:bidi="fa-IR"/>
        </w:rPr>
        <w:t>طان</w:t>
      </w:r>
      <w:r>
        <w:rPr>
          <w:rFonts w:cs="Arial" w:hint="cs"/>
          <w:rtl/>
          <w:lang w:bidi="fa-IR"/>
        </w:rPr>
        <w:t>ی</w:t>
      </w:r>
      <w:r>
        <w:rPr>
          <w:rFonts w:cs="Arial" w:hint="eastAsia"/>
          <w:rtl/>
          <w:lang w:bidi="fa-IR"/>
        </w:rPr>
        <w:t>ه</w:t>
      </w:r>
      <w:r>
        <w:rPr>
          <w:rFonts w:cs="Arial"/>
          <w:rtl/>
          <w:lang w:bidi="fa-IR"/>
        </w:rPr>
        <w:t xml:space="preserve"> بأ</w:t>
      </w:r>
      <w:r>
        <w:rPr>
          <w:rFonts w:cs="Arial" w:hint="cs"/>
          <w:rtl/>
          <w:lang w:bidi="fa-IR"/>
        </w:rPr>
        <w:t>ی</w:t>
      </w:r>
      <w:r>
        <w:rPr>
          <w:rFonts w:cs="Arial"/>
          <w:rtl/>
          <w:lang w:bidi="fa-IR"/>
        </w:rPr>
        <w:t xml:space="preserve"> شکل ؛ مثل أن </w:t>
      </w:r>
      <w:r>
        <w:rPr>
          <w:rFonts w:cs="Arial" w:hint="cs"/>
          <w:rtl/>
          <w:lang w:bidi="fa-IR"/>
        </w:rPr>
        <w:t>ی</w:t>
      </w:r>
      <w:r>
        <w:rPr>
          <w:rFonts w:cs="Arial" w:hint="eastAsia"/>
          <w:rtl/>
          <w:lang w:bidi="fa-IR"/>
        </w:rPr>
        <w:t>کون</w:t>
      </w:r>
      <w:r>
        <w:rPr>
          <w:rFonts w:cs="Arial"/>
          <w:rtl/>
          <w:lang w:bidi="fa-IR"/>
        </w:rPr>
        <w:t xml:space="preserve"> ضد الشروط الوارده ف</w:t>
      </w:r>
      <w:r>
        <w:rPr>
          <w:rFonts w:cs="Arial" w:hint="cs"/>
          <w:rtl/>
          <w:lang w:bidi="fa-IR"/>
        </w:rPr>
        <w:t>ی</w:t>
      </w:r>
      <w:r>
        <w:rPr>
          <w:rFonts w:cs="Arial"/>
          <w:rtl/>
          <w:lang w:bidi="fa-IR"/>
        </w:rPr>
        <w:t xml:space="preserve"> هذه المعاهده ./ حکومت بر</w:t>
      </w:r>
      <w:r>
        <w:rPr>
          <w:rFonts w:cs="Arial" w:hint="cs"/>
          <w:rtl/>
          <w:lang w:bidi="fa-IR"/>
        </w:rPr>
        <w:t>ی</w:t>
      </w:r>
      <w:r>
        <w:rPr>
          <w:rFonts w:cs="Arial" w:hint="eastAsia"/>
          <w:rtl/>
          <w:lang w:bidi="fa-IR"/>
        </w:rPr>
        <w:t>تان</w:t>
      </w:r>
      <w:r>
        <w:rPr>
          <w:rFonts w:cs="Arial" w:hint="cs"/>
          <w:rtl/>
          <w:lang w:bidi="fa-IR"/>
        </w:rPr>
        <w:t>ی</w:t>
      </w:r>
      <w:r>
        <w:rPr>
          <w:rFonts w:cs="Arial" w:hint="eastAsia"/>
          <w:rtl/>
          <w:lang w:bidi="fa-IR"/>
        </w:rPr>
        <w:t>ا</w:t>
      </w:r>
      <w:r>
        <w:rPr>
          <w:rFonts w:cs="Arial"/>
          <w:rtl/>
          <w:lang w:bidi="fa-IR"/>
        </w:rPr>
        <w:t xml:space="preserve"> م</w:t>
      </w:r>
      <w:r>
        <w:rPr>
          <w:rFonts w:cs="Arial" w:hint="cs"/>
          <w:rtl/>
          <w:lang w:bidi="fa-IR"/>
        </w:rPr>
        <w:t>ی‌</w:t>
      </w:r>
      <w:r>
        <w:rPr>
          <w:rFonts w:cs="Arial" w:hint="eastAsia"/>
          <w:rtl/>
          <w:lang w:bidi="fa-IR"/>
        </w:rPr>
        <w:t>پذ</w:t>
      </w:r>
      <w:r>
        <w:rPr>
          <w:rFonts w:cs="Arial" w:hint="cs"/>
          <w:rtl/>
          <w:lang w:bidi="fa-IR"/>
        </w:rPr>
        <w:t>ی</w:t>
      </w:r>
      <w:r>
        <w:rPr>
          <w:rFonts w:cs="Arial" w:hint="eastAsia"/>
          <w:rtl/>
          <w:lang w:bidi="fa-IR"/>
        </w:rPr>
        <w:t>رد</w:t>
      </w:r>
      <w:r>
        <w:rPr>
          <w:rFonts w:cs="Arial"/>
          <w:rtl/>
          <w:lang w:bidi="fa-IR"/>
        </w:rPr>
        <w:t xml:space="preserve"> که نجد ، أحساء ، قط</w:t>
      </w:r>
      <w:r>
        <w:rPr>
          <w:rFonts w:cs="Arial" w:hint="cs"/>
          <w:rtl/>
          <w:lang w:bidi="fa-IR"/>
        </w:rPr>
        <w:t>ی</w:t>
      </w:r>
      <w:r>
        <w:rPr>
          <w:rFonts w:cs="Arial" w:hint="eastAsia"/>
          <w:rtl/>
          <w:lang w:bidi="fa-IR"/>
        </w:rPr>
        <w:t>ف</w:t>
      </w:r>
      <w:r>
        <w:rPr>
          <w:rFonts w:cs="Arial"/>
          <w:rtl/>
          <w:lang w:bidi="fa-IR"/>
        </w:rPr>
        <w:t xml:space="preserve"> ، جب</w:t>
      </w:r>
      <w:r>
        <w:rPr>
          <w:rFonts w:cs="Arial" w:hint="cs"/>
          <w:rtl/>
          <w:lang w:bidi="fa-IR"/>
        </w:rPr>
        <w:t>ی</w:t>
      </w:r>
      <w:r>
        <w:rPr>
          <w:rFonts w:cs="Arial" w:hint="eastAsia"/>
          <w:rtl/>
          <w:lang w:bidi="fa-IR"/>
        </w:rPr>
        <w:t>ل</w:t>
      </w:r>
      <w:r>
        <w:rPr>
          <w:rFonts w:cs="Arial"/>
          <w:rtl/>
          <w:lang w:bidi="fa-IR"/>
        </w:rPr>
        <w:t xml:space="preserve"> و توابع و اراض</w:t>
      </w:r>
      <w:r>
        <w:rPr>
          <w:rFonts w:cs="Arial" w:hint="cs"/>
          <w:rtl/>
          <w:lang w:bidi="fa-IR"/>
        </w:rPr>
        <w:t>ی</w:t>
      </w:r>
      <w:r>
        <w:rPr>
          <w:rFonts w:cs="Arial"/>
          <w:rtl/>
          <w:lang w:bidi="fa-IR"/>
        </w:rPr>
        <w:t xml:space="preserve"> آن ها تا سواحل خل</w:t>
      </w:r>
      <w:r>
        <w:rPr>
          <w:rFonts w:cs="Arial" w:hint="cs"/>
          <w:rtl/>
          <w:lang w:bidi="fa-IR"/>
        </w:rPr>
        <w:t>ی</w:t>
      </w:r>
      <w:r>
        <w:rPr>
          <w:rFonts w:cs="Arial"/>
          <w:rtl/>
          <w:lang w:bidi="fa-IR"/>
        </w:rPr>
        <w:t>ج از ممالک محمد بن سعود و پدرانش باشد و قبول م</w:t>
      </w:r>
      <w:r>
        <w:rPr>
          <w:rFonts w:cs="Arial" w:hint="cs"/>
          <w:rtl/>
          <w:lang w:bidi="fa-IR"/>
        </w:rPr>
        <w:t>ی</w:t>
      </w:r>
      <w:r>
        <w:rPr>
          <w:rFonts w:cs="Arial"/>
          <w:rtl/>
          <w:lang w:bidi="fa-IR"/>
        </w:rPr>
        <w:t xml:space="preserve"> کند که حاکم و رئ</w:t>
      </w:r>
      <w:r>
        <w:rPr>
          <w:rFonts w:cs="Arial" w:hint="cs"/>
          <w:rtl/>
          <w:lang w:bidi="fa-IR"/>
        </w:rPr>
        <w:t>ی</w:t>
      </w:r>
      <w:r>
        <w:rPr>
          <w:rFonts w:cs="Arial" w:hint="eastAsia"/>
          <w:rtl/>
          <w:lang w:bidi="fa-IR"/>
        </w:rPr>
        <w:t>س</w:t>
      </w:r>
      <w:r>
        <w:rPr>
          <w:rFonts w:cs="Arial"/>
          <w:rtl/>
          <w:lang w:bidi="fa-IR"/>
        </w:rPr>
        <w:t xml:space="preserve"> قبائل مستقل باشد و بعد از عبد العز</w:t>
      </w:r>
      <w:r>
        <w:rPr>
          <w:rFonts w:cs="Arial" w:hint="cs"/>
          <w:rtl/>
          <w:lang w:bidi="fa-IR"/>
        </w:rPr>
        <w:t>ی</w:t>
      </w:r>
      <w:r>
        <w:rPr>
          <w:rFonts w:cs="Arial" w:hint="eastAsia"/>
          <w:rtl/>
          <w:lang w:bidi="fa-IR"/>
        </w:rPr>
        <w:t>ز</w:t>
      </w:r>
      <w:r>
        <w:rPr>
          <w:rFonts w:cs="Arial"/>
          <w:rtl/>
          <w:lang w:bidi="fa-IR"/>
        </w:rPr>
        <w:t xml:space="preserve"> هم نسل اندر نسل حکومت عربستان سعود</w:t>
      </w:r>
      <w:r>
        <w:rPr>
          <w:rFonts w:cs="Arial" w:hint="cs"/>
          <w:rtl/>
          <w:lang w:bidi="fa-IR"/>
        </w:rPr>
        <w:t>ی</w:t>
      </w:r>
      <w:r>
        <w:rPr>
          <w:rFonts w:cs="Arial"/>
          <w:rtl/>
          <w:lang w:bidi="fa-IR"/>
        </w:rPr>
        <w:t xml:space="preserve"> به فرزندان او برسد . اما حاکم بعد</w:t>
      </w:r>
      <w:r>
        <w:rPr>
          <w:rFonts w:cs="Arial" w:hint="cs"/>
          <w:rtl/>
          <w:lang w:bidi="fa-IR"/>
        </w:rPr>
        <w:t>ی</w:t>
      </w:r>
      <w:r>
        <w:rPr>
          <w:rFonts w:cs="Arial"/>
          <w:rtl/>
          <w:lang w:bidi="fa-IR"/>
        </w:rPr>
        <w:t xml:space="preserve"> را حاکم فعل</w:t>
      </w:r>
      <w:r>
        <w:rPr>
          <w:rFonts w:cs="Arial" w:hint="cs"/>
          <w:rtl/>
          <w:lang w:bidi="fa-IR"/>
        </w:rPr>
        <w:t>ی</w:t>
      </w:r>
      <w:r>
        <w:rPr>
          <w:rFonts w:cs="Arial"/>
          <w:rtl/>
          <w:lang w:bidi="fa-IR"/>
        </w:rPr>
        <w:t xml:space="preserve"> ، تع</w:t>
      </w:r>
      <w:r>
        <w:rPr>
          <w:rFonts w:cs="Arial" w:hint="cs"/>
          <w:rtl/>
          <w:lang w:bidi="fa-IR"/>
        </w:rPr>
        <w:t>یی</w:t>
      </w:r>
      <w:r>
        <w:rPr>
          <w:rFonts w:cs="Arial" w:hint="eastAsia"/>
          <w:rtl/>
          <w:lang w:bidi="fa-IR"/>
        </w:rPr>
        <w:t>ن</w:t>
      </w:r>
      <w:r>
        <w:rPr>
          <w:rFonts w:cs="Arial"/>
          <w:rtl/>
          <w:lang w:bidi="fa-IR"/>
        </w:rPr>
        <w:t xml:space="preserve"> م</w:t>
      </w:r>
      <w:r>
        <w:rPr>
          <w:rFonts w:cs="Arial" w:hint="cs"/>
          <w:rtl/>
          <w:lang w:bidi="fa-IR"/>
        </w:rPr>
        <w:t>ی</w:t>
      </w:r>
      <w:r>
        <w:rPr>
          <w:rFonts w:cs="Arial"/>
          <w:rtl/>
          <w:lang w:bidi="fa-IR"/>
        </w:rPr>
        <w:t xml:space="preserve"> کند به شرط ا</w:t>
      </w:r>
      <w:r>
        <w:rPr>
          <w:rFonts w:cs="Arial" w:hint="cs"/>
          <w:rtl/>
          <w:lang w:bidi="fa-IR"/>
        </w:rPr>
        <w:t>ی</w:t>
      </w:r>
      <w:r>
        <w:rPr>
          <w:rFonts w:cs="Arial" w:hint="eastAsia"/>
          <w:rtl/>
          <w:lang w:bidi="fa-IR"/>
        </w:rPr>
        <w:t>ن</w:t>
      </w:r>
      <w:r>
        <w:rPr>
          <w:rFonts w:cs="Arial"/>
          <w:rtl/>
          <w:lang w:bidi="fa-IR"/>
        </w:rPr>
        <w:t xml:space="preserve"> که حاکم بعد</w:t>
      </w:r>
      <w:r>
        <w:rPr>
          <w:rFonts w:cs="Arial" w:hint="cs"/>
          <w:rtl/>
          <w:lang w:bidi="fa-IR"/>
        </w:rPr>
        <w:t>ی</w:t>
      </w:r>
      <w:r>
        <w:rPr>
          <w:rFonts w:cs="Arial"/>
          <w:rtl/>
          <w:lang w:bidi="fa-IR"/>
        </w:rPr>
        <w:t xml:space="preserve"> با حکومت بر</w:t>
      </w:r>
      <w:r>
        <w:rPr>
          <w:rFonts w:cs="Arial" w:hint="cs"/>
          <w:rtl/>
          <w:lang w:bidi="fa-IR"/>
        </w:rPr>
        <w:t>ی</w:t>
      </w:r>
      <w:r>
        <w:rPr>
          <w:rFonts w:cs="Arial" w:hint="eastAsia"/>
          <w:rtl/>
          <w:lang w:bidi="fa-IR"/>
        </w:rPr>
        <w:t>تان</w:t>
      </w:r>
      <w:r>
        <w:rPr>
          <w:rFonts w:cs="Arial" w:hint="cs"/>
          <w:rtl/>
          <w:lang w:bidi="fa-IR"/>
        </w:rPr>
        <w:t>ی</w:t>
      </w:r>
      <w:r>
        <w:rPr>
          <w:rFonts w:cs="Arial" w:hint="eastAsia"/>
          <w:rtl/>
          <w:lang w:bidi="fa-IR"/>
        </w:rPr>
        <w:t>ا</w:t>
      </w:r>
      <w:r>
        <w:rPr>
          <w:rFonts w:cs="Arial"/>
          <w:rtl/>
          <w:lang w:bidi="fa-IR"/>
        </w:rPr>
        <w:t xml:space="preserve"> ه</w:t>
      </w:r>
      <w:r>
        <w:rPr>
          <w:rFonts w:cs="Arial" w:hint="cs"/>
          <w:rtl/>
          <w:lang w:bidi="fa-IR"/>
        </w:rPr>
        <w:t>ی</w:t>
      </w:r>
      <w:r>
        <w:rPr>
          <w:rFonts w:cs="Arial" w:hint="eastAsia"/>
          <w:rtl/>
          <w:lang w:bidi="fa-IR"/>
        </w:rPr>
        <w:t>چ</w:t>
      </w:r>
      <w:r>
        <w:rPr>
          <w:rFonts w:cs="Arial"/>
          <w:rtl/>
          <w:lang w:bidi="fa-IR"/>
        </w:rPr>
        <w:t xml:space="preserve"> نوع دشم</w:t>
      </w:r>
      <w:r>
        <w:rPr>
          <w:rFonts w:cs="Arial" w:hint="eastAsia"/>
          <w:rtl/>
          <w:lang w:bidi="fa-IR"/>
        </w:rPr>
        <w:t>ن</w:t>
      </w:r>
      <w:r>
        <w:rPr>
          <w:rFonts w:cs="Arial" w:hint="cs"/>
          <w:rtl/>
          <w:lang w:bidi="fa-IR"/>
        </w:rPr>
        <w:t>ی</w:t>
      </w:r>
      <w:r>
        <w:rPr>
          <w:rFonts w:cs="Arial"/>
          <w:rtl/>
          <w:lang w:bidi="fa-IR"/>
        </w:rPr>
        <w:t xml:space="preserve"> نداشته باشد ؛ مثلا مخالف شرط‌ها</w:t>
      </w:r>
      <w:r>
        <w:rPr>
          <w:rFonts w:cs="Arial" w:hint="cs"/>
          <w:rtl/>
          <w:lang w:bidi="fa-IR"/>
        </w:rPr>
        <w:t>ی</w:t>
      </w:r>
      <w:r>
        <w:rPr>
          <w:rFonts w:cs="Arial"/>
          <w:rtl/>
          <w:lang w:bidi="fa-IR"/>
        </w:rPr>
        <w:t xml:space="preserve"> ا</w:t>
      </w:r>
      <w:r>
        <w:rPr>
          <w:rFonts w:cs="Arial" w:hint="cs"/>
          <w:rtl/>
          <w:lang w:bidi="fa-IR"/>
        </w:rPr>
        <w:t>ی</w:t>
      </w:r>
      <w:r>
        <w:rPr>
          <w:rFonts w:cs="Arial" w:hint="eastAsia"/>
          <w:rtl/>
          <w:lang w:bidi="fa-IR"/>
        </w:rPr>
        <w:t>ن</w:t>
      </w:r>
      <w:r>
        <w:rPr>
          <w:rFonts w:cs="Arial"/>
          <w:rtl/>
          <w:lang w:bidi="fa-IR"/>
        </w:rPr>
        <w:t xml:space="preserve"> پ</w:t>
      </w:r>
      <w:r>
        <w:rPr>
          <w:rFonts w:cs="Arial" w:hint="cs"/>
          <w:rtl/>
          <w:lang w:bidi="fa-IR"/>
        </w:rPr>
        <w:t>ی</w:t>
      </w:r>
      <w:r>
        <w:rPr>
          <w:rFonts w:cs="Arial" w:hint="eastAsia"/>
          <w:rtl/>
          <w:lang w:bidi="fa-IR"/>
        </w:rPr>
        <w:t>مان‌نامه</w:t>
      </w:r>
      <w:r>
        <w:rPr>
          <w:rFonts w:cs="Arial"/>
          <w:rtl/>
          <w:lang w:bidi="fa-IR"/>
        </w:rPr>
        <w:t xml:space="preserve"> نباشد</w:t>
      </w:r>
      <w:r>
        <w:rPr>
          <w:lang w:bidi="fa-IR"/>
        </w:rPr>
        <w:t>”.</w:t>
      </w:r>
    </w:p>
    <w:p w14:paraId="24E38FC8" w14:textId="77777777" w:rsidR="00BC174B" w:rsidRDefault="00BC174B" w:rsidP="003931F1">
      <w:pPr>
        <w:pStyle w:val="FootnoteText"/>
        <w:bidi/>
        <w:rPr>
          <w:rtl/>
          <w:lang w:bidi="fa-IR"/>
        </w:rPr>
      </w:pPr>
      <w:r>
        <w:rPr>
          <w:rFonts w:cs="Arial" w:hint="eastAsia"/>
          <w:rtl/>
          <w:lang w:bidi="fa-IR"/>
        </w:rPr>
        <w:t>بند</w:t>
      </w:r>
      <w:r>
        <w:rPr>
          <w:rFonts w:cs="Arial"/>
          <w:rtl/>
          <w:lang w:bidi="fa-IR"/>
        </w:rPr>
        <w:t xml:space="preserve"> دوم :وف</w:t>
      </w:r>
      <w:r>
        <w:rPr>
          <w:rFonts w:cs="Arial" w:hint="cs"/>
          <w:rtl/>
          <w:lang w:bidi="fa-IR"/>
        </w:rPr>
        <w:t>ی</w:t>
      </w:r>
      <w:r>
        <w:rPr>
          <w:rFonts w:cs="Arial"/>
          <w:rtl/>
          <w:lang w:bidi="fa-IR"/>
        </w:rPr>
        <w:t xml:space="preserve"> حاله اعتداء أ</w:t>
      </w:r>
      <w:r>
        <w:rPr>
          <w:rFonts w:cs="Arial" w:hint="cs"/>
          <w:rtl/>
          <w:lang w:bidi="fa-IR"/>
        </w:rPr>
        <w:t>ی</w:t>
      </w:r>
      <w:r>
        <w:rPr>
          <w:rFonts w:cs="Arial" w:hint="eastAsia"/>
          <w:rtl/>
          <w:lang w:bidi="fa-IR"/>
        </w:rPr>
        <w:t>ه</w:t>
      </w:r>
      <w:r>
        <w:rPr>
          <w:rFonts w:cs="Arial"/>
          <w:rtl/>
          <w:lang w:bidi="fa-IR"/>
        </w:rPr>
        <w:t xml:space="preserve"> قوه أجنب</w:t>
      </w:r>
      <w:r>
        <w:rPr>
          <w:rFonts w:cs="Arial" w:hint="cs"/>
          <w:rtl/>
          <w:lang w:bidi="fa-IR"/>
        </w:rPr>
        <w:t>ی</w:t>
      </w:r>
      <w:r>
        <w:rPr>
          <w:rFonts w:cs="Arial" w:hint="eastAsia"/>
          <w:rtl/>
          <w:lang w:bidi="fa-IR"/>
        </w:rPr>
        <w:t>ه</w:t>
      </w:r>
      <w:r>
        <w:rPr>
          <w:rFonts w:cs="Arial"/>
          <w:rtl/>
          <w:lang w:bidi="fa-IR"/>
        </w:rPr>
        <w:t xml:space="preserve"> عل</w:t>
      </w:r>
      <w:r>
        <w:rPr>
          <w:rFonts w:cs="Arial" w:hint="cs"/>
          <w:rtl/>
          <w:lang w:bidi="fa-IR"/>
        </w:rPr>
        <w:t>ی</w:t>
      </w:r>
      <w:r>
        <w:rPr>
          <w:rFonts w:cs="Arial"/>
          <w:rtl/>
          <w:lang w:bidi="fa-IR"/>
        </w:rPr>
        <w:t xml:space="preserve"> أراض</w:t>
      </w:r>
      <w:r>
        <w:rPr>
          <w:rFonts w:cs="Arial" w:hint="cs"/>
          <w:rtl/>
          <w:lang w:bidi="fa-IR"/>
        </w:rPr>
        <w:t>ی</w:t>
      </w:r>
      <w:r>
        <w:rPr>
          <w:rFonts w:cs="Arial"/>
          <w:rtl/>
          <w:lang w:bidi="fa-IR"/>
        </w:rPr>
        <w:t xml:space="preserve"> ممالک ابن سعود وذر</w:t>
      </w:r>
      <w:r>
        <w:rPr>
          <w:rFonts w:cs="Arial" w:hint="cs"/>
          <w:rtl/>
          <w:lang w:bidi="fa-IR"/>
        </w:rPr>
        <w:t>ی</w:t>
      </w:r>
      <w:r>
        <w:rPr>
          <w:rFonts w:cs="Arial" w:hint="eastAsia"/>
          <w:rtl/>
          <w:lang w:bidi="fa-IR"/>
        </w:rPr>
        <w:t>ته</w:t>
      </w:r>
      <w:r>
        <w:rPr>
          <w:rFonts w:cs="Arial"/>
          <w:rtl/>
          <w:lang w:bidi="fa-IR"/>
        </w:rPr>
        <w:t xml:space="preserve"> بدون الرجوع إل</w:t>
      </w:r>
      <w:r>
        <w:rPr>
          <w:rFonts w:cs="Arial" w:hint="cs"/>
          <w:rtl/>
          <w:lang w:bidi="fa-IR"/>
        </w:rPr>
        <w:t>ی</w:t>
      </w:r>
      <w:r>
        <w:rPr>
          <w:rFonts w:cs="Arial"/>
          <w:rtl/>
          <w:lang w:bidi="fa-IR"/>
        </w:rPr>
        <w:t xml:space="preserve"> الحکومه البر</w:t>
      </w:r>
      <w:r>
        <w:rPr>
          <w:rFonts w:cs="Arial" w:hint="cs"/>
          <w:rtl/>
          <w:lang w:bidi="fa-IR"/>
        </w:rPr>
        <w:t>ی</w:t>
      </w:r>
      <w:r>
        <w:rPr>
          <w:rFonts w:cs="Arial" w:hint="eastAsia"/>
          <w:rtl/>
          <w:lang w:bidi="fa-IR"/>
        </w:rPr>
        <w:t>طان</w:t>
      </w:r>
      <w:r>
        <w:rPr>
          <w:rFonts w:cs="Arial" w:hint="cs"/>
          <w:rtl/>
          <w:lang w:bidi="fa-IR"/>
        </w:rPr>
        <w:t>ی</w:t>
      </w:r>
      <w:r>
        <w:rPr>
          <w:rFonts w:cs="Arial" w:hint="eastAsia"/>
          <w:rtl/>
          <w:lang w:bidi="fa-IR"/>
        </w:rPr>
        <w:t>ه</w:t>
      </w:r>
      <w:r>
        <w:rPr>
          <w:rFonts w:cs="Arial"/>
          <w:rtl/>
          <w:lang w:bidi="fa-IR"/>
        </w:rPr>
        <w:t xml:space="preserve"> وبدون إعطائها فرصه للإتصال بابن سعود وتسو</w:t>
      </w:r>
      <w:r>
        <w:rPr>
          <w:rFonts w:cs="Arial" w:hint="cs"/>
          <w:rtl/>
          <w:lang w:bidi="fa-IR"/>
        </w:rPr>
        <w:t>ی</w:t>
      </w:r>
      <w:r>
        <w:rPr>
          <w:rFonts w:cs="Arial" w:hint="eastAsia"/>
          <w:rtl/>
          <w:lang w:bidi="fa-IR"/>
        </w:rPr>
        <w:t>ه</w:t>
      </w:r>
      <w:r>
        <w:rPr>
          <w:rFonts w:cs="Arial"/>
          <w:rtl/>
          <w:lang w:bidi="fa-IR"/>
        </w:rPr>
        <w:t xml:space="preserve"> الأمر، ستساعى الحکومه البر</w:t>
      </w:r>
      <w:r>
        <w:rPr>
          <w:rFonts w:cs="Arial" w:hint="cs"/>
          <w:rtl/>
          <w:lang w:bidi="fa-IR"/>
        </w:rPr>
        <w:t>ی</w:t>
      </w:r>
      <w:r>
        <w:rPr>
          <w:rFonts w:cs="Arial" w:hint="eastAsia"/>
          <w:rtl/>
          <w:lang w:bidi="fa-IR"/>
        </w:rPr>
        <w:t>طان</w:t>
      </w:r>
      <w:r>
        <w:rPr>
          <w:rFonts w:cs="Arial" w:hint="cs"/>
          <w:rtl/>
          <w:lang w:bidi="fa-IR"/>
        </w:rPr>
        <w:t>ی</w:t>
      </w:r>
      <w:r>
        <w:rPr>
          <w:rFonts w:cs="Arial" w:hint="eastAsia"/>
          <w:rtl/>
          <w:lang w:bidi="fa-IR"/>
        </w:rPr>
        <w:t>ه</w:t>
      </w:r>
      <w:r>
        <w:rPr>
          <w:rFonts w:cs="Arial"/>
          <w:rtl/>
          <w:lang w:bidi="fa-IR"/>
        </w:rPr>
        <w:t xml:space="preserve"> ابن سعود إل</w:t>
      </w:r>
      <w:r>
        <w:rPr>
          <w:rFonts w:cs="Arial" w:hint="cs"/>
          <w:rtl/>
          <w:lang w:bidi="fa-IR"/>
        </w:rPr>
        <w:t>ی</w:t>
      </w:r>
      <w:r>
        <w:rPr>
          <w:rFonts w:cs="Arial"/>
          <w:rtl/>
          <w:lang w:bidi="fa-IR"/>
        </w:rPr>
        <w:t xml:space="preserve"> الدرجه الت</w:t>
      </w:r>
      <w:r>
        <w:rPr>
          <w:rFonts w:cs="Arial" w:hint="cs"/>
          <w:rtl/>
          <w:lang w:bidi="fa-IR"/>
        </w:rPr>
        <w:t>ی</w:t>
      </w:r>
      <w:r>
        <w:rPr>
          <w:rFonts w:cs="Arial"/>
          <w:rtl/>
          <w:lang w:bidi="fa-IR"/>
        </w:rPr>
        <w:t xml:space="preserve"> تراها وبالطر</w:t>
      </w:r>
      <w:r>
        <w:rPr>
          <w:rFonts w:cs="Arial" w:hint="cs"/>
          <w:rtl/>
          <w:lang w:bidi="fa-IR"/>
        </w:rPr>
        <w:t>ی</w:t>
      </w:r>
      <w:r>
        <w:rPr>
          <w:rFonts w:cs="Arial" w:hint="eastAsia"/>
          <w:rtl/>
          <w:lang w:bidi="fa-IR"/>
        </w:rPr>
        <w:t>قه</w:t>
      </w:r>
      <w:r>
        <w:rPr>
          <w:rFonts w:cs="Arial"/>
          <w:rtl/>
          <w:lang w:bidi="fa-IR"/>
        </w:rPr>
        <w:t xml:space="preserve"> الت</w:t>
      </w:r>
      <w:r>
        <w:rPr>
          <w:rFonts w:cs="Arial" w:hint="cs"/>
          <w:rtl/>
          <w:lang w:bidi="fa-IR"/>
        </w:rPr>
        <w:t>ی</w:t>
      </w:r>
      <w:r>
        <w:rPr>
          <w:rFonts w:cs="Arial"/>
          <w:rtl/>
          <w:lang w:bidi="fa-IR"/>
        </w:rPr>
        <w:t xml:space="preserve"> تعتقدها، کاف</w:t>
      </w:r>
      <w:r>
        <w:rPr>
          <w:rFonts w:cs="Arial" w:hint="cs"/>
          <w:rtl/>
          <w:lang w:bidi="fa-IR"/>
        </w:rPr>
        <w:t>ی</w:t>
      </w:r>
      <w:r>
        <w:rPr>
          <w:rFonts w:cs="Arial" w:hint="eastAsia"/>
          <w:rtl/>
          <w:lang w:bidi="fa-IR"/>
        </w:rPr>
        <w:t>ه</w:t>
      </w:r>
      <w:r>
        <w:rPr>
          <w:rFonts w:cs="Arial"/>
          <w:rtl/>
          <w:lang w:bidi="fa-IR"/>
        </w:rPr>
        <w:t xml:space="preserve"> لحما</w:t>
      </w:r>
      <w:r>
        <w:rPr>
          <w:rFonts w:cs="Arial" w:hint="cs"/>
          <w:rtl/>
          <w:lang w:bidi="fa-IR"/>
        </w:rPr>
        <w:t>ی</w:t>
      </w:r>
      <w:r>
        <w:rPr>
          <w:rFonts w:cs="Arial" w:hint="eastAsia"/>
          <w:rtl/>
          <w:lang w:bidi="fa-IR"/>
        </w:rPr>
        <w:t>ه</w:t>
      </w:r>
      <w:r>
        <w:rPr>
          <w:rFonts w:cs="Arial"/>
          <w:rtl/>
          <w:lang w:bidi="fa-IR"/>
        </w:rPr>
        <w:t xml:space="preserve"> مصال</w:t>
      </w:r>
      <w:r>
        <w:rPr>
          <w:rFonts w:cs="Arial" w:hint="eastAsia"/>
          <w:rtl/>
          <w:lang w:bidi="fa-IR"/>
        </w:rPr>
        <w:t>حه</w:t>
      </w:r>
      <w:r>
        <w:rPr>
          <w:rFonts w:cs="Arial"/>
          <w:rtl/>
          <w:lang w:bidi="fa-IR"/>
        </w:rPr>
        <w:t xml:space="preserve"> وأراض</w:t>
      </w:r>
      <w:r>
        <w:rPr>
          <w:rFonts w:cs="Arial" w:hint="cs"/>
          <w:rtl/>
          <w:lang w:bidi="fa-IR"/>
        </w:rPr>
        <w:t>ی</w:t>
      </w:r>
      <w:r>
        <w:rPr>
          <w:rFonts w:cs="Arial" w:hint="eastAsia"/>
          <w:rtl/>
          <w:lang w:bidi="fa-IR"/>
        </w:rPr>
        <w:t>ه</w:t>
      </w:r>
      <w:r>
        <w:rPr>
          <w:rFonts w:cs="Arial"/>
          <w:rtl/>
          <w:lang w:bidi="fa-IR"/>
        </w:rPr>
        <w:t xml:space="preserve">/ اگر </w:t>
      </w:r>
      <w:r>
        <w:rPr>
          <w:rFonts w:cs="Arial" w:hint="cs"/>
          <w:rtl/>
          <w:lang w:bidi="fa-IR"/>
        </w:rPr>
        <w:t>ی</w:t>
      </w:r>
      <w:r>
        <w:rPr>
          <w:rFonts w:cs="Arial" w:hint="eastAsia"/>
          <w:rtl/>
          <w:lang w:bidi="fa-IR"/>
        </w:rPr>
        <w:t>ک</w:t>
      </w:r>
      <w:r>
        <w:rPr>
          <w:rFonts w:cs="Arial"/>
          <w:rtl/>
          <w:lang w:bidi="fa-IR"/>
        </w:rPr>
        <w:t xml:space="preserve"> قدرت خارج</w:t>
      </w:r>
      <w:r>
        <w:rPr>
          <w:rFonts w:cs="Arial" w:hint="cs"/>
          <w:rtl/>
          <w:lang w:bidi="fa-IR"/>
        </w:rPr>
        <w:t>ی</w:t>
      </w:r>
      <w:r>
        <w:rPr>
          <w:rFonts w:cs="Arial"/>
          <w:rtl/>
          <w:lang w:bidi="fa-IR"/>
        </w:rPr>
        <w:t xml:space="preserve"> به سرزم</w:t>
      </w:r>
      <w:r>
        <w:rPr>
          <w:rFonts w:cs="Arial" w:hint="cs"/>
          <w:rtl/>
          <w:lang w:bidi="fa-IR"/>
        </w:rPr>
        <w:t>ی</w:t>
      </w:r>
      <w:r>
        <w:rPr>
          <w:rFonts w:cs="Arial" w:hint="eastAsia"/>
          <w:rtl/>
          <w:lang w:bidi="fa-IR"/>
        </w:rPr>
        <w:t>ن‌ها</w:t>
      </w:r>
      <w:r>
        <w:rPr>
          <w:rFonts w:cs="Arial" w:hint="cs"/>
          <w:rtl/>
          <w:lang w:bidi="fa-IR"/>
        </w:rPr>
        <w:t>ی</w:t>
      </w:r>
      <w:r>
        <w:rPr>
          <w:rFonts w:cs="Arial"/>
          <w:rtl/>
          <w:lang w:bidi="fa-IR"/>
        </w:rPr>
        <w:t xml:space="preserve"> سعود</w:t>
      </w:r>
      <w:r>
        <w:rPr>
          <w:rFonts w:cs="Arial" w:hint="cs"/>
          <w:rtl/>
          <w:lang w:bidi="fa-IR"/>
        </w:rPr>
        <w:t>ی</w:t>
      </w:r>
      <w:r>
        <w:rPr>
          <w:rFonts w:cs="Arial"/>
          <w:rtl/>
          <w:lang w:bidi="fa-IR"/>
        </w:rPr>
        <w:t xml:space="preserve"> حمله کند ، حت</w:t>
      </w:r>
      <w:r>
        <w:rPr>
          <w:rFonts w:cs="Arial" w:hint="cs"/>
          <w:rtl/>
          <w:lang w:bidi="fa-IR"/>
        </w:rPr>
        <w:t>ی</w:t>
      </w:r>
      <w:r>
        <w:rPr>
          <w:rFonts w:cs="Arial"/>
          <w:rtl/>
          <w:lang w:bidi="fa-IR"/>
        </w:rPr>
        <w:t xml:space="preserve"> بدون اجازه آل سعود و نوادگان او (حاکمان بعد</w:t>
      </w:r>
      <w:r>
        <w:rPr>
          <w:rFonts w:cs="Arial" w:hint="cs"/>
          <w:rtl/>
          <w:lang w:bidi="fa-IR"/>
        </w:rPr>
        <w:t>ی</w:t>
      </w:r>
      <w:r>
        <w:rPr>
          <w:rFonts w:cs="Arial"/>
          <w:rtl/>
          <w:lang w:bidi="fa-IR"/>
        </w:rPr>
        <w:t>) و بدون اتلاف وقت برا</w:t>
      </w:r>
      <w:r>
        <w:rPr>
          <w:rFonts w:cs="Arial" w:hint="cs"/>
          <w:rtl/>
          <w:lang w:bidi="fa-IR"/>
        </w:rPr>
        <w:t>ی</w:t>
      </w:r>
      <w:r>
        <w:rPr>
          <w:rFonts w:cs="Arial"/>
          <w:rtl/>
          <w:lang w:bidi="fa-IR"/>
        </w:rPr>
        <w:t xml:space="preserve"> اتصال با ابن سعود و مشورت با او، حکومت بر</w:t>
      </w:r>
      <w:r>
        <w:rPr>
          <w:rFonts w:cs="Arial" w:hint="cs"/>
          <w:rtl/>
          <w:lang w:bidi="fa-IR"/>
        </w:rPr>
        <w:t>ی</w:t>
      </w:r>
      <w:r>
        <w:rPr>
          <w:rFonts w:cs="Arial" w:hint="eastAsia"/>
          <w:rtl/>
          <w:lang w:bidi="fa-IR"/>
        </w:rPr>
        <w:t>تان</w:t>
      </w:r>
      <w:r>
        <w:rPr>
          <w:rFonts w:cs="Arial" w:hint="cs"/>
          <w:rtl/>
          <w:lang w:bidi="fa-IR"/>
        </w:rPr>
        <w:t>ی</w:t>
      </w:r>
      <w:r>
        <w:rPr>
          <w:rFonts w:cs="Arial" w:hint="eastAsia"/>
          <w:rtl/>
          <w:lang w:bidi="fa-IR"/>
        </w:rPr>
        <w:t>ا</w:t>
      </w:r>
      <w:r>
        <w:rPr>
          <w:rFonts w:cs="Arial"/>
          <w:rtl/>
          <w:lang w:bidi="fa-IR"/>
        </w:rPr>
        <w:t xml:space="preserve"> به هر اندازه‌ا</w:t>
      </w:r>
      <w:r>
        <w:rPr>
          <w:rFonts w:cs="Arial" w:hint="cs"/>
          <w:rtl/>
          <w:lang w:bidi="fa-IR"/>
        </w:rPr>
        <w:t>ی</w:t>
      </w:r>
      <w:r>
        <w:rPr>
          <w:rFonts w:cs="Arial"/>
          <w:rtl/>
          <w:lang w:bidi="fa-IR"/>
        </w:rPr>
        <w:t xml:space="preserve"> که صلاح بداند و به هر روش</w:t>
      </w:r>
      <w:r>
        <w:rPr>
          <w:rFonts w:cs="Arial" w:hint="cs"/>
          <w:rtl/>
          <w:lang w:bidi="fa-IR"/>
        </w:rPr>
        <w:t>ی</w:t>
      </w:r>
      <w:r>
        <w:rPr>
          <w:rFonts w:cs="Arial"/>
          <w:rtl/>
          <w:lang w:bidi="fa-IR"/>
        </w:rPr>
        <w:t xml:space="preserve"> که بپسندند وارد جنگ م</w:t>
      </w:r>
      <w:r>
        <w:rPr>
          <w:rFonts w:cs="Arial" w:hint="cs"/>
          <w:rtl/>
          <w:lang w:bidi="fa-IR"/>
        </w:rPr>
        <w:t>ی‌</w:t>
      </w:r>
      <w:r>
        <w:rPr>
          <w:rFonts w:cs="Arial" w:hint="eastAsia"/>
          <w:rtl/>
          <w:lang w:bidi="fa-IR"/>
        </w:rPr>
        <w:t>شود</w:t>
      </w:r>
      <w:r>
        <w:rPr>
          <w:rFonts w:cs="Arial"/>
          <w:rtl/>
          <w:lang w:bidi="fa-IR"/>
        </w:rPr>
        <w:t xml:space="preserve"> و حکو</w:t>
      </w:r>
      <w:r>
        <w:rPr>
          <w:rFonts w:cs="Arial" w:hint="eastAsia"/>
          <w:rtl/>
          <w:lang w:bidi="fa-IR"/>
        </w:rPr>
        <w:t>مت</w:t>
      </w:r>
      <w:r>
        <w:rPr>
          <w:rFonts w:cs="Arial"/>
          <w:rtl/>
          <w:lang w:bidi="fa-IR"/>
        </w:rPr>
        <w:t xml:space="preserve"> ابن سعود را کمک خواهد کرد</w:t>
      </w:r>
      <w:r>
        <w:rPr>
          <w:lang w:bidi="fa-IR"/>
        </w:rPr>
        <w:t>.</w:t>
      </w:r>
    </w:p>
    <w:p w14:paraId="490FA593" w14:textId="77777777" w:rsidR="00BC174B" w:rsidRDefault="00BC174B" w:rsidP="003931F1">
      <w:pPr>
        <w:pStyle w:val="FootnoteText"/>
        <w:bidi/>
        <w:rPr>
          <w:rtl/>
          <w:lang w:bidi="fa-IR"/>
        </w:rPr>
      </w:pPr>
      <w:r>
        <w:rPr>
          <w:rFonts w:cs="Arial" w:hint="eastAsia"/>
          <w:rtl/>
          <w:lang w:bidi="fa-IR"/>
        </w:rPr>
        <w:t>بند</w:t>
      </w:r>
      <w:r>
        <w:rPr>
          <w:rFonts w:cs="Arial"/>
          <w:rtl/>
          <w:lang w:bidi="fa-IR"/>
        </w:rPr>
        <w:t xml:space="preserve"> سوم :</w:t>
      </w:r>
      <w:r>
        <w:rPr>
          <w:rFonts w:cs="Arial" w:hint="cs"/>
          <w:rtl/>
          <w:lang w:bidi="fa-IR"/>
        </w:rPr>
        <w:t>ی</w:t>
      </w:r>
      <w:r>
        <w:rPr>
          <w:rFonts w:cs="Arial" w:hint="eastAsia"/>
          <w:rtl/>
          <w:lang w:bidi="fa-IR"/>
        </w:rPr>
        <w:t>وافق</w:t>
      </w:r>
      <w:r>
        <w:rPr>
          <w:rFonts w:cs="Arial"/>
          <w:rtl/>
          <w:lang w:bidi="fa-IR"/>
        </w:rPr>
        <w:t xml:space="preserve"> ابن سعود و</w:t>
      </w:r>
      <w:r>
        <w:rPr>
          <w:rFonts w:cs="Arial" w:hint="cs"/>
          <w:rtl/>
          <w:lang w:bidi="fa-IR"/>
        </w:rPr>
        <w:t>ی</w:t>
      </w:r>
      <w:r>
        <w:rPr>
          <w:rFonts w:cs="Arial" w:hint="eastAsia"/>
          <w:rtl/>
          <w:lang w:bidi="fa-IR"/>
        </w:rPr>
        <w:t>عد</w:t>
      </w:r>
      <w:r>
        <w:rPr>
          <w:rFonts w:cs="Arial"/>
          <w:rtl/>
          <w:lang w:bidi="fa-IR"/>
        </w:rPr>
        <w:t xml:space="preserve"> أن </w:t>
      </w:r>
      <w:r>
        <w:rPr>
          <w:rFonts w:cs="Arial" w:hint="cs"/>
          <w:rtl/>
          <w:lang w:bidi="fa-IR"/>
        </w:rPr>
        <w:t>ی</w:t>
      </w:r>
      <w:r>
        <w:rPr>
          <w:rFonts w:cs="Arial" w:hint="eastAsia"/>
          <w:rtl/>
          <w:lang w:bidi="fa-IR"/>
        </w:rPr>
        <w:t>متنع</w:t>
      </w:r>
      <w:r>
        <w:rPr>
          <w:rFonts w:cs="Arial"/>
          <w:rtl/>
          <w:lang w:bidi="fa-IR"/>
        </w:rPr>
        <w:t xml:space="preserve"> من الدخول ف</w:t>
      </w:r>
      <w:r>
        <w:rPr>
          <w:rFonts w:cs="Arial" w:hint="cs"/>
          <w:rtl/>
          <w:lang w:bidi="fa-IR"/>
        </w:rPr>
        <w:t>ی</w:t>
      </w:r>
      <w:r>
        <w:rPr>
          <w:rFonts w:cs="Arial"/>
          <w:rtl/>
          <w:lang w:bidi="fa-IR"/>
        </w:rPr>
        <w:t xml:space="preserve"> أ</w:t>
      </w:r>
      <w:r>
        <w:rPr>
          <w:rFonts w:cs="Arial" w:hint="cs"/>
          <w:rtl/>
          <w:lang w:bidi="fa-IR"/>
        </w:rPr>
        <w:t>ی</w:t>
      </w:r>
      <w:r>
        <w:rPr>
          <w:rFonts w:cs="Arial"/>
          <w:rtl/>
          <w:lang w:bidi="fa-IR"/>
        </w:rPr>
        <w:t xml:space="preserve"> المرسلات ، أو اتفاقات ، أو معاهدات ، مع أ</w:t>
      </w:r>
      <w:r>
        <w:rPr>
          <w:rFonts w:cs="Arial" w:hint="cs"/>
          <w:rtl/>
          <w:lang w:bidi="fa-IR"/>
        </w:rPr>
        <w:t>ی</w:t>
      </w:r>
      <w:r>
        <w:rPr>
          <w:rFonts w:cs="Arial"/>
          <w:rtl/>
          <w:lang w:bidi="fa-IR"/>
        </w:rPr>
        <w:t xml:space="preserve"> أمه أو قوه أجنب</w:t>
      </w:r>
      <w:r>
        <w:rPr>
          <w:rFonts w:cs="Arial" w:hint="cs"/>
          <w:rtl/>
          <w:lang w:bidi="fa-IR"/>
        </w:rPr>
        <w:t>ی</w:t>
      </w:r>
      <w:r>
        <w:rPr>
          <w:rFonts w:cs="Arial" w:hint="eastAsia"/>
          <w:rtl/>
          <w:lang w:bidi="fa-IR"/>
        </w:rPr>
        <w:t>ه</w:t>
      </w:r>
      <w:r>
        <w:rPr>
          <w:rFonts w:cs="Arial"/>
          <w:rtl/>
          <w:lang w:bidi="fa-IR"/>
        </w:rPr>
        <w:t xml:space="preserve"> وأن </w:t>
      </w:r>
      <w:r>
        <w:rPr>
          <w:rFonts w:cs="Arial" w:hint="cs"/>
          <w:rtl/>
          <w:lang w:bidi="fa-IR"/>
        </w:rPr>
        <w:t>ی</w:t>
      </w:r>
      <w:r>
        <w:rPr>
          <w:rFonts w:cs="Arial" w:hint="eastAsia"/>
          <w:rtl/>
          <w:lang w:bidi="fa-IR"/>
        </w:rPr>
        <w:t>عط</w:t>
      </w:r>
      <w:r>
        <w:rPr>
          <w:rFonts w:cs="Arial" w:hint="cs"/>
          <w:rtl/>
          <w:lang w:bidi="fa-IR"/>
        </w:rPr>
        <w:t>ی</w:t>
      </w:r>
      <w:r>
        <w:rPr>
          <w:rFonts w:cs="Arial"/>
          <w:rtl/>
          <w:lang w:bidi="fa-IR"/>
        </w:rPr>
        <w:t xml:space="preserve"> محوظه فور</w:t>
      </w:r>
      <w:r>
        <w:rPr>
          <w:rFonts w:cs="Arial" w:hint="cs"/>
          <w:rtl/>
          <w:lang w:bidi="fa-IR"/>
        </w:rPr>
        <w:t>ی</w:t>
      </w:r>
      <w:r>
        <w:rPr>
          <w:rFonts w:cs="Arial" w:hint="eastAsia"/>
          <w:rtl/>
          <w:lang w:bidi="fa-IR"/>
        </w:rPr>
        <w:t>ه</w:t>
      </w:r>
      <w:r>
        <w:rPr>
          <w:rFonts w:cs="Arial"/>
          <w:rtl/>
          <w:lang w:bidi="fa-IR"/>
        </w:rPr>
        <w:t xml:space="preserve"> للسلطات التابعه للحکومه البر</w:t>
      </w:r>
      <w:r>
        <w:rPr>
          <w:rFonts w:cs="Arial" w:hint="cs"/>
          <w:rtl/>
          <w:lang w:bidi="fa-IR"/>
        </w:rPr>
        <w:t>ی</w:t>
      </w:r>
      <w:r>
        <w:rPr>
          <w:rFonts w:cs="Arial" w:hint="eastAsia"/>
          <w:rtl/>
          <w:lang w:bidi="fa-IR"/>
        </w:rPr>
        <w:t>طان</w:t>
      </w:r>
      <w:r>
        <w:rPr>
          <w:rFonts w:cs="Arial" w:hint="cs"/>
          <w:rtl/>
          <w:lang w:bidi="fa-IR"/>
        </w:rPr>
        <w:t>ی</w:t>
      </w:r>
      <w:r>
        <w:rPr>
          <w:rFonts w:cs="Arial" w:hint="eastAsia"/>
          <w:rtl/>
          <w:lang w:bidi="fa-IR"/>
        </w:rPr>
        <w:t>ه</w:t>
      </w:r>
      <w:r>
        <w:rPr>
          <w:rFonts w:cs="Arial"/>
          <w:rtl/>
          <w:lang w:bidi="fa-IR"/>
        </w:rPr>
        <w:t xml:space="preserve"> …/ ابن سعود توافق کرد که ه</w:t>
      </w:r>
      <w:r>
        <w:rPr>
          <w:rFonts w:cs="Arial" w:hint="cs"/>
          <w:rtl/>
          <w:lang w:bidi="fa-IR"/>
        </w:rPr>
        <w:t>ی</w:t>
      </w:r>
      <w:r>
        <w:rPr>
          <w:rFonts w:cs="Arial" w:hint="eastAsia"/>
          <w:rtl/>
          <w:lang w:bidi="fa-IR"/>
        </w:rPr>
        <w:t>چ</w:t>
      </w:r>
      <w:r>
        <w:rPr>
          <w:rFonts w:cs="Arial"/>
          <w:rtl/>
          <w:lang w:bidi="fa-IR"/>
        </w:rPr>
        <w:t xml:space="preserve"> نوع مکاتبه، توافق و تعهد</w:t>
      </w:r>
      <w:r>
        <w:rPr>
          <w:rFonts w:cs="Arial" w:hint="cs"/>
          <w:rtl/>
          <w:lang w:bidi="fa-IR"/>
        </w:rPr>
        <w:t>ی</w:t>
      </w:r>
      <w:r>
        <w:rPr>
          <w:rFonts w:cs="Arial"/>
          <w:rtl/>
          <w:lang w:bidi="fa-IR"/>
        </w:rPr>
        <w:t xml:space="preserve"> با ه</w:t>
      </w:r>
      <w:r>
        <w:rPr>
          <w:rFonts w:cs="Arial" w:hint="cs"/>
          <w:rtl/>
          <w:lang w:bidi="fa-IR"/>
        </w:rPr>
        <w:t>ی</w:t>
      </w:r>
      <w:r>
        <w:rPr>
          <w:rFonts w:cs="Arial" w:hint="eastAsia"/>
          <w:rtl/>
          <w:lang w:bidi="fa-IR"/>
        </w:rPr>
        <w:t>چ</w:t>
      </w:r>
      <w:r>
        <w:rPr>
          <w:rFonts w:cs="Arial"/>
          <w:rtl/>
          <w:lang w:bidi="fa-IR"/>
        </w:rPr>
        <w:t xml:space="preserve"> ملت و قدرت خارج</w:t>
      </w:r>
      <w:r>
        <w:rPr>
          <w:rFonts w:cs="Arial" w:hint="cs"/>
          <w:rtl/>
          <w:lang w:bidi="fa-IR"/>
        </w:rPr>
        <w:t>ی</w:t>
      </w:r>
      <w:r>
        <w:rPr>
          <w:rFonts w:cs="Arial"/>
          <w:rtl/>
          <w:lang w:bidi="fa-IR"/>
        </w:rPr>
        <w:t xml:space="preserve"> امضا ن</w:t>
      </w:r>
      <w:r>
        <w:rPr>
          <w:rFonts w:cs="Arial" w:hint="eastAsia"/>
          <w:rtl/>
          <w:lang w:bidi="fa-IR"/>
        </w:rPr>
        <w:t>کند؛</w:t>
      </w:r>
      <w:r>
        <w:rPr>
          <w:rFonts w:cs="Arial"/>
          <w:rtl/>
          <w:lang w:bidi="fa-IR"/>
        </w:rPr>
        <w:t xml:space="preserve"> مگر با اجازه حکومت بر</w:t>
      </w:r>
      <w:r>
        <w:rPr>
          <w:rFonts w:cs="Arial" w:hint="cs"/>
          <w:rtl/>
          <w:lang w:bidi="fa-IR"/>
        </w:rPr>
        <w:t>ی</w:t>
      </w:r>
      <w:r>
        <w:rPr>
          <w:rFonts w:cs="Arial" w:hint="eastAsia"/>
          <w:rtl/>
          <w:lang w:bidi="fa-IR"/>
        </w:rPr>
        <w:t>تان</w:t>
      </w:r>
      <w:r>
        <w:rPr>
          <w:rFonts w:cs="Arial" w:hint="cs"/>
          <w:rtl/>
          <w:lang w:bidi="fa-IR"/>
        </w:rPr>
        <w:t>ی</w:t>
      </w:r>
      <w:r>
        <w:rPr>
          <w:rFonts w:cs="Arial" w:hint="eastAsia"/>
          <w:rtl/>
          <w:lang w:bidi="fa-IR"/>
        </w:rPr>
        <w:t>ا</w:t>
      </w:r>
      <w:r>
        <w:rPr>
          <w:rFonts w:hint="eastAsia"/>
          <w:lang w:bidi="fa-IR"/>
        </w:rPr>
        <w:t>…”</w:t>
      </w:r>
      <w:r>
        <w:rPr>
          <w:lang w:bidi="fa-IR"/>
        </w:rPr>
        <w:t xml:space="preserve"> .</w:t>
      </w:r>
    </w:p>
    <w:p w14:paraId="784FE1E6" w14:textId="77777777" w:rsidR="00BC174B" w:rsidRDefault="00BC174B" w:rsidP="003931F1">
      <w:pPr>
        <w:pStyle w:val="FootnoteText"/>
        <w:bidi/>
        <w:rPr>
          <w:rtl/>
          <w:lang w:bidi="fa-IR"/>
        </w:rPr>
      </w:pPr>
      <w:r>
        <w:rPr>
          <w:rFonts w:cs="Arial" w:hint="eastAsia"/>
          <w:rtl/>
          <w:lang w:bidi="fa-IR"/>
        </w:rPr>
        <w:t>بند</w:t>
      </w:r>
      <w:r>
        <w:rPr>
          <w:rFonts w:cs="Arial"/>
          <w:rtl/>
          <w:lang w:bidi="fa-IR"/>
        </w:rPr>
        <w:t xml:space="preserve"> چهارم : </w:t>
      </w:r>
      <w:r>
        <w:rPr>
          <w:rFonts w:cs="Arial" w:hint="cs"/>
          <w:rtl/>
          <w:lang w:bidi="fa-IR"/>
        </w:rPr>
        <w:t>ی</w:t>
      </w:r>
      <w:r>
        <w:rPr>
          <w:rFonts w:cs="Arial" w:hint="eastAsia"/>
          <w:rtl/>
          <w:lang w:bidi="fa-IR"/>
        </w:rPr>
        <w:t>تعهد</w:t>
      </w:r>
      <w:r>
        <w:rPr>
          <w:rFonts w:cs="Arial"/>
          <w:rtl/>
          <w:lang w:bidi="fa-IR"/>
        </w:rPr>
        <w:t xml:space="preserve"> ابن سعود بأنه </w:t>
      </w:r>
      <w:r>
        <w:rPr>
          <w:rFonts w:cs="Arial" w:hint="cs"/>
          <w:rtl/>
          <w:lang w:bidi="fa-IR"/>
        </w:rPr>
        <w:t>ی</w:t>
      </w:r>
      <w:r>
        <w:rPr>
          <w:rFonts w:cs="Arial" w:hint="eastAsia"/>
          <w:rtl/>
          <w:lang w:bidi="fa-IR"/>
        </w:rPr>
        <w:t>تنازل</w:t>
      </w:r>
      <w:r>
        <w:rPr>
          <w:rFonts w:cs="Arial"/>
          <w:rtl/>
          <w:lang w:bidi="fa-IR"/>
        </w:rPr>
        <w:t xml:space="preserve"> مطلقا عن  الأراض</w:t>
      </w:r>
      <w:r>
        <w:rPr>
          <w:rFonts w:cs="Arial" w:hint="cs"/>
          <w:rtl/>
          <w:lang w:bidi="fa-IR"/>
        </w:rPr>
        <w:t>ی</w:t>
      </w:r>
      <w:r>
        <w:rPr>
          <w:rFonts w:cs="Arial"/>
          <w:rtl/>
          <w:lang w:bidi="fa-IR"/>
        </w:rPr>
        <w:t xml:space="preserve"> المذکوره أعلاه أو </w:t>
      </w:r>
      <w:r>
        <w:rPr>
          <w:rFonts w:cs="Arial" w:hint="cs"/>
          <w:rtl/>
          <w:lang w:bidi="fa-IR"/>
        </w:rPr>
        <w:t>ی</w:t>
      </w:r>
      <w:r>
        <w:rPr>
          <w:rFonts w:cs="Arial" w:hint="eastAsia"/>
          <w:rtl/>
          <w:lang w:bidi="fa-IR"/>
        </w:rPr>
        <w:t>ب</w:t>
      </w:r>
      <w:r>
        <w:rPr>
          <w:rFonts w:cs="Arial" w:hint="cs"/>
          <w:rtl/>
          <w:lang w:bidi="fa-IR"/>
        </w:rPr>
        <w:t>ی</w:t>
      </w:r>
      <w:r>
        <w:rPr>
          <w:rFonts w:cs="Arial" w:hint="eastAsia"/>
          <w:rtl/>
          <w:lang w:bidi="fa-IR"/>
        </w:rPr>
        <w:t>عها،</w:t>
      </w:r>
      <w:r>
        <w:rPr>
          <w:rFonts w:cs="Arial"/>
          <w:rtl/>
          <w:lang w:bidi="fa-IR"/>
        </w:rPr>
        <w:t xml:space="preserve"> أو </w:t>
      </w:r>
      <w:r>
        <w:rPr>
          <w:rFonts w:cs="Arial" w:hint="cs"/>
          <w:rtl/>
          <w:lang w:bidi="fa-IR"/>
        </w:rPr>
        <w:t>ی</w:t>
      </w:r>
      <w:r>
        <w:rPr>
          <w:rFonts w:cs="Arial" w:hint="eastAsia"/>
          <w:rtl/>
          <w:lang w:bidi="fa-IR"/>
        </w:rPr>
        <w:t>رهنها</w:t>
      </w:r>
      <w:r>
        <w:rPr>
          <w:rFonts w:cs="Arial"/>
          <w:rtl/>
          <w:lang w:bidi="fa-IR"/>
        </w:rPr>
        <w:t xml:space="preserve"> ، أو </w:t>
      </w:r>
      <w:r>
        <w:rPr>
          <w:rFonts w:cs="Arial" w:hint="cs"/>
          <w:rtl/>
          <w:lang w:bidi="fa-IR"/>
        </w:rPr>
        <w:t>ی</w:t>
      </w:r>
      <w:r>
        <w:rPr>
          <w:rFonts w:cs="Arial" w:hint="eastAsia"/>
          <w:rtl/>
          <w:lang w:bidi="fa-IR"/>
        </w:rPr>
        <w:t>ؤجرها</w:t>
      </w:r>
      <w:r>
        <w:rPr>
          <w:rFonts w:cs="Arial"/>
          <w:rtl/>
          <w:lang w:bidi="fa-IR"/>
        </w:rPr>
        <w:t xml:space="preserve"> أو </w:t>
      </w:r>
      <w:r>
        <w:rPr>
          <w:rFonts w:cs="Arial" w:hint="cs"/>
          <w:rtl/>
          <w:lang w:bidi="fa-IR"/>
        </w:rPr>
        <w:t>ی</w:t>
      </w:r>
      <w:r>
        <w:rPr>
          <w:rFonts w:cs="Arial" w:hint="eastAsia"/>
          <w:rtl/>
          <w:lang w:bidi="fa-IR"/>
        </w:rPr>
        <w:t>تخلص</w:t>
      </w:r>
      <w:r>
        <w:rPr>
          <w:rFonts w:cs="Arial"/>
          <w:rtl/>
          <w:lang w:bidi="fa-IR"/>
        </w:rPr>
        <w:t xml:space="preserve"> منها أو جزء منها أو </w:t>
      </w:r>
      <w:r>
        <w:rPr>
          <w:rFonts w:cs="Arial" w:hint="cs"/>
          <w:rtl/>
          <w:lang w:bidi="fa-IR"/>
        </w:rPr>
        <w:t>ی</w:t>
      </w:r>
      <w:r>
        <w:rPr>
          <w:rFonts w:cs="Arial" w:hint="eastAsia"/>
          <w:rtl/>
          <w:lang w:bidi="fa-IR"/>
        </w:rPr>
        <w:t>منح</w:t>
      </w:r>
      <w:r>
        <w:rPr>
          <w:rFonts w:cs="Arial"/>
          <w:rtl/>
          <w:lang w:bidi="fa-IR"/>
        </w:rPr>
        <w:t xml:space="preserve"> امت</w:t>
      </w:r>
      <w:r>
        <w:rPr>
          <w:rFonts w:cs="Arial" w:hint="cs"/>
          <w:rtl/>
          <w:lang w:bidi="fa-IR"/>
        </w:rPr>
        <w:t>ی</w:t>
      </w:r>
      <w:r>
        <w:rPr>
          <w:rFonts w:cs="Arial" w:hint="eastAsia"/>
          <w:rtl/>
          <w:lang w:bidi="fa-IR"/>
        </w:rPr>
        <w:t>ازا</w:t>
      </w:r>
      <w:r>
        <w:rPr>
          <w:rFonts w:cs="Arial"/>
          <w:rtl/>
          <w:lang w:bidi="fa-IR"/>
        </w:rPr>
        <w:t xml:space="preserve"> ف</w:t>
      </w:r>
      <w:r>
        <w:rPr>
          <w:rFonts w:cs="Arial" w:hint="cs"/>
          <w:rtl/>
          <w:lang w:bidi="fa-IR"/>
        </w:rPr>
        <w:t>ی</w:t>
      </w:r>
      <w:r>
        <w:rPr>
          <w:rFonts w:cs="Arial" w:hint="eastAsia"/>
          <w:rtl/>
          <w:lang w:bidi="fa-IR"/>
        </w:rPr>
        <w:t>ها</w:t>
      </w:r>
      <w:r>
        <w:rPr>
          <w:rFonts w:cs="Arial"/>
          <w:rtl/>
          <w:lang w:bidi="fa-IR"/>
        </w:rPr>
        <w:t xml:space="preserve"> لأ</w:t>
      </w:r>
      <w:r>
        <w:rPr>
          <w:rFonts w:cs="Arial" w:hint="cs"/>
          <w:rtl/>
          <w:lang w:bidi="fa-IR"/>
        </w:rPr>
        <w:t>ی</w:t>
      </w:r>
      <w:r>
        <w:rPr>
          <w:rFonts w:cs="Arial"/>
          <w:rtl/>
          <w:lang w:bidi="fa-IR"/>
        </w:rPr>
        <w:t xml:space="preserve"> قوه أجنب</w:t>
      </w:r>
      <w:r>
        <w:rPr>
          <w:rFonts w:cs="Arial" w:hint="cs"/>
          <w:rtl/>
          <w:lang w:bidi="fa-IR"/>
        </w:rPr>
        <w:t>ی</w:t>
      </w:r>
      <w:r>
        <w:rPr>
          <w:rFonts w:cs="Arial" w:hint="eastAsia"/>
          <w:rtl/>
          <w:lang w:bidi="fa-IR"/>
        </w:rPr>
        <w:t>ه</w:t>
      </w:r>
      <w:r>
        <w:rPr>
          <w:rFonts w:cs="Arial"/>
          <w:rtl/>
          <w:lang w:bidi="fa-IR"/>
        </w:rPr>
        <w:t xml:space="preserve"> بدون موافقه الحکومه البر</w:t>
      </w:r>
      <w:r>
        <w:rPr>
          <w:rFonts w:cs="Arial" w:hint="cs"/>
          <w:rtl/>
          <w:lang w:bidi="fa-IR"/>
        </w:rPr>
        <w:t>ی</w:t>
      </w:r>
      <w:r>
        <w:rPr>
          <w:rFonts w:cs="Arial" w:hint="eastAsia"/>
          <w:rtl/>
          <w:lang w:bidi="fa-IR"/>
        </w:rPr>
        <w:t>طان</w:t>
      </w:r>
      <w:r>
        <w:rPr>
          <w:rFonts w:cs="Arial" w:hint="cs"/>
          <w:rtl/>
          <w:lang w:bidi="fa-IR"/>
        </w:rPr>
        <w:t>ی</w:t>
      </w:r>
      <w:r>
        <w:rPr>
          <w:rFonts w:cs="Arial" w:hint="eastAsia"/>
          <w:rtl/>
          <w:lang w:bidi="fa-IR"/>
        </w:rPr>
        <w:t>ه</w:t>
      </w:r>
      <w:r>
        <w:rPr>
          <w:rFonts w:cs="Arial"/>
          <w:rtl/>
          <w:lang w:bidi="fa-IR"/>
        </w:rPr>
        <w:t xml:space="preserve"> …/ ابن سعود تعهد م</w:t>
      </w:r>
      <w:r>
        <w:rPr>
          <w:rFonts w:cs="Arial" w:hint="cs"/>
          <w:rtl/>
          <w:lang w:bidi="fa-IR"/>
        </w:rPr>
        <w:t>ی</w:t>
      </w:r>
      <w:r>
        <w:rPr>
          <w:rFonts w:cs="Arial"/>
          <w:rtl/>
          <w:lang w:bidi="fa-IR"/>
        </w:rPr>
        <w:t xml:space="preserve"> دهد که ه</w:t>
      </w:r>
      <w:r>
        <w:rPr>
          <w:rFonts w:cs="Arial" w:hint="cs"/>
          <w:rtl/>
          <w:lang w:bidi="fa-IR"/>
        </w:rPr>
        <w:t>ی</w:t>
      </w:r>
      <w:r>
        <w:rPr>
          <w:rFonts w:cs="Arial" w:hint="eastAsia"/>
          <w:rtl/>
          <w:lang w:bidi="fa-IR"/>
        </w:rPr>
        <w:t>چ</w:t>
      </w:r>
      <w:r>
        <w:rPr>
          <w:rFonts w:cs="Arial"/>
          <w:rtl/>
          <w:lang w:bidi="fa-IR"/>
        </w:rPr>
        <w:t xml:space="preserve"> کدام از مناطق تحت تسلط خود </w:t>
      </w:r>
      <w:r>
        <w:rPr>
          <w:rFonts w:cs="Arial" w:hint="eastAsia"/>
          <w:rtl/>
          <w:lang w:bidi="fa-IR"/>
        </w:rPr>
        <w:t>را</w:t>
      </w:r>
      <w:r>
        <w:rPr>
          <w:rFonts w:cs="Arial"/>
          <w:rtl/>
          <w:lang w:bidi="fa-IR"/>
        </w:rPr>
        <w:t xml:space="preserve"> نفروشد ، اجاره ندهد ، رهن ندهد ، ه</w:t>
      </w:r>
      <w:r>
        <w:rPr>
          <w:rFonts w:cs="Arial" w:hint="cs"/>
          <w:rtl/>
          <w:lang w:bidi="fa-IR"/>
        </w:rPr>
        <w:t>ی</w:t>
      </w:r>
      <w:r>
        <w:rPr>
          <w:rFonts w:cs="Arial" w:hint="eastAsia"/>
          <w:rtl/>
          <w:lang w:bidi="fa-IR"/>
        </w:rPr>
        <w:t>چ</w:t>
      </w:r>
      <w:r>
        <w:rPr>
          <w:rFonts w:cs="Arial"/>
          <w:rtl/>
          <w:lang w:bidi="fa-IR"/>
        </w:rPr>
        <w:t xml:space="preserve"> امت</w:t>
      </w:r>
      <w:r>
        <w:rPr>
          <w:rFonts w:cs="Arial" w:hint="cs"/>
          <w:rtl/>
          <w:lang w:bidi="fa-IR"/>
        </w:rPr>
        <w:t>ی</w:t>
      </w:r>
      <w:r>
        <w:rPr>
          <w:rFonts w:cs="Arial" w:hint="eastAsia"/>
          <w:rtl/>
          <w:lang w:bidi="fa-IR"/>
        </w:rPr>
        <w:t>از</w:t>
      </w:r>
      <w:r>
        <w:rPr>
          <w:rFonts w:cs="Arial" w:hint="cs"/>
          <w:rtl/>
          <w:lang w:bidi="fa-IR"/>
        </w:rPr>
        <w:t>ی</w:t>
      </w:r>
      <w:r>
        <w:rPr>
          <w:rFonts w:cs="Arial"/>
          <w:rtl/>
          <w:lang w:bidi="fa-IR"/>
        </w:rPr>
        <w:t xml:space="preserve"> به قدرت‌ها</w:t>
      </w:r>
      <w:r>
        <w:rPr>
          <w:rFonts w:cs="Arial" w:hint="cs"/>
          <w:rtl/>
          <w:lang w:bidi="fa-IR"/>
        </w:rPr>
        <w:t>ی</w:t>
      </w:r>
      <w:r>
        <w:rPr>
          <w:rFonts w:cs="Arial"/>
          <w:rtl/>
          <w:lang w:bidi="fa-IR"/>
        </w:rPr>
        <w:t xml:space="preserve"> خارج</w:t>
      </w:r>
      <w:r>
        <w:rPr>
          <w:rFonts w:cs="Arial" w:hint="cs"/>
          <w:rtl/>
          <w:lang w:bidi="fa-IR"/>
        </w:rPr>
        <w:t>ی</w:t>
      </w:r>
      <w:r>
        <w:rPr>
          <w:rFonts w:cs="Arial"/>
          <w:rtl/>
          <w:lang w:bidi="fa-IR"/>
        </w:rPr>
        <w:t xml:space="preserve"> ندهد؛ مگر با اجازه و موافقت حکومت بر</w:t>
      </w:r>
      <w:r>
        <w:rPr>
          <w:rFonts w:cs="Arial" w:hint="cs"/>
          <w:rtl/>
          <w:lang w:bidi="fa-IR"/>
        </w:rPr>
        <w:t>ی</w:t>
      </w:r>
      <w:r>
        <w:rPr>
          <w:rFonts w:cs="Arial" w:hint="eastAsia"/>
          <w:rtl/>
          <w:lang w:bidi="fa-IR"/>
        </w:rPr>
        <w:t>تان</w:t>
      </w:r>
      <w:r>
        <w:rPr>
          <w:rFonts w:cs="Arial" w:hint="cs"/>
          <w:rtl/>
          <w:lang w:bidi="fa-IR"/>
        </w:rPr>
        <w:t>ی</w:t>
      </w:r>
      <w:r>
        <w:rPr>
          <w:rFonts w:cs="Arial" w:hint="eastAsia"/>
          <w:rtl/>
          <w:lang w:bidi="fa-IR"/>
        </w:rPr>
        <w:t>ا</w:t>
      </w:r>
      <w:r>
        <w:rPr>
          <w:rFonts w:hint="eastAsia"/>
          <w:lang w:bidi="fa-IR"/>
        </w:rPr>
        <w:t>”</w:t>
      </w:r>
      <w:r>
        <w:rPr>
          <w:lang w:bidi="fa-IR"/>
        </w:rPr>
        <w:t xml:space="preserve"> .</w:t>
      </w:r>
    </w:p>
    <w:p w14:paraId="2B9A2B2B" w14:textId="77777777" w:rsidR="00BC174B" w:rsidRDefault="00BC174B" w:rsidP="003931F1">
      <w:pPr>
        <w:pStyle w:val="FootnoteText"/>
        <w:bidi/>
        <w:rPr>
          <w:rtl/>
          <w:lang w:bidi="fa-IR"/>
        </w:rPr>
      </w:pPr>
      <w:r>
        <w:rPr>
          <w:rFonts w:cs="Arial" w:hint="eastAsia"/>
          <w:rtl/>
          <w:lang w:bidi="fa-IR"/>
        </w:rPr>
        <w:t>بند</w:t>
      </w:r>
      <w:r>
        <w:rPr>
          <w:rFonts w:cs="Arial"/>
          <w:rtl/>
          <w:lang w:bidi="fa-IR"/>
        </w:rPr>
        <w:t xml:space="preserve"> پنجم :</w:t>
      </w:r>
      <w:r>
        <w:rPr>
          <w:rFonts w:cs="Arial" w:hint="cs"/>
          <w:rtl/>
          <w:lang w:bidi="fa-IR"/>
        </w:rPr>
        <w:t>ی</w:t>
      </w:r>
      <w:r>
        <w:rPr>
          <w:rFonts w:cs="Arial" w:hint="eastAsia"/>
          <w:rtl/>
          <w:lang w:bidi="fa-IR"/>
        </w:rPr>
        <w:t>تعهد</w:t>
      </w:r>
      <w:r>
        <w:rPr>
          <w:rFonts w:cs="Arial"/>
          <w:rtl/>
          <w:lang w:bidi="fa-IR"/>
        </w:rPr>
        <w:t xml:space="preserve"> ابن سعود أن </w:t>
      </w:r>
      <w:r>
        <w:rPr>
          <w:rFonts w:cs="Arial" w:hint="cs"/>
          <w:rtl/>
          <w:lang w:bidi="fa-IR"/>
        </w:rPr>
        <w:t>ی</w:t>
      </w:r>
      <w:r>
        <w:rPr>
          <w:rFonts w:cs="Arial" w:hint="eastAsia"/>
          <w:rtl/>
          <w:lang w:bidi="fa-IR"/>
        </w:rPr>
        <w:t>بق</w:t>
      </w:r>
      <w:r>
        <w:rPr>
          <w:rFonts w:cs="Arial" w:hint="cs"/>
          <w:rtl/>
          <w:lang w:bidi="fa-IR"/>
        </w:rPr>
        <w:t>ی</w:t>
      </w:r>
      <w:r>
        <w:rPr>
          <w:rFonts w:cs="Arial"/>
          <w:rtl/>
          <w:lang w:bidi="fa-IR"/>
        </w:rPr>
        <w:t xml:space="preserve"> الطر</w:t>
      </w:r>
      <w:r>
        <w:rPr>
          <w:rFonts w:cs="Arial" w:hint="cs"/>
          <w:rtl/>
          <w:lang w:bidi="fa-IR"/>
        </w:rPr>
        <w:t>ی</w:t>
      </w:r>
      <w:r>
        <w:rPr>
          <w:rFonts w:cs="Arial" w:hint="eastAsia"/>
          <w:rtl/>
          <w:lang w:bidi="fa-IR"/>
        </w:rPr>
        <w:t>ق</w:t>
      </w:r>
      <w:r>
        <w:rPr>
          <w:rFonts w:cs="Arial"/>
          <w:rtl/>
          <w:lang w:bidi="fa-IR"/>
        </w:rPr>
        <w:t xml:space="preserve"> الماره بأراض</w:t>
      </w:r>
      <w:r>
        <w:rPr>
          <w:rFonts w:cs="Arial" w:hint="cs"/>
          <w:rtl/>
          <w:lang w:bidi="fa-IR"/>
        </w:rPr>
        <w:t>ی</w:t>
      </w:r>
      <w:r>
        <w:rPr>
          <w:rFonts w:cs="Arial" w:hint="eastAsia"/>
          <w:rtl/>
          <w:lang w:bidi="fa-IR"/>
        </w:rPr>
        <w:t>ه</w:t>
      </w:r>
      <w:r>
        <w:rPr>
          <w:rFonts w:cs="Arial"/>
          <w:rtl/>
          <w:lang w:bidi="fa-IR"/>
        </w:rPr>
        <w:t xml:space="preserve"> إل</w:t>
      </w:r>
      <w:r>
        <w:rPr>
          <w:rFonts w:cs="Arial" w:hint="cs"/>
          <w:rtl/>
          <w:lang w:bidi="fa-IR"/>
        </w:rPr>
        <w:t>ی</w:t>
      </w:r>
      <w:r>
        <w:rPr>
          <w:rFonts w:cs="Arial"/>
          <w:rtl/>
          <w:lang w:bidi="fa-IR"/>
        </w:rPr>
        <w:t xml:space="preserve"> الأماکن المقدسه مفتوحه وأن </w:t>
      </w:r>
      <w:r>
        <w:rPr>
          <w:rFonts w:cs="Arial" w:hint="cs"/>
          <w:rtl/>
          <w:lang w:bidi="fa-IR"/>
        </w:rPr>
        <w:t>ی</w:t>
      </w:r>
      <w:r>
        <w:rPr>
          <w:rFonts w:cs="Arial" w:hint="eastAsia"/>
          <w:rtl/>
          <w:lang w:bidi="fa-IR"/>
        </w:rPr>
        <w:t>حم</w:t>
      </w:r>
      <w:r>
        <w:rPr>
          <w:rFonts w:cs="Arial" w:hint="cs"/>
          <w:rtl/>
          <w:lang w:bidi="fa-IR"/>
        </w:rPr>
        <w:t>ی</w:t>
      </w:r>
      <w:r>
        <w:rPr>
          <w:rFonts w:cs="Arial"/>
          <w:rtl/>
          <w:lang w:bidi="fa-IR"/>
        </w:rPr>
        <w:t xml:space="preserve"> الحجاج ف</w:t>
      </w:r>
      <w:r>
        <w:rPr>
          <w:rFonts w:cs="Arial" w:hint="cs"/>
          <w:rtl/>
          <w:lang w:bidi="fa-IR"/>
        </w:rPr>
        <w:t>ی</w:t>
      </w:r>
      <w:r>
        <w:rPr>
          <w:rFonts w:cs="Arial"/>
          <w:rtl/>
          <w:lang w:bidi="fa-IR"/>
        </w:rPr>
        <w:t xml:space="preserve"> مس</w:t>
      </w:r>
      <w:r>
        <w:rPr>
          <w:rFonts w:cs="Arial" w:hint="cs"/>
          <w:rtl/>
          <w:lang w:bidi="fa-IR"/>
        </w:rPr>
        <w:t>ی</w:t>
      </w:r>
      <w:r>
        <w:rPr>
          <w:rFonts w:cs="Arial" w:hint="eastAsia"/>
          <w:rtl/>
          <w:lang w:bidi="fa-IR"/>
        </w:rPr>
        <w:t>رهم</w:t>
      </w:r>
      <w:r>
        <w:rPr>
          <w:rFonts w:cs="Arial"/>
          <w:rtl/>
          <w:lang w:bidi="fa-IR"/>
        </w:rPr>
        <w:t xml:space="preserve"> إل</w:t>
      </w:r>
      <w:r>
        <w:rPr>
          <w:rFonts w:cs="Arial" w:hint="cs"/>
          <w:rtl/>
          <w:lang w:bidi="fa-IR"/>
        </w:rPr>
        <w:t>ی</w:t>
      </w:r>
      <w:r>
        <w:rPr>
          <w:rFonts w:cs="Arial"/>
          <w:rtl/>
          <w:lang w:bidi="fa-IR"/>
        </w:rPr>
        <w:t xml:space="preserve"> تلک الأماکن وعودتهم منها ./ ابن سعود تعهد م</w:t>
      </w:r>
      <w:r>
        <w:rPr>
          <w:rFonts w:cs="Arial" w:hint="cs"/>
          <w:rtl/>
          <w:lang w:bidi="fa-IR"/>
        </w:rPr>
        <w:t>ی</w:t>
      </w:r>
      <w:r>
        <w:rPr>
          <w:rFonts w:cs="Arial"/>
          <w:rtl/>
          <w:lang w:bidi="fa-IR"/>
        </w:rPr>
        <w:t xml:space="preserve"> کند که راه ها</w:t>
      </w:r>
      <w:r>
        <w:rPr>
          <w:rFonts w:cs="Arial" w:hint="cs"/>
          <w:rtl/>
          <w:lang w:bidi="fa-IR"/>
        </w:rPr>
        <w:t>یی</w:t>
      </w:r>
      <w:r>
        <w:rPr>
          <w:rFonts w:cs="Arial"/>
          <w:rtl/>
          <w:lang w:bidi="fa-IR"/>
        </w:rPr>
        <w:t xml:space="preserve"> را که به اماکن مقدسه منته</w:t>
      </w:r>
      <w:r>
        <w:rPr>
          <w:rFonts w:cs="Arial" w:hint="cs"/>
          <w:rtl/>
          <w:lang w:bidi="fa-IR"/>
        </w:rPr>
        <w:t>ی</w:t>
      </w:r>
      <w:r>
        <w:rPr>
          <w:rFonts w:cs="Arial"/>
          <w:rtl/>
          <w:lang w:bidi="fa-IR"/>
        </w:rPr>
        <w:t xml:space="preserve"> م</w:t>
      </w:r>
      <w:r>
        <w:rPr>
          <w:rFonts w:cs="Arial" w:hint="cs"/>
          <w:rtl/>
          <w:lang w:bidi="fa-IR"/>
        </w:rPr>
        <w:t>ی‌</w:t>
      </w:r>
      <w:r>
        <w:rPr>
          <w:rFonts w:cs="Arial" w:hint="eastAsia"/>
          <w:rtl/>
          <w:lang w:bidi="fa-IR"/>
        </w:rPr>
        <w:t>شود</w:t>
      </w:r>
      <w:r>
        <w:rPr>
          <w:rFonts w:cs="Arial"/>
          <w:rtl/>
          <w:lang w:bidi="fa-IR"/>
        </w:rPr>
        <w:t xml:space="preserve"> ، همواره باز نگه‌دارد و از حجاج برا</w:t>
      </w:r>
      <w:r>
        <w:rPr>
          <w:rFonts w:cs="Arial" w:hint="cs"/>
          <w:rtl/>
          <w:lang w:bidi="fa-IR"/>
        </w:rPr>
        <w:t>ی</w:t>
      </w:r>
      <w:r>
        <w:rPr>
          <w:rFonts w:cs="Arial"/>
          <w:rtl/>
          <w:lang w:bidi="fa-IR"/>
        </w:rPr>
        <w:t xml:space="preserve"> رس</w:t>
      </w:r>
      <w:r>
        <w:rPr>
          <w:rFonts w:cs="Arial" w:hint="cs"/>
          <w:rtl/>
          <w:lang w:bidi="fa-IR"/>
        </w:rPr>
        <w:t>ی</w:t>
      </w:r>
      <w:r>
        <w:rPr>
          <w:rFonts w:cs="Arial" w:hint="eastAsia"/>
          <w:rtl/>
          <w:lang w:bidi="fa-IR"/>
        </w:rPr>
        <w:t>دن</w:t>
      </w:r>
      <w:r>
        <w:rPr>
          <w:rFonts w:cs="Arial"/>
          <w:rtl/>
          <w:lang w:bidi="fa-IR"/>
        </w:rPr>
        <w:t xml:space="preserve"> به آن </w:t>
      </w:r>
      <w:r>
        <w:rPr>
          <w:rFonts w:cs="Arial" w:hint="eastAsia"/>
          <w:rtl/>
          <w:lang w:bidi="fa-IR"/>
        </w:rPr>
        <w:t>اماکن</w:t>
      </w:r>
      <w:r>
        <w:rPr>
          <w:rFonts w:cs="Arial"/>
          <w:rtl/>
          <w:lang w:bidi="fa-IR"/>
        </w:rPr>
        <w:t xml:space="preserve"> و بازگشت از آن‌جا حما</w:t>
      </w:r>
      <w:r>
        <w:rPr>
          <w:rFonts w:cs="Arial" w:hint="cs"/>
          <w:rtl/>
          <w:lang w:bidi="fa-IR"/>
        </w:rPr>
        <w:t>ی</w:t>
      </w:r>
      <w:r>
        <w:rPr>
          <w:rFonts w:cs="Arial" w:hint="eastAsia"/>
          <w:rtl/>
          <w:lang w:bidi="fa-IR"/>
        </w:rPr>
        <w:t>ت</w:t>
      </w:r>
      <w:r>
        <w:rPr>
          <w:rFonts w:cs="Arial"/>
          <w:rtl/>
          <w:lang w:bidi="fa-IR"/>
        </w:rPr>
        <w:t xml:space="preserve"> کند</w:t>
      </w:r>
      <w:r>
        <w:rPr>
          <w:lang w:bidi="fa-IR"/>
        </w:rPr>
        <w:t>”.</w:t>
      </w:r>
    </w:p>
    <w:p w14:paraId="5476D8C7" w14:textId="77777777" w:rsidR="00BC174B" w:rsidRDefault="00BC174B" w:rsidP="003931F1">
      <w:pPr>
        <w:pStyle w:val="FootnoteText"/>
        <w:bidi/>
        <w:rPr>
          <w:rtl/>
          <w:lang w:bidi="fa-IR"/>
        </w:rPr>
      </w:pPr>
      <w:r>
        <w:rPr>
          <w:rFonts w:cs="Arial" w:hint="eastAsia"/>
          <w:rtl/>
          <w:lang w:bidi="fa-IR"/>
        </w:rPr>
        <w:t>بند</w:t>
      </w:r>
      <w:r>
        <w:rPr>
          <w:rFonts w:cs="Arial"/>
          <w:rtl/>
          <w:lang w:bidi="fa-IR"/>
        </w:rPr>
        <w:t xml:space="preserve"> ششم :</w:t>
      </w:r>
      <w:r>
        <w:rPr>
          <w:rFonts w:cs="Arial" w:hint="cs"/>
          <w:rtl/>
          <w:lang w:bidi="fa-IR"/>
        </w:rPr>
        <w:t>ی</w:t>
      </w:r>
      <w:r>
        <w:rPr>
          <w:rFonts w:cs="Arial" w:hint="eastAsia"/>
          <w:rtl/>
          <w:lang w:bidi="fa-IR"/>
        </w:rPr>
        <w:t>تعهد</w:t>
      </w:r>
      <w:r>
        <w:rPr>
          <w:rFonts w:cs="Arial"/>
          <w:rtl/>
          <w:lang w:bidi="fa-IR"/>
        </w:rPr>
        <w:t xml:space="preserve"> ابن سعود کما فعل آبائه من قبله أن </w:t>
      </w:r>
      <w:r>
        <w:rPr>
          <w:rFonts w:cs="Arial" w:hint="cs"/>
          <w:rtl/>
          <w:lang w:bidi="fa-IR"/>
        </w:rPr>
        <w:t>ی</w:t>
      </w:r>
      <w:r>
        <w:rPr>
          <w:rFonts w:cs="Arial" w:hint="eastAsia"/>
          <w:rtl/>
          <w:lang w:bidi="fa-IR"/>
        </w:rPr>
        <w:t>متنع</w:t>
      </w:r>
      <w:r>
        <w:rPr>
          <w:rFonts w:cs="Arial"/>
          <w:rtl/>
          <w:lang w:bidi="fa-IR"/>
        </w:rPr>
        <w:t xml:space="preserve"> من أ</w:t>
      </w:r>
      <w:r>
        <w:rPr>
          <w:rFonts w:cs="Arial" w:hint="cs"/>
          <w:rtl/>
          <w:lang w:bidi="fa-IR"/>
        </w:rPr>
        <w:t>ی</w:t>
      </w:r>
      <w:r>
        <w:rPr>
          <w:rFonts w:cs="Arial"/>
          <w:rtl/>
          <w:lang w:bidi="fa-IR"/>
        </w:rPr>
        <w:t xml:space="preserve"> إعتداء عل</w:t>
      </w:r>
      <w:r>
        <w:rPr>
          <w:rFonts w:cs="Arial" w:hint="cs"/>
          <w:rtl/>
          <w:lang w:bidi="fa-IR"/>
        </w:rPr>
        <w:t>ی</w:t>
      </w:r>
      <w:r>
        <w:rPr>
          <w:rFonts w:cs="Arial"/>
          <w:rtl/>
          <w:lang w:bidi="fa-IR"/>
        </w:rPr>
        <w:t>، أو تدخل ف</w:t>
      </w:r>
      <w:r>
        <w:rPr>
          <w:rFonts w:cs="Arial" w:hint="cs"/>
          <w:rtl/>
          <w:lang w:bidi="fa-IR"/>
        </w:rPr>
        <w:t>ی</w:t>
      </w:r>
      <w:r>
        <w:rPr>
          <w:rFonts w:cs="Arial"/>
          <w:rtl/>
          <w:lang w:bidi="fa-IR"/>
        </w:rPr>
        <w:t>، أراض</w:t>
      </w:r>
      <w:r>
        <w:rPr>
          <w:rFonts w:cs="Arial" w:hint="cs"/>
          <w:rtl/>
          <w:lang w:bidi="fa-IR"/>
        </w:rPr>
        <w:t>ی</w:t>
      </w:r>
      <w:r>
        <w:rPr>
          <w:rFonts w:cs="Arial"/>
          <w:rtl/>
          <w:lang w:bidi="fa-IR"/>
        </w:rPr>
        <w:t xml:space="preserve"> الکو</w:t>
      </w:r>
      <w:r>
        <w:rPr>
          <w:rFonts w:cs="Arial" w:hint="cs"/>
          <w:rtl/>
          <w:lang w:bidi="fa-IR"/>
        </w:rPr>
        <w:t>ی</w:t>
      </w:r>
      <w:r>
        <w:rPr>
          <w:rFonts w:cs="Arial" w:hint="eastAsia"/>
          <w:rtl/>
          <w:lang w:bidi="fa-IR"/>
        </w:rPr>
        <w:t>ت</w:t>
      </w:r>
      <w:r>
        <w:rPr>
          <w:rFonts w:cs="Arial"/>
          <w:rtl/>
          <w:lang w:bidi="fa-IR"/>
        </w:rPr>
        <w:t xml:space="preserve"> والبحر</w:t>
      </w:r>
      <w:r>
        <w:rPr>
          <w:rFonts w:cs="Arial" w:hint="cs"/>
          <w:rtl/>
          <w:lang w:bidi="fa-IR"/>
        </w:rPr>
        <w:t>ی</w:t>
      </w:r>
      <w:r>
        <w:rPr>
          <w:rFonts w:cs="Arial" w:hint="eastAsia"/>
          <w:rtl/>
          <w:lang w:bidi="fa-IR"/>
        </w:rPr>
        <w:t>ن</w:t>
      </w:r>
      <w:r>
        <w:rPr>
          <w:rFonts w:cs="Arial"/>
          <w:rtl/>
          <w:lang w:bidi="fa-IR"/>
        </w:rPr>
        <w:t xml:space="preserve"> والمشائخ قطر والسواحل العمان</w:t>
      </w:r>
      <w:r>
        <w:rPr>
          <w:rFonts w:cs="Arial" w:hint="cs"/>
          <w:rtl/>
          <w:lang w:bidi="fa-IR"/>
        </w:rPr>
        <w:t>ی</w:t>
      </w:r>
      <w:r>
        <w:rPr>
          <w:rFonts w:cs="Arial"/>
          <w:rtl/>
          <w:lang w:bidi="fa-IR"/>
        </w:rPr>
        <w:t>، الذ</w:t>
      </w:r>
      <w:r>
        <w:rPr>
          <w:rFonts w:cs="Arial" w:hint="cs"/>
          <w:rtl/>
          <w:lang w:bidi="fa-IR"/>
        </w:rPr>
        <w:t>ی</w:t>
      </w:r>
      <w:r>
        <w:rPr>
          <w:rFonts w:cs="Arial" w:hint="eastAsia"/>
          <w:rtl/>
          <w:lang w:bidi="fa-IR"/>
        </w:rPr>
        <w:t>ن</w:t>
      </w:r>
      <w:r>
        <w:rPr>
          <w:rFonts w:cs="Arial"/>
          <w:rtl/>
          <w:lang w:bidi="fa-IR"/>
        </w:rPr>
        <w:t xml:space="preserve"> هم تحت حما</w:t>
      </w:r>
      <w:r>
        <w:rPr>
          <w:rFonts w:cs="Arial" w:hint="cs"/>
          <w:rtl/>
          <w:lang w:bidi="fa-IR"/>
        </w:rPr>
        <w:t>ی</w:t>
      </w:r>
      <w:r>
        <w:rPr>
          <w:rFonts w:cs="Arial" w:hint="eastAsia"/>
          <w:rtl/>
          <w:lang w:bidi="fa-IR"/>
        </w:rPr>
        <w:t>ه</w:t>
      </w:r>
      <w:r>
        <w:rPr>
          <w:rFonts w:cs="Arial"/>
          <w:rtl/>
          <w:lang w:bidi="fa-IR"/>
        </w:rPr>
        <w:t xml:space="preserve"> الحکومه البر</w:t>
      </w:r>
      <w:r>
        <w:rPr>
          <w:rFonts w:cs="Arial" w:hint="cs"/>
          <w:rtl/>
          <w:lang w:bidi="fa-IR"/>
        </w:rPr>
        <w:t>ی</w:t>
      </w:r>
      <w:r>
        <w:rPr>
          <w:rFonts w:cs="Arial" w:hint="eastAsia"/>
          <w:rtl/>
          <w:lang w:bidi="fa-IR"/>
        </w:rPr>
        <w:t>طان</w:t>
      </w:r>
      <w:r>
        <w:rPr>
          <w:rFonts w:cs="Arial" w:hint="cs"/>
          <w:rtl/>
          <w:lang w:bidi="fa-IR"/>
        </w:rPr>
        <w:t>ی</w:t>
      </w:r>
      <w:r>
        <w:rPr>
          <w:rFonts w:cs="Arial" w:hint="eastAsia"/>
          <w:rtl/>
          <w:lang w:bidi="fa-IR"/>
        </w:rPr>
        <w:t>ه</w:t>
      </w:r>
      <w:r>
        <w:rPr>
          <w:rFonts w:cs="Arial"/>
          <w:rtl/>
          <w:lang w:bidi="fa-IR"/>
        </w:rPr>
        <w:t xml:space="preserve"> والذ</w:t>
      </w:r>
      <w:r>
        <w:rPr>
          <w:rFonts w:cs="Arial" w:hint="cs"/>
          <w:rtl/>
          <w:lang w:bidi="fa-IR"/>
        </w:rPr>
        <w:t>ی</w:t>
      </w:r>
      <w:r>
        <w:rPr>
          <w:rFonts w:cs="Arial" w:hint="eastAsia"/>
          <w:rtl/>
          <w:lang w:bidi="fa-IR"/>
        </w:rPr>
        <w:t>ن</w:t>
      </w:r>
      <w:r>
        <w:rPr>
          <w:rFonts w:cs="Arial"/>
          <w:rtl/>
          <w:lang w:bidi="fa-IR"/>
        </w:rPr>
        <w:t xml:space="preserve"> تربطهم معاهدات مع هذه الحکومه./ ابن سعود تعهد م</w:t>
      </w:r>
      <w:r>
        <w:rPr>
          <w:rFonts w:cs="Arial" w:hint="cs"/>
          <w:rtl/>
          <w:lang w:bidi="fa-IR"/>
        </w:rPr>
        <w:t>ی</w:t>
      </w:r>
      <w:r>
        <w:rPr>
          <w:rFonts w:cs="Arial"/>
          <w:rtl/>
          <w:lang w:bidi="fa-IR"/>
        </w:rPr>
        <w:t xml:space="preserve"> دهد ؛ همان طور</w:t>
      </w:r>
      <w:r>
        <w:rPr>
          <w:rFonts w:cs="Arial" w:hint="cs"/>
          <w:rtl/>
          <w:lang w:bidi="fa-IR"/>
        </w:rPr>
        <w:t>ی</w:t>
      </w:r>
      <w:r>
        <w:rPr>
          <w:rFonts w:cs="Arial"/>
          <w:rtl/>
          <w:lang w:bidi="fa-IR"/>
        </w:rPr>
        <w:t xml:space="preserve"> که پ</w:t>
      </w:r>
      <w:r>
        <w:rPr>
          <w:rFonts w:cs="Arial" w:hint="eastAsia"/>
          <w:rtl/>
          <w:lang w:bidi="fa-IR"/>
        </w:rPr>
        <w:t>درانش</w:t>
      </w:r>
      <w:r>
        <w:rPr>
          <w:rFonts w:cs="Arial"/>
          <w:rtl/>
          <w:lang w:bidi="fa-IR"/>
        </w:rPr>
        <w:t xml:space="preserve"> تعهد داده بودند که ه</w:t>
      </w:r>
      <w:r>
        <w:rPr>
          <w:rFonts w:cs="Arial" w:hint="cs"/>
          <w:rtl/>
          <w:lang w:bidi="fa-IR"/>
        </w:rPr>
        <w:t>ی</w:t>
      </w:r>
      <w:r>
        <w:rPr>
          <w:rFonts w:cs="Arial" w:hint="eastAsia"/>
          <w:rtl/>
          <w:lang w:bidi="fa-IR"/>
        </w:rPr>
        <w:t>چ</w:t>
      </w:r>
      <w:r>
        <w:rPr>
          <w:rFonts w:cs="Arial"/>
          <w:rtl/>
          <w:lang w:bidi="fa-IR"/>
        </w:rPr>
        <w:t xml:space="preserve"> وقت با کو</w:t>
      </w:r>
      <w:r>
        <w:rPr>
          <w:rFonts w:cs="Arial" w:hint="cs"/>
          <w:rtl/>
          <w:lang w:bidi="fa-IR"/>
        </w:rPr>
        <w:t>ی</w:t>
      </w:r>
      <w:r>
        <w:rPr>
          <w:rFonts w:cs="Arial" w:hint="eastAsia"/>
          <w:rtl/>
          <w:lang w:bidi="fa-IR"/>
        </w:rPr>
        <w:t>ت</w:t>
      </w:r>
      <w:r>
        <w:rPr>
          <w:rFonts w:cs="Arial"/>
          <w:rtl/>
          <w:lang w:bidi="fa-IR"/>
        </w:rPr>
        <w:t xml:space="preserve"> ، بحر</w:t>
      </w:r>
      <w:r>
        <w:rPr>
          <w:rFonts w:cs="Arial" w:hint="cs"/>
          <w:rtl/>
          <w:lang w:bidi="fa-IR"/>
        </w:rPr>
        <w:t>ی</w:t>
      </w:r>
      <w:r>
        <w:rPr>
          <w:rFonts w:cs="Arial" w:hint="eastAsia"/>
          <w:rtl/>
          <w:lang w:bidi="fa-IR"/>
        </w:rPr>
        <w:t>ن</w:t>
      </w:r>
      <w:r>
        <w:rPr>
          <w:rFonts w:cs="Arial"/>
          <w:rtl/>
          <w:lang w:bidi="fa-IR"/>
        </w:rPr>
        <w:t xml:space="preserve"> ، قطر و عمان دشمن</w:t>
      </w:r>
      <w:r>
        <w:rPr>
          <w:rFonts w:cs="Arial" w:hint="cs"/>
          <w:rtl/>
          <w:lang w:bidi="fa-IR"/>
        </w:rPr>
        <w:t>ی</w:t>
      </w:r>
      <w:r>
        <w:rPr>
          <w:rFonts w:cs="Arial"/>
          <w:rtl/>
          <w:lang w:bidi="fa-IR"/>
        </w:rPr>
        <w:t xml:space="preserve"> نکند ؛ چون ا</w:t>
      </w:r>
      <w:r>
        <w:rPr>
          <w:rFonts w:cs="Arial" w:hint="cs"/>
          <w:rtl/>
          <w:lang w:bidi="fa-IR"/>
        </w:rPr>
        <w:t>ی</w:t>
      </w:r>
      <w:r>
        <w:rPr>
          <w:rFonts w:cs="Arial" w:hint="eastAsia"/>
          <w:rtl/>
          <w:lang w:bidi="fa-IR"/>
        </w:rPr>
        <w:t>ن</w:t>
      </w:r>
      <w:r>
        <w:rPr>
          <w:rFonts w:cs="Arial"/>
          <w:rtl/>
          <w:lang w:bidi="fa-IR"/>
        </w:rPr>
        <w:t xml:space="preserve"> کشورها تحت حما</w:t>
      </w:r>
      <w:r>
        <w:rPr>
          <w:rFonts w:cs="Arial" w:hint="cs"/>
          <w:rtl/>
          <w:lang w:bidi="fa-IR"/>
        </w:rPr>
        <w:t>ی</w:t>
      </w:r>
      <w:r>
        <w:rPr>
          <w:rFonts w:cs="Arial" w:hint="eastAsia"/>
          <w:rtl/>
          <w:lang w:bidi="fa-IR"/>
        </w:rPr>
        <w:t>ت</w:t>
      </w:r>
      <w:r>
        <w:rPr>
          <w:rFonts w:cs="Arial"/>
          <w:rtl/>
          <w:lang w:bidi="fa-IR"/>
        </w:rPr>
        <w:t xml:space="preserve"> حکومت بر</w:t>
      </w:r>
      <w:r>
        <w:rPr>
          <w:rFonts w:cs="Arial" w:hint="cs"/>
          <w:rtl/>
          <w:lang w:bidi="fa-IR"/>
        </w:rPr>
        <w:t>ی</w:t>
      </w:r>
      <w:r>
        <w:rPr>
          <w:rFonts w:cs="Arial" w:hint="eastAsia"/>
          <w:rtl/>
          <w:lang w:bidi="fa-IR"/>
        </w:rPr>
        <w:t>تان</w:t>
      </w:r>
      <w:r>
        <w:rPr>
          <w:rFonts w:cs="Arial" w:hint="cs"/>
          <w:rtl/>
          <w:lang w:bidi="fa-IR"/>
        </w:rPr>
        <w:t>ی</w:t>
      </w:r>
      <w:r>
        <w:rPr>
          <w:rFonts w:cs="Arial" w:hint="eastAsia"/>
          <w:rtl/>
          <w:lang w:bidi="fa-IR"/>
        </w:rPr>
        <w:t>ا</w:t>
      </w:r>
      <w:r>
        <w:rPr>
          <w:rFonts w:cs="Arial"/>
          <w:rtl/>
          <w:lang w:bidi="fa-IR"/>
        </w:rPr>
        <w:t xml:space="preserve"> هستند و با بر</w:t>
      </w:r>
      <w:r>
        <w:rPr>
          <w:rFonts w:cs="Arial" w:hint="cs"/>
          <w:rtl/>
          <w:lang w:bidi="fa-IR"/>
        </w:rPr>
        <w:t>ی</w:t>
      </w:r>
      <w:r>
        <w:rPr>
          <w:rFonts w:cs="Arial" w:hint="eastAsia"/>
          <w:rtl/>
          <w:lang w:bidi="fa-IR"/>
        </w:rPr>
        <w:t>تان</w:t>
      </w:r>
      <w:r>
        <w:rPr>
          <w:rFonts w:cs="Arial" w:hint="cs"/>
          <w:rtl/>
          <w:lang w:bidi="fa-IR"/>
        </w:rPr>
        <w:t>ی</w:t>
      </w:r>
      <w:r>
        <w:rPr>
          <w:rFonts w:cs="Arial" w:hint="eastAsia"/>
          <w:rtl/>
          <w:lang w:bidi="fa-IR"/>
        </w:rPr>
        <w:t>ا</w:t>
      </w:r>
      <w:r>
        <w:rPr>
          <w:rFonts w:cs="Arial"/>
          <w:rtl/>
          <w:lang w:bidi="fa-IR"/>
        </w:rPr>
        <w:t xml:space="preserve"> پ</w:t>
      </w:r>
      <w:r>
        <w:rPr>
          <w:rFonts w:cs="Arial" w:hint="cs"/>
          <w:rtl/>
          <w:lang w:bidi="fa-IR"/>
        </w:rPr>
        <w:t>ی</w:t>
      </w:r>
      <w:r>
        <w:rPr>
          <w:rFonts w:cs="Arial" w:hint="eastAsia"/>
          <w:rtl/>
          <w:lang w:bidi="fa-IR"/>
        </w:rPr>
        <w:t>مان</w:t>
      </w:r>
      <w:r>
        <w:rPr>
          <w:rFonts w:cs="Arial"/>
          <w:rtl/>
          <w:lang w:bidi="fa-IR"/>
        </w:rPr>
        <w:t xml:space="preserve"> بسته‌اند</w:t>
      </w:r>
      <w:r>
        <w:rPr>
          <w:lang w:bidi="fa-IR"/>
        </w:rPr>
        <w:t>”.</w:t>
      </w:r>
    </w:p>
    <w:p w14:paraId="6E67210F" w14:textId="77777777" w:rsidR="00BC174B" w:rsidRDefault="00BC174B" w:rsidP="003931F1">
      <w:pPr>
        <w:pStyle w:val="FootnoteText"/>
        <w:bidi/>
        <w:rPr>
          <w:rtl/>
          <w:lang w:bidi="fa-IR"/>
        </w:rPr>
      </w:pPr>
      <w:r>
        <w:rPr>
          <w:rFonts w:cs="Arial" w:hint="eastAsia"/>
          <w:rtl/>
          <w:lang w:bidi="fa-IR"/>
        </w:rPr>
        <w:t>بند</w:t>
      </w:r>
      <w:r>
        <w:rPr>
          <w:rFonts w:cs="Arial"/>
          <w:rtl/>
          <w:lang w:bidi="fa-IR"/>
        </w:rPr>
        <w:t xml:space="preserve"> هفتم :تتفق الحکومه البر</w:t>
      </w:r>
      <w:r>
        <w:rPr>
          <w:rFonts w:cs="Arial" w:hint="cs"/>
          <w:rtl/>
          <w:lang w:bidi="fa-IR"/>
        </w:rPr>
        <w:t>ی</w:t>
      </w:r>
      <w:r>
        <w:rPr>
          <w:rFonts w:cs="Arial" w:hint="eastAsia"/>
          <w:rtl/>
          <w:lang w:bidi="fa-IR"/>
        </w:rPr>
        <w:t>طان</w:t>
      </w:r>
      <w:r>
        <w:rPr>
          <w:rFonts w:cs="Arial" w:hint="cs"/>
          <w:rtl/>
          <w:lang w:bidi="fa-IR"/>
        </w:rPr>
        <w:t>ی</w:t>
      </w:r>
      <w:r>
        <w:rPr>
          <w:rFonts w:cs="Arial" w:hint="eastAsia"/>
          <w:rtl/>
          <w:lang w:bidi="fa-IR"/>
        </w:rPr>
        <w:t>ه</w:t>
      </w:r>
      <w:r>
        <w:rPr>
          <w:rFonts w:cs="Arial"/>
          <w:rtl/>
          <w:lang w:bidi="fa-IR"/>
        </w:rPr>
        <w:t xml:space="preserve"> وابن سعود عل</w:t>
      </w:r>
      <w:r>
        <w:rPr>
          <w:rFonts w:cs="Arial" w:hint="cs"/>
          <w:rtl/>
          <w:lang w:bidi="fa-IR"/>
        </w:rPr>
        <w:t>ی</w:t>
      </w:r>
      <w:r>
        <w:rPr>
          <w:rFonts w:cs="Arial"/>
          <w:rtl/>
          <w:lang w:bidi="fa-IR"/>
        </w:rPr>
        <w:t xml:space="preserve"> عقد اتفاق</w:t>
      </w:r>
      <w:r>
        <w:rPr>
          <w:rFonts w:cs="Arial" w:hint="cs"/>
          <w:rtl/>
          <w:lang w:bidi="fa-IR"/>
        </w:rPr>
        <w:t>ی</w:t>
      </w:r>
      <w:r>
        <w:rPr>
          <w:rFonts w:cs="Arial" w:hint="eastAsia"/>
          <w:rtl/>
          <w:lang w:bidi="fa-IR"/>
        </w:rPr>
        <w:t>ه</w:t>
      </w:r>
      <w:r>
        <w:rPr>
          <w:rFonts w:cs="Arial"/>
          <w:rtl/>
          <w:lang w:bidi="fa-IR"/>
        </w:rPr>
        <w:t xml:space="preserve"> أکثر تفص</w:t>
      </w:r>
      <w:r>
        <w:rPr>
          <w:rFonts w:cs="Arial" w:hint="cs"/>
          <w:rtl/>
          <w:lang w:bidi="fa-IR"/>
        </w:rPr>
        <w:t>ی</w:t>
      </w:r>
      <w:r>
        <w:rPr>
          <w:rFonts w:cs="Arial" w:hint="eastAsia"/>
          <w:rtl/>
          <w:lang w:bidi="fa-IR"/>
        </w:rPr>
        <w:t>لا</w:t>
      </w:r>
      <w:r>
        <w:rPr>
          <w:rFonts w:cs="Arial"/>
          <w:rtl/>
          <w:lang w:bidi="fa-IR"/>
        </w:rPr>
        <w:t xml:space="preserve"> بالنسبه المسائل الت</w:t>
      </w:r>
      <w:r>
        <w:rPr>
          <w:rFonts w:cs="Arial" w:hint="cs"/>
          <w:rtl/>
          <w:lang w:bidi="fa-IR"/>
        </w:rPr>
        <w:t>ی</w:t>
      </w:r>
      <w:r>
        <w:rPr>
          <w:rFonts w:cs="Arial"/>
          <w:rtl/>
          <w:lang w:bidi="fa-IR"/>
        </w:rPr>
        <w:t xml:space="preserve"> تخص کلا الطرف</w:t>
      </w:r>
      <w:r>
        <w:rPr>
          <w:rFonts w:cs="Arial" w:hint="cs"/>
          <w:rtl/>
          <w:lang w:bidi="fa-IR"/>
        </w:rPr>
        <w:t>ی</w:t>
      </w:r>
      <w:r>
        <w:rPr>
          <w:rFonts w:cs="Arial" w:hint="eastAsia"/>
          <w:rtl/>
          <w:lang w:bidi="fa-IR"/>
        </w:rPr>
        <w:t>ن</w:t>
      </w:r>
      <w:r>
        <w:rPr>
          <w:rFonts w:cs="Arial"/>
          <w:rtl/>
          <w:lang w:bidi="fa-IR"/>
        </w:rPr>
        <w:t xml:space="preserve"> ./ هر دو حکومت توافق م</w:t>
      </w:r>
      <w:r>
        <w:rPr>
          <w:rFonts w:cs="Arial" w:hint="cs"/>
          <w:rtl/>
          <w:lang w:bidi="fa-IR"/>
        </w:rPr>
        <w:t>ی‌</w:t>
      </w:r>
      <w:r>
        <w:rPr>
          <w:rFonts w:cs="Arial" w:hint="eastAsia"/>
          <w:rtl/>
          <w:lang w:bidi="fa-IR"/>
        </w:rPr>
        <w:t>کنند</w:t>
      </w:r>
      <w:r>
        <w:rPr>
          <w:rFonts w:cs="Arial"/>
          <w:rtl/>
          <w:lang w:bidi="fa-IR"/>
        </w:rPr>
        <w:t xml:space="preserve"> که در آ</w:t>
      </w:r>
      <w:r>
        <w:rPr>
          <w:rFonts w:cs="Arial" w:hint="cs"/>
          <w:rtl/>
          <w:lang w:bidi="fa-IR"/>
        </w:rPr>
        <w:t>ی</w:t>
      </w:r>
      <w:r>
        <w:rPr>
          <w:rFonts w:cs="Arial" w:hint="eastAsia"/>
          <w:rtl/>
          <w:lang w:bidi="fa-IR"/>
        </w:rPr>
        <w:t>نده</w:t>
      </w:r>
      <w:r>
        <w:rPr>
          <w:rFonts w:cs="Arial"/>
          <w:rtl/>
          <w:lang w:bidi="fa-IR"/>
        </w:rPr>
        <w:t xml:space="preserve"> توافقات ب</w:t>
      </w:r>
      <w:r>
        <w:rPr>
          <w:rFonts w:cs="Arial" w:hint="cs"/>
          <w:rtl/>
          <w:lang w:bidi="fa-IR"/>
        </w:rPr>
        <w:t>ی</w:t>
      </w:r>
      <w:r>
        <w:rPr>
          <w:rFonts w:cs="Arial" w:hint="eastAsia"/>
          <w:rtl/>
          <w:lang w:bidi="fa-IR"/>
        </w:rPr>
        <w:t>شتر</w:t>
      </w:r>
      <w:r>
        <w:rPr>
          <w:rFonts w:cs="Arial" w:hint="cs"/>
          <w:rtl/>
          <w:lang w:bidi="fa-IR"/>
        </w:rPr>
        <w:t>ی</w:t>
      </w:r>
      <w:r>
        <w:rPr>
          <w:rFonts w:cs="Arial"/>
          <w:rtl/>
          <w:lang w:bidi="fa-IR"/>
        </w:rPr>
        <w:t xml:space="preserve"> در باره روابط و مسائل دو کشور خواهند داشت</w:t>
      </w:r>
      <w:r>
        <w:rPr>
          <w:lang w:bidi="fa-IR"/>
        </w:rPr>
        <w:t>” .</w:t>
      </w:r>
    </w:p>
    <w:p w14:paraId="056C2354" w14:textId="77777777" w:rsidR="00062288" w:rsidRDefault="00062288" w:rsidP="003931F1">
      <w:pPr>
        <w:pStyle w:val="FootnoteText"/>
        <w:bidi/>
        <w:rPr>
          <w:rtl/>
          <w:lang w:bidi="fa-IR"/>
        </w:rPr>
      </w:pPr>
    </w:p>
  </w:footnote>
  <w:footnote w:id="31">
    <w:p w14:paraId="20941021" w14:textId="77777777" w:rsidR="003931F1" w:rsidRDefault="003931F1" w:rsidP="003931F1">
      <w:pPr>
        <w:pStyle w:val="FootnoteText"/>
        <w:bidi/>
        <w:rPr>
          <w:rtl/>
          <w:lang w:bidi="fa-IR"/>
        </w:rPr>
      </w:pPr>
      <w:r>
        <w:rPr>
          <w:rStyle w:val="FootnoteReference"/>
        </w:rPr>
        <w:footnoteRef/>
      </w:r>
      <w:r>
        <w:t xml:space="preserve"> </w:t>
      </w:r>
      <w:r>
        <w:rPr>
          <w:rFonts w:cs="Arial"/>
          <w:rtl/>
          <w:lang w:bidi="fa-IR"/>
        </w:rPr>
        <w:t>البته آل سعود تنها در برابر اهل سنت سا</w:t>
      </w:r>
      <w:r>
        <w:rPr>
          <w:rFonts w:cs="Arial" w:hint="cs"/>
          <w:rtl/>
          <w:lang w:bidi="fa-IR"/>
        </w:rPr>
        <w:t>ی</w:t>
      </w:r>
      <w:r>
        <w:rPr>
          <w:rFonts w:cs="Arial" w:hint="eastAsia"/>
          <w:rtl/>
          <w:lang w:bidi="fa-IR"/>
        </w:rPr>
        <w:t>ر</w:t>
      </w:r>
      <w:r>
        <w:rPr>
          <w:rFonts w:cs="Arial"/>
          <w:rtl/>
          <w:lang w:bidi="fa-IR"/>
        </w:rPr>
        <w:t xml:space="preserve"> سرزم</w:t>
      </w:r>
      <w:r>
        <w:rPr>
          <w:rFonts w:cs="Arial" w:hint="cs"/>
          <w:rtl/>
          <w:lang w:bidi="fa-IR"/>
        </w:rPr>
        <w:t>ی</w:t>
      </w:r>
      <w:r>
        <w:rPr>
          <w:rFonts w:cs="Arial" w:hint="eastAsia"/>
          <w:rtl/>
          <w:lang w:bidi="fa-IR"/>
        </w:rPr>
        <w:t>نها</w:t>
      </w:r>
      <w:r>
        <w:rPr>
          <w:rFonts w:cs="Arial"/>
          <w:rtl/>
          <w:lang w:bidi="fa-IR"/>
        </w:rPr>
        <w:t xml:space="preserve"> </w:t>
      </w:r>
      <w:r>
        <w:rPr>
          <w:rFonts w:cs="Arial" w:hint="cs"/>
          <w:rtl/>
          <w:lang w:bidi="fa-IR"/>
        </w:rPr>
        <w:t>اقدام به کشت و کشتار نکرده اند بلکه مسلمین سرزمین وحی و عربستان</w:t>
      </w:r>
      <w:r>
        <w:rPr>
          <w:rFonts w:cs="Arial"/>
          <w:rtl/>
          <w:lang w:bidi="fa-IR"/>
        </w:rPr>
        <w:t xml:space="preserve"> قبل از سا</w:t>
      </w:r>
      <w:r>
        <w:rPr>
          <w:rFonts w:cs="Arial" w:hint="cs"/>
          <w:rtl/>
          <w:lang w:bidi="fa-IR"/>
        </w:rPr>
        <w:t>ی</w:t>
      </w:r>
      <w:r>
        <w:rPr>
          <w:rFonts w:cs="Arial" w:hint="eastAsia"/>
          <w:rtl/>
          <w:lang w:bidi="fa-IR"/>
        </w:rPr>
        <w:t>ر</w:t>
      </w:r>
      <w:r>
        <w:rPr>
          <w:rFonts w:cs="Arial"/>
          <w:rtl/>
          <w:lang w:bidi="fa-IR"/>
        </w:rPr>
        <w:t xml:space="preserve"> ملل قربان</w:t>
      </w:r>
      <w:r>
        <w:rPr>
          <w:rFonts w:cs="Arial" w:hint="cs"/>
          <w:rtl/>
          <w:lang w:bidi="fa-IR"/>
        </w:rPr>
        <w:t>ی</w:t>
      </w:r>
      <w:r>
        <w:rPr>
          <w:rFonts w:cs="Arial"/>
          <w:rtl/>
          <w:lang w:bidi="fa-IR"/>
        </w:rPr>
        <w:t xml:space="preserve"> </w:t>
      </w:r>
      <w:r>
        <w:rPr>
          <w:rFonts w:cs="Arial" w:hint="cs"/>
          <w:rtl/>
          <w:lang w:bidi="fa-IR"/>
        </w:rPr>
        <w:t xml:space="preserve">این تفکرات و برداشتهای اشتباه نجدیت </w:t>
      </w:r>
      <w:r>
        <w:rPr>
          <w:rFonts w:cs="Arial"/>
          <w:rtl/>
          <w:lang w:bidi="fa-IR"/>
        </w:rPr>
        <w:t>بوده اند که در ز</w:t>
      </w:r>
      <w:r>
        <w:rPr>
          <w:rFonts w:cs="Arial" w:hint="cs"/>
          <w:rtl/>
          <w:lang w:bidi="fa-IR"/>
        </w:rPr>
        <w:t>ی</w:t>
      </w:r>
      <w:r>
        <w:rPr>
          <w:rFonts w:cs="Arial" w:hint="eastAsia"/>
          <w:rtl/>
          <w:lang w:bidi="fa-IR"/>
        </w:rPr>
        <w:t>ر</w:t>
      </w:r>
      <w:r>
        <w:rPr>
          <w:rFonts w:cs="Arial"/>
          <w:rtl/>
          <w:lang w:bidi="fa-IR"/>
        </w:rPr>
        <w:t xml:space="preserve"> به صورت فهرست وار به تعداد</w:t>
      </w:r>
      <w:r>
        <w:rPr>
          <w:rFonts w:cs="Arial" w:hint="cs"/>
          <w:rtl/>
          <w:lang w:bidi="fa-IR"/>
        </w:rPr>
        <w:t>ی</w:t>
      </w:r>
      <w:r>
        <w:rPr>
          <w:rFonts w:cs="Arial"/>
          <w:rtl/>
          <w:lang w:bidi="fa-IR"/>
        </w:rPr>
        <w:t xml:space="preserve"> از ا</w:t>
      </w:r>
      <w:r>
        <w:rPr>
          <w:rFonts w:cs="Arial" w:hint="cs"/>
          <w:rtl/>
          <w:lang w:bidi="fa-IR"/>
        </w:rPr>
        <w:t>ی</w:t>
      </w:r>
      <w:r>
        <w:rPr>
          <w:rFonts w:cs="Arial" w:hint="eastAsia"/>
          <w:rtl/>
          <w:lang w:bidi="fa-IR"/>
        </w:rPr>
        <w:t>ن</w:t>
      </w:r>
      <w:r>
        <w:rPr>
          <w:rFonts w:cs="Arial"/>
          <w:rtl/>
          <w:lang w:bidi="fa-IR"/>
        </w:rPr>
        <w:t xml:space="preserve"> جنا</w:t>
      </w:r>
      <w:r>
        <w:rPr>
          <w:rFonts w:cs="Arial" w:hint="cs"/>
          <w:rtl/>
          <w:lang w:bidi="fa-IR"/>
        </w:rPr>
        <w:t>ی</w:t>
      </w:r>
      <w:r>
        <w:rPr>
          <w:rFonts w:cs="Arial" w:hint="eastAsia"/>
          <w:rtl/>
          <w:lang w:bidi="fa-IR"/>
        </w:rPr>
        <w:t>ات</w:t>
      </w:r>
      <w:r>
        <w:rPr>
          <w:rFonts w:cs="Arial"/>
          <w:rtl/>
          <w:lang w:bidi="fa-IR"/>
        </w:rPr>
        <w:t xml:space="preserve"> </w:t>
      </w:r>
      <w:r>
        <w:rPr>
          <w:rFonts w:cs="Arial" w:hint="cs"/>
          <w:rtl/>
          <w:lang w:bidi="fa-IR"/>
        </w:rPr>
        <w:t xml:space="preserve">نجدیت </w:t>
      </w:r>
      <w:r>
        <w:rPr>
          <w:rFonts w:cs="Arial"/>
          <w:rtl/>
          <w:lang w:bidi="fa-IR"/>
        </w:rPr>
        <w:t xml:space="preserve">آل سعود در حق </w:t>
      </w:r>
      <w:r>
        <w:rPr>
          <w:rFonts w:cs="Arial" w:hint="cs"/>
          <w:rtl/>
          <w:lang w:bidi="fa-IR"/>
        </w:rPr>
        <w:t xml:space="preserve">مسلمین سرزمین وحی </w:t>
      </w:r>
      <w:r>
        <w:rPr>
          <w:rFonts w:cs="Arial"/>
          <w:rtl/>
          <w:lang w:bidi="fa-IR"/>
        </w:rPr>
        <w:t>اشاره م</w:t>
      </w:r>
      <w:r>
        <w:rPr>
          <w:rFonts w:cs="Arial" w:hint="cs"/>
          <w:rtl/>
          <w:lang w:bidi="fa-IR"/>
        </w:rPr>
        <w:t>ی</w:t>
      </w:r>
      <w:r>
        <w:rPr>
          <w:rFonts w:cs="Arial"/>
          <w:rtl/>
          <w:lang w:bidi="fa-IR"/>
        </w:rPr>
        <w:t xml:space="preserve"> شود</w:t>
      </w:r>
      <w:r>
        <w:rPr>
          <w:lang w:bidi="fa-IR"/>
        </w:rPr>
        <w:t>:</w:t>
      </w:r>
    </w:p>
    <w:p w14:paraId="6B3B87D2"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در تهامه و عس</w:t>
      </w:r>
      <w:r>
        <w:rPr>
          <w:rFonts w:cs="Arial" w:hint="cs"/>
          <w:rtl/>
          <w:lang w:bidi="fa-IR"/>
        </w:rPr>
        <w:t>ی</w:t>
      </w:r>
      <w:r>
        <w:rPr>
          <w:rFonts w:cs="Arial" w:hint="eastAsia"/>
          <w:rtl/>
          <w:lang w:bidi="fa-IR"/>
        </w:rPr>
        <w:t>ر،</w:t>
      </w:r>
      <w:r>
        <w:rPr>
          <w:rFonts w:cs="Arial"/>
          <w:rtl/>
          <w:lang w:bidi="fa-IR"/>
        </w:rPr>
        <w:t xml:space="preserve"> کشتار 50000 مسلمان</w:t>
      </w:r>
    </w:p>
    <w:p w14:paraId="65D66837"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"تربه"(15 م</w:t>
      </w:r>
      <w:r>
        <w:rPr>
          <w:rFonts w:cs="Arial" w:hint="cs"/>
          <w:rtl/>
          <w:lang w:bidi="fa-IR"/>
        </w:rPr>
        <w:t>ی</w:t>
      </w:r>
      <w:r>
        <w:rPr>
          <w:rFonts w:cs="Arial"/>
          <w:rtl/>
          <w:lang w:bidi="fa-IR"/>
        </w:rPr>
        <w:t xml:space="preserve"> 1919 م</w:t>
      </w:r>
      <w:r>
        <w:rPr>
          <w:rFonts w:cs="Arial" w:hint="cs"/>
          <w:rtl/>
          <w:lang w:bidi="fa-IR"/>
        </w:rPr>
        <w:t>ی</w:t>
      </w:r>
      <w:r>
        <w:rPr>
          <w:rFonts w:cs="Arial" w:hint="eastAsia"/>
          <w:rtl/>
          <w:lang w:bidi="fa-IR"/>
        </w:rPr>
        <w:t>لاد</w:t>
      </w:r>
      <w:r>
        <w:rPr>
          <w:rFonts w:cs="Arial" w:hint="cs"/>
          <w:rtl/>
          <w:lang w:bidi="fa-IR"/>
        </w:rPr>
        <w:t>ی</w:t>
      </w:r>
      <w:r>
        <w:rPr>
          <w:rFonts w:cs="Arial"/>
          <w:rtl/>
          <w:lang w:bidi="fa-IR"/>
        </w:rPr>
        <w:t xml:space="preserve"> در دوران حکومت سوم آل سعود) کشتار 40000 مسلمان</w:t>
      </w:r>
    </w:p>
    <w:p w14:paraId="6D68F998"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کشتار نمازگزاران در مساجد روستا</w:t>
      </w:r>
      <w:r>
        <w:rPr>
          <w:rFonts w:cs="Arial" w:hint="cs"/>
          <w:rtl/>
          <w:lang w:bidi="fa-IR"/>
        </w:rPr>
        <w:t>ی</w:t>
      </w:r>
      <w:r>
        <w:rPr>
          <w:rFonts w:cs="Arial"/>
          <w:rtl/>
          <w:lang w:bidi="fa-IR"/>
        </w:rPr>
        <w:t xml:space="preserve"> الشعب</w:t>
      </w:r>
      <w:r>
        <w:rPr>
          <w:rFonts w:cs="Arial" w:hint="cs"/>
          <w:rtl/>
          <w:lang w:bidi="fa-IR"/>
        </w:rPr>
        <w:t>ی</w:t>
      </w:r>
      <w:r>
        <w:rPr>
          <w:rFonts w:cs="Arial" w:hint="eastAsia"/>
          <w:rtl/>
          <w:lang w:bidi="fa-IR"/>
        </w:rPr>
        <w:t>ه</w:t>
      </w:r>
      <w:r>
        <w:rPr>
          <w:rFonts w:cs="Arial"/>
          <w:rtl/>
          <w:lang w:bidi="fa-IR"/>
        </w:rPr>
        <w:t xml:space="preserve"> در جر</w:t>
      </w:r>
      <w:r>
        <w:rPr>
          <w:rFonts w:cs="Arial" w:hint="cs"/>
          <w:rtl/>
          <w:lang w:bidi="fa-IR"/>
        </w:rPr>
        <w:t>ی</w:t>
      </w:r>
      <w:r>
        <w:rPr>
          <w:rFonts w:cs="Arial" w:hint="eastAsia"/>
          <w:rtl/>
          <w:lang w:bidi="fa-IR"/>
        </w:rPr>
        <w:t>ان</w:t>
      </w:r>
      <w:r>
        <w:rPr>
          <w:rFonts w:cs="Arial"/>
          <w:rtl/>
          <w:lang w:bidi="fa-IR"/>
        </w:rPr>
        <w:t xml:space="preserve"> حمله آل سعود به حائل در سال 1922 م</w:t>
      </w:r>
      <w:r>
        <w:rPr>
          <w:rFonts w:cs="Arial" w:hint="cs"/>
          <w:rtl/>
          <w:lang w:bidi="fa-IR"/>
        </w:rPr>
        <w:t>ی</w:t>
      </w:r>
      <w:r>
        <w:rPr>
          <w:rFonts w:cs="Arial" w:hint="eastAsia"/>
          <w:rtl/>
          <w:lang w:bidi="fa-IR"/>
        </w:rPr>
        <w:t>لاد</w:t>
      </w:r>
      <w:r>
        <w:rPr>
          <w:rFonts w:cs="Arial" w:hint="cs"/>
          <w:rtl/>
          <w:lang w:bidi="fa-IR"/>
        </w:rPr>
        <w:t>ی</w:t>
      </w:r>
      <w:r>
        <w:rPr>
          <w:rFonts w:cs="Arial" w:hint="eastAsia"/>
          <w:rtl/>
          <w:lang w:bidi="fa-IR"/>
        </w:rPr>
        <w:t>،</w:t>
      </w:r>
      <w:r>
        <w:rPr>
          <w:rFonts w:cs="Arial"/>
          <w:rtl/>
          <w:lang w:bidi="fa-IR"/>
        </w:rPr>
        <w:t xml:space="preserve"> کشتار 3790 مسلمان</w:t>
      </w:r>
    </w:p>
    <w:p w14:paraId="6F3C2078"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در القص</w:t>
      </w:r>
      <w:r>
        <w:rPr>
          <w:rFonts w:cs="Arial" w:hint="cs"/>
          <w:rtl/>
          <w:lang w:bidi="fa-IR"/>
        </w:rPr>
        <w:t>ی</w:t>
      </w:r>
      <w:r>
        <w:rPr>
          <w:rFonts w:cs="Arial" w:hint="eastAsia"/>
          <w:rtl/>
          <w:lang w:bidi="fa-IR"/>
        </w:rPr>
        <w:t>م،</w:t>
      </w:r>
      <w:r>
        <w:rPr>
          <w:rFonts w:cs="Arial"/>
          <w:rtl/>
          <w:lang w:bidi="fa-IR"/>
        </w:rPr>
        <w:t xml:space="preserve"> کشتار 37000 مسلمان</w:t>
      </w:r>
    </w:p>
    <w:p w14:paraId="70B69D4B"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در طائف و الحوبه، کشتار 15000 مسلمان که ب</w:t>
      </w:r>
      <w:r>
        <w:rPr>
          <w:rFonts w:cs="Arial" w:hint="cs"/>
          <w:rtl/>
          <w:lang w:bidi="fa-IR"/>
        </w:rPr>
        <w:t>ی</w:t>
      </w:r>
      <w:r>
        <w:rPr>
          <w:rFonts w:cs="Arial" w:hint="eastAsia"/>
          <w:rtl/>
          <w:lang w:bidi="fa-IR"/>
        </w:rPr>
        <w:t>شترشان</w:t>
      </w:r>
      <w:r>
        <w:rPr>
          <w:rFonts w:cs="Arial"/>
          <w:rtl/>
          <w:lang w:bidi="fa-IR"/>
        </w:rPr>
        <w:t xml:space="preserve"> زن و کودک بودند</w:t>
      </w:r>
      <w:r>
        <w:rPr>
          <w:lang w:bidi="fa-IR"/>
        </w:rPr>
        <w:t>.</w:t>
      </w:r>
    </w:p>
    <w:p w14:paraId="28BD3045"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محاصره طائف و کشتار 2800 مسلمان</w:t>
      </w:r>
    </w:p>
    <w:p w14:paraId="7CF1A1CD"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عل</w:t>
      </w:r>
      <w:r>
        <w:rPr>
          <w:rFonts w:cs="Arial" w:hint="cs"/>
          <w:rtl/>
          <w:lang w:bidi="fa-IR"/>
        </w:rPr>
        <w:t>ی</w:t>
      </w:r>
      <w:r>
        <w:rPr>
          <w:rFonts w:cs="Arial" w:hint="eastAsia"/>
          <w:rtl/>
          <w:lang w:bidi="fa-IR"/>
        </w:rPr>
        <w:t>ه</w:t>
      </w:r>
      <w:r>
        <w:rPr>
          <w:rFonts w:cs="Arial"/>
          <w:rtl/>
          <w:lang w:bidi="fa-IR"/>
        </w:rPr>
        <w:t xml:space="preserve"> عش</w:t>
      </w:r>
      <w:r>
        <w:rPr>
          <w:rFonts w:cs="Arial" w:hint="cs"/>
          <w:rtl/>
          <w:lang w:bidi="fa-IR"/>
        </w:rPr>
        <w:t>ی</w:t>
      </w:r>
      <w:r>
        <w:rPr>
          <w:rFonts w:cs="Arial" w:hint="eastAsia"/>
          <w:rtl/>
          <w:lang w:bidi="fa-IR"/>
        </w:rPr>
        <w:t>ره</w:t>
      </w:r>
      <w:r>
        <w:rPr>
          <w:rFonts w:cs="Arial"/>
          <w:rtl/>
          <w:lang w:bidi="fa-IR"/>
        </w:rPr>
        <w:t xml:space="preserve"> آل اسلم و </w:t>
      </w:r>
      <w:proofErr w:type="gramStart"/>
      <w:r>
        <w:rPr>
          <w:rFonts w:cs="Arial"/>
          <w:rtl/>
          <w:lang w:bidi="fa-IR"/>
        </w:rPr>
        <w:t>عنزه(</w:t>
      </w:r>
      <w:proofErr w:type="gramEnd"/>
      <w:r>
        <w:rPr>
          <w:rFonts w:cs="Arial"/>
          <w:rtl/>
          <w:lang w:bidi="fa-IR"/>
        </w:rPr>
        <w:t>که آل سعود به آن وابسته هستند، اما به خاطر ا</w:t>
      </w:r>
      <w:r>
        <w:rPr>
          <w:rFonts w:cs="Arial" w:hint="cs"/>
          <w:rtl/>
          <w:lang w:bidi="fa-IR"/>
        </w:rPr>
        <w:t>ی</w:t>
      </w:r>
      <w:r>
        <w:rPr>
          <w:rFonts w:cs="Arial" w:hint="eastAsia"/>
          <w:rtl/>
          <w:lang w:bidi="fa-IR"/>
        </w:rPr>
        <w:t>ن‌که</w:t>
      </w:r>
      <w:r>
        <w:rPr>
          <w:rFonts w:cs="Arial"/>
          <w:rtl/>
          <w:lang w:bidi="fa-IR"/>
        </w:rPr>
        <w:t xml:space="preserve"> ا</w:t>
      </w:r>
      <w:r>
        <w:rPr>
          <w:rFonts w:cs="Arial" w:hint="cs"/>
          <w:rtl/>
          <w:lang w:bidi="fa-IR"/>
        </w:rPr>
        <w:t>ی</w:t>
      </w:r>
      <w:r>
        <w:rPr>
          <w:rFonts w:cs="Arial" w:hint="eastAsia"/>
          <w:rtl/>
          <w:lang w:bidi="fa-IR"/>
        </w:rPr>
        <w:t>ن</w:t>
      </w:r>
      <w:r>
        <w:rPr>
          <w:rFonts w:cs="Arial"/>
          <w:rtl/>
          <w:lang w:bidi="fa-IR"/>
        </w:rPr>
        <w:t xml:space="preserve"> عش</w:t>
      </w:r>
      <w:r>
        <w:rPr>
          <w:rFonts w:cs="Arial" w:hint="cs"/>
          <w:rtl/>
          <w:lang w:bidi="fa-IR"/>
        </w:rPr>
        <w:t>ی</w:t>
      </w:r>
      <w:r>
        <w:rPr>
          <w:rFonts w:cs="Arial" w:hint="eastAsia"/>
          <w:rtl/>
          <w:lang w:bidi="fa-IR"/>
        </w:rPr>
        <w:t>ره</w:t>
      </w:r>
      <w:r>
        <w:rPr>
          <w:rFonts w:cs="Arial"/>
          <w:rtl/>
          <w:lang w:bidi="fa-IR"/>
        </w:rPr>
        <w:t xml:space="preserve"> با آل سعود در بعض</w:t>
      </w:r>
      <w:r>
        <w:rPr>
          <w:rFonts w:cs="Arial" w:hint="cs"/>
          <w:rtl/>
          <w:lang w:bidi="fa-IR"/>
        </w:rPr>
        <w:t>ی</w:t>
      </w:r>
      <w:r>
        <w:rPr>
          <w:rFonts w:cs="Arial"/>
          <w:rtl/>
          <w:lang w:bidi="fa-IR"/>
        </w:rPr>
        <w:t xml:space="preserve"> موارد جزئ</w:t>
      </w:r>
      <w:r>
        <w:rPr>
          <w:rFonts w:cs="Arial" w:hint="cs"/>
          <w:rtl/>
          <w:lang w:bidi="fa-IR"/>
        </w:rPr>
        <w:t>ی</w:t>
      </w:r>
      <w:r>
        <w:rPr>
          <w:rFonts w:cs="Arial"/>
          <w:rtl/>
          <w:lang w:bidi="fa-IR"/>
        </w:rPr>
        <w:t xml:space="preserve"> مخالفت کرد، ا</w:t>
      </w:r>
      <w:r>
        <w:rPr>
          <w:rFonts w:cs="Arial" w:hint="cs"/>
          <w:rtl/>
          <w:lang w:bidi="fa-IR"/>
        </w:rPr>
        <w:t>ی</w:t>
      </w:r>
      <w:r>
        <w:rPr>
          <w:rFonts w:cs="Arial" w:hint="eastAsia"/>
          <w:rtl/>
          <w:lang w:bidi="fa-IR"/>
        </w:rPr>
        <w:t>ن</w:t>
      </w:r>
      <w:r>
        <w:rPr>
          <w:rFonts w:cs="Arial"/>
          <w:rtl/>
          <w:lang w:bidi="fa-IR"/>
        </w:rPr>
        <w:t xml:space="preserve"> رژ</w:t>
      </w:r>
      <w:r>
        <w:rPr>
          <w:rFonts w:cs="Arial" w:hint="cs"/>
          <w:rtl/>
          <w:lang w:bidi="fa-IR"/>
        </w:rPr>
        <w:t>ی</w:t>
      </w:r>
      <w:r>
        <w:rPr>
          <w:rFonts w:cs="Arial" w:hint="eastAsia"/>
          <w:rtl/>
          <w:lang w:bidi="fa-IR"/>
        </w:rPr>
        <w:t>م</w:t>
      </w:r>
      <w:r>
        <w:rPr>
          <w:rFonts w:cs="Arial"/>
          <w:rtl/>
          <w:lang w:bidi="fa-IR"/>
        </w:rPr>
        <w:t xml:space="preserve"> به کشتار آنها دست زد) </w:t>
      </w:r>
      <w:proofErr w:type="gramStart"/>
      <w:r>
        <w:rPr>
          <w:rFonts w:cs="Arial"/>
          <w:rtl/>
          <w:lang w:bidi="fa-IR"/>
        </w:rPr>
        <w:t>و  ام</w:t>
      </w:r>
      <w:proofErr w:type="gramEnd"/>
      <w:r>
        <w:rPr>
          <w:rFonts w:cs="Arial"/>
          <w:rtl/>
          <w:lang w:bidi="fa-IR"/>
        </w:rPr>
        <w:t xml:space="preserve"> غرام</w:t>
      </w:r>
      <w:r>
        <w:rPr>
          <w:rFonts w:cs="Arial" w:hint="cs"/>
          <w:rtl/>
          <w:lang w:bidi="fa-IR"/>
        </w:rPr>
        <w:t>ی</w:t>
      </w:r>
      <w:r>
        <w:rPr>
          <w:rFonts w:cs="Arial" w:hint="eastAsia"/>
          <w:rtl/>
          <w:lang w:bidi="fa-IR"/>
        </w:rPr>
        <w:t>ل</w:t>
      </w:r>
      <w:r>
        <w:rPr>
          <w:rFonts w:cs="Arial"/>
          <w:rtl/>
          <w:lang w:bidi="fa-IR"/>
        </w:rPr>
        <w:t xml:space="preserve"> و الغوطه در حائل، کشتار 2000مسلمان</w:t>
      </w:r>
    </w:p>
    <w:p w14:paraId="5CD93466"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عل</w:t>
      </w:r>
      <w:r>
        <w:rPr>
          <w:rFonts w:cs="Arial" w:hint="cs"/>
          <w:rtl/>
          <w:lang w:bidi="fa-IR"/>
        </w:rPr>
        <w:t>ی</w:t>
      </w:r>
      <w:r>
        <w:rPr>
          <w:rFonts w:cs="Arial" w:hint="eastAsia"/>
          <w:rtl/>
          <w:lang w:bidi="fa-IR"/>
        </w:rPr>
        <w:t>ه</w:t>
      </w:r>
      <w:r>
        <w:rPr>
          <w:rFonts w:cs="Arial"/>
          <w:rtl/>
          <w:lang w:bidi="fa-IR"/>
        </w:rPr>
        <w:t xml:space="preserve"> قب</w:t>
      </w:r>
      <w:r>
        <w:rPr>
          <w:rFonts w:cs="Arial" w:hint="cs"/>
          <w:rtl/>
          <w:lang w:bidi="fa-IR"/>
        </w:rPr>
        <w:t>ی</w:t>
      </w:r>
      <w:r>
        <w:rPr>
          <w:rFonts w:cs="Arial" w:hint="eastAsia"/>
          <w:rtl/>
          <w:lang w:bidi="fa-IR"/>
        </w:rPr>
        <w:t>له</w:t>
      </w:r>
      <w:r>
        <w:rPr>
          <w:rFonts w:cs="Arial"/>
          <w:rtl/>
          <w:lang w:bidi="fa-IR"/>
        </w:rPr>
        <w:t xml:space="preserve"> شمّر، کشتار 10000مسلمان</w:t>
      </w:r>
    </w:p>
    <w:p w14:paraId="13BC21DF"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در مناطق عس</w:t>
      </w:r>
      <w:r>
        <w:rPr>
          <w:rFonts w:cs="Arial" w:hint="cs"/>
          <w:rtl/>
          <w:lang w:bidi="fa-IR"/>
        </w:rPr>
        <w:t>ی</w:t>
      </w:r>
      <w:r>
        <w:rPr>
          <w:rFonts w:cs="Arial" w:hint="eastAsia"/>
          <w:rtl/>
          <w:lang w:bidi="fa-IR"/>
        </w:rPr>
        <w:t>ر</w:t>
      </w:r>
      <w:r>
        <w:rPr>
          <w:rFonts w:cs="Arial"/>
          <w:rtl/>
          <w:lang w:bidi="fa-IR"/>
        </w:rPr>
        <w:t xml:space="preserve"> و تهامه، کشتار ب</w:t>
      </w:r>
      <w:r>
        <w:rPr>
          <w:rFonts w:cs="Arial" w:hint="cs"/>
          <w:rtl/>
          <w:lang w:bidi="fa-IR"/>
        </w:rPr>
        <w:t>ی</w:t>
      </w:r>
      <w:r>
        <w:rPr>
          <w:rFonts w:cs="Arial" w:hint="eastAsia"/>
          <w:rtl/>
          <w:lang w:bidi="fa-IR"/>
        </w:rPr>
        <w:t>ش</w:t>
      </w:r>
      <w:r>
        <w:rPr>
          <w:rFonts w:cs="Arial"/>
          <w:rtl/>
          <w:lang w:bidi="fa-IR"/>
        </w:rPr>
        <w:t xml:space="preserve"> از5000 مسلمان</w:t>
      </w:r>
    </w:p>
    <w:p w14:paraId="336C224F"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کشتار </w:t>
      </w:r>
      <w:r>
        <w:rPr>
          <w:rFonts w:cs="Arial" w:hint="cs"/>
          <w:rtl/>
          <w:lang w:bidi="fa-IR"/>
        </w:rPr>
        <w:t>ی</w:t>
      </w:r>
      <w:r>
        <w:rPr>
          <w:rFonts w:cs="Arial" w:hint="eastAsia"/>
          <w:rtl/>
          <w:lang w:bidi="fa-IR"/>
        </w:rPr>
        <w:t>من</w:t>
      </w:r>
      <w:r>
        <w:rPr>
          <w:rFonts w:cs="Arial" w:hint="cs"/>
          <w:rtl/>
          <w:lang w:bidi="fa-IR"/>
        </w:rPr>
        <w:t>ی‌</w:t>
      </w:r>
      <w:r>
        <w:rPr>
          <w:rFonts w:cs="Arial" w:hint="eastAsia"/>
          <w:rtl/>
          <w:lang w:bidi="fa-IR"/>
        </w:rPr>
        <w:t>ها</w:t>
      </w:r>
      <w:r>
        <w:rPr>
          <w:rFonts w:cs="Arial"/>
          <w:rtl/>
          <w:lang w:bidi="fa-IR"/>
        </w:rPr>
        <w:t xml:space="preserve"> در واد</w:t>
      </w:r>
      <w:r>
        <w:rPr>
          <w:rFonts w:cs="Arial" w:hint="cs"/>
          <w:rtl/>
          <w:lang w:bidi="fa-IR"/>
        </w:rPr>
        <w:t>ی</w:t>
      </w:r>
      <w:r>
        <w:rPr>
          <w:rFonts w:cs="Arial"/>
          <w:rtl/>
          <w:lang w:bidi="fa-IR"/>
        </w:rPr>
        <w:t xml:space="preserve"> تنومه، کشتار ب</w:t>
      </w:r>
      <w:r>
        <w:rPr>
          <w:rFonts w:cs="Arial" w:hint="cs"/>
          <w:rtl/>
          <w:lang w:bidi="fa-IR"/>
        </w:rPr>
        <w:t>ی</w:t>
      </w:r>
      <w:r>
        <w:rPr>
          <w:rFonts w:cs="Arial" w:hint="eastAsia"/>
          <w:rtl/>
          <w:lang w:bidi="fa-IR"/>
        </w:rPr>
        <w:t>ش</w:t>
      </w:r>
      <w:r>
        <w:rPr>
          <w:rFonts w:cs="Arial"/>
          <w:rtl/>
          <w:lang w:bidi="fa-IR"/>
        </w:rPr>
        <w:t xml:space="preserve"> از 1200 مسلمان که برا</w:t>
      </w:r>
      <w:r>
        <w:rPr>
          <w:rFonts w:cs="Arial" w:hint="cs"/>
          <w:rtl/>
          <w:lang w:bidi="fa-IR"/>
        </w:rPr>
        <w:t>ی</w:t>
      </w:r>
      <w:r>
        <w:rPr>
          <w:rFonts w:cs="Arial"/>
          <w:rtl/>
          <w:lang w:bidi="fa-IR"/>
        </w:rPr>
        <w:t xml:space="preserve"> حج آمده بودند</w:t>
      </w:r>
      <w:r>
        <w:rPr>
          <w:lang w:bidi="fa-IR"/>
        </w:rPr>
        <w:t>.</w:t>
      </w:r>
    </w:p>
    <w:p w14:paraId="566CF050" w14:textId="77777777" w:rsidR="003931F1" w:rsidRDefault="003931F1" w:rsidP="003931F1">
      <w:pPr>
        <w:pStyle w:val="FootnoteText"/>
        <w:bidi/>
        <w:rPr>
          <w:rtl/>
          <w:lang w:bidi="fa-IR"/>
        </w:rPr>
      </w:pPr>
      <w:r>
        <w:rPr>
          <w:lang w:bidi="fa-IR"/>
        </w:rPr>
        <w:t>-</w:t>
      </w:r>
      <w:r>
        <w:rPr>
          <w:lang w:bidi="fa-IR"/>
        </w:rPr>
        <w:tab/>
      </w:r>
      <w:r>
        <w:rPr>
          <w:rFonts w:cs="Arial"/>
          <w:rtl/>
          <w:lang w:bidi="fa-IR"/>
        </w:rPr>
        <w:t>کشتار بن</w:t>
      </w:r>
      <w:r>
        <w:rPr>
          <w:rFonts w:cs="Arial" w:hint="cs"/>
          <w:rtl/>
          <w:lang w:bidi="fa-IR"/>
        </w:rPr>
        <w:t>ی‌</w:t>
      </w:r>
      <w:r>
        <w:rPr>
          <w:rFonts w:cs="Arial" w:hint="eastAsia"/>
          <w:rtl/>
          <w:lang w:bidi="fa-IR"/>
        </w:rPr>
        <w:t>مالک</w:t>
      </w:r>
      <w:r>
        <w:rPr>
          <w:rFonts w:cs="Arial"/>
          <w:rtl/>
          <w:lang w:bidi="fa-IR"/>
        </w:rPr>
        <w:t xml:space="preserve"> در طائف، قتل عام 7000 مسلمان و تخر</w:t>
      </w:r>
      <w:r>
        <w:rPr>
          <w:rFonts w:cs="Arial" w:hint="cs"/>
          <w:rtl/>
          <w:lang w:bidi="fa-IR"/>
        </w:rPr>
        <w:t>ی</w:t>
      </w:r>
      <w:r>
        <w:rPr>
          <w:rFonts w:cs="Arial" w:hint="eastAsia"/>
          <w:rtl/>
          <w:lang w:bidi="fa-IR"/>
        </w:rPr>
        <w:t>ب</w:t>
      </w:r>
      <w:r>
        <w:rPr>
          <w:rFonts w:cs="Arial"/>
          <w:rtl/>
          <w:lang w:bidi="fa-IR"/>
        </w:rPr>
        <w:t xml:space="preserve"> 70 روستا</w:t>
      </w:r>
    </w:p>
    <w:p w14:paraId="2C4C0F12"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عل</w:t>
      </w:r>
      <w:r>
        <w:rPr>
          <w:rFonts w:cs="Arial" w:hint="cs"/>
          <w:rtl/>
          <w:lang w:bidi="fa-IR"/>
        </w:rPr>
        <w:t>ی</w:t>
      </w:r>
      <w:r>
        <w:rPr>
          <w:rFonts w:cs="Arial" w:hint="eastAsia"/>
          <w:rtl/>
          <w:lang w:bidi="fa-IR"/>
        </w:rPr>
        <w:t>ه</w:t>
      </w:r>
      <w:r>
        <w:rPr>
          <w:rFonts w:cs="Arial"/>
          <w:rtl/>
          <w:lang w:bidi="fa-IR"/>
        </w:rPr>
        <w:t xml:space="preserve"> قبا</w:t>
      </w:r>
      <w:r>
        <w:rPr>
          <w:rFonts w:cs="Arial" w:hint="cs"/>
          <w:rtl/>
          <w:lang w:bidi="fa-IR"/>
        </w:rPr>
        <w:t>ی</w:t>
      </w:r>
      <w:r>
        <w:rPr>
          <w:rFonts w:cs="Arial" w:hint="eastAsia"/>
          <w:rtl/>
          <w:lang w:bidi="fa-IR"/>
        </w:rPr>
        <w:t>ل</w:t>
      </w:r>
      <w:r>
        <w:rPr>
          <w:rFonts w:cs="Arial"/>
          <w:rtl/>
          <w:lang w:bidi="fa-IR"/>
        </w:rPr>
        <w:t xml:space="preserve"> الر</w:t>
      </w:r>
      <w:r>
        <w:rPr>
          <w:rFonts w:cs="Arial" w:hint="cs"/>
          <w:rtl/>
          <w:lang w:bidi="fa-IR"/>
        </w:rPr>
        <w:t>ی</w:t>
      </w:r>
      <w:r>
        <w:rPr>
          <w:rFonts w:cs="Arial" w:hint="eastAsia"/>
          <w:rtl/>
          <w:lang w:bidi="fa-IR"/>
        </w:rPr>
        <w:t>ث</w:t>
      </w:r>
      <w:r>
        <w:rPr>
          <w:rFonts w:cs="Arial"/>
          <w:rtl/>
          <w:lang w:bidi="fa-IR"/>
        </w:rPr>
        <w:t xml:space="preserve"> در جنوب حجاز در سال 1953 م</w:t>
      </w:r>
      <w:r>
        <w:rPr>
          <w:rFonts w:cs="Arial" w:hint="cs"/>
          <w:rtl/>
          <w:lang w:bidi="fa-IR"/>
        </w:rPr>
        <w:t>ی</w:t>
      </w:r>
      <w:r>
        <w:rPr>
          <w:rFonts w:cs="Arial" w:hint="eastAsia"/>
          <w:rtl/>
          <w:lang w:bidi="fa-IR"/>
        </w:rPr>
        <w:t>لاد</w:t>
      </w:r>
      <w:r>
        <w:rPr>
          <w:rFonts w:cs="Arial" w:hint="cs"/>
          <w:rtl/>
          <w:lang w:bidi="fa-IR"/>
        </w:rPr>
        <w:t>ی</w:t>
      </w:r>
      <w:r>
        <w:rPr>
          <w:rFonts w:cs="Arial" w:hint="eastAsia"/>
          <w:rtl/>
          <w:lang w:bidi="fa-IR"/>
        </w:rPr>
        <w:t>،</w:t>
      </w:r>
      <w:r>
        <w:rPr>
          <w:rFonts w:cs="Arial"/>
          <w:rtl/>
          <w:lang w:bidi="fa-IR"/>
        </w:rPr>
        <w:t xml:space="preserve"> کشتار 1520 مسلمان</w:t>
      </w:r>
    </w:p>
    <w:p w14:paraId="7CEAEF7D"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عل</w:t>
      </w:r>
      <w:r>
        <w:rPr>
          <w:rFonts w:cs="Arial" w:hint="cs"/>
          <w:rtl/>
          <w:lang w:bidi="fa-IR"/>
        </w:rPr>
        <w:t>ی</w:t>
      </w:r>
      <w:r>
        <w:rPr>
          <w:rFonts w:cs="Arial" w:hint="eastAsia"/>
          <w:rtl/>
          <w:lang w:bidi="fa-IR"/>
        </w:rPr>
        <w:t>ه</w:t>
      </w:r>
      <w:r>
        <w:rPr>
          <w:rFonts w:cs="Arial"/>
          <w:rtl/>
          <w:lang w:bidi="fa-IR"/>
        </w:rPr>
        <w:t xml:space="preserve"> قبا</w:t>
      </w:r>
      <w:r>
        <w:rPr>
          <w:rFonts w:cs="Arial" w:hint="cs"/>
          <w:rtl/>
          <w:lang w:bidi="fa-IR"/>
        </w:rPr>
        <w:t>ی</w:t>
      </w:r>
      <w:r>
        <w:rPr>
          <w:rFonts w:cs="Arial" w:hint="eastAsia"/>
          <w:rtl/>
          <w:lang w:bidi="fa-IR"/>
        </w:rPr>
        <w:t>ل</w:t>
      </w:r>
      <w:r>
        <w:rPr>
          <w:rFonts w:cs="Arial"/>
          <w:rtl/>
          <w:lang w:bidi="fa-IR"/>
        </w:rPr>
        <w:t xml:space="preserve"> مط</w:t>
      </w:r>
      <w:r>
        <w:rPr>
          <w:rFonts w:cs="Arial" w:hint="cs"/>
          <w:rtl/>
          <w:lang w:bidi="fa-IR"/>
        </w:rPr>
        <w:t>ی</w:t>
      </w:r>
      <w:r>
        <w:rPr>
          <w:rFonts w:cs="Arial" w:hint="eastAsia"/>
          <w:rtl/>
          <w:lang w:bidi="fa-IR"/>
        </w:rPr>
        <w:t>ر</w:t>
      </w:r>
      <w:r>
        <w:rPr>
          <w:rFonts w:cs="Arial"/>
          <w:rtl/>
          <w:lang w:bidi="fa-IR"/>
        </w:rPr>
        <w:t xml:space="preserve"> و عت</w:t>
      </w:r>
      <w:r>
        <w:rPr>
          <w:rFonts w:cs="Arial" w:hint="cs"/>
          <w:rtl/>
          <w:lang w:bidi="fa-IR"/>
        </w:rPr>
        <w:t>ی</w:t>
      </w:r>
      <w:r>
        <w:rPr>
          <w:rFonts w:cs="Arial" w:hint="eastAsia"/>
          <w:rtl/>
          <w:lang w:bidi="fa-IR"/>
        </w:rPr>
        <w:t>به،</w:t>
      </w:r>
      <w:r>
        <w:rPr>
          <w:rFonts w:cs="Arial"/>
          <w:rtl/>
          <w:lang w:bidi="fa-IR"/>
        </w:rPr>
        <w:t xml:space="preserve"> کشتار ب</w:t>
      </w:r>
      <w:r>
        <w:rPr>
          <w:rFonts w:cs="Arial" w:hint="cs"/>
          <w:rtl/>
          <w:lang w:bidi="fa-IR"/>
        </w:rPr>
        <w:t>ی</w:t>
      </w:r>
      <w:r>
        <w:rPr>
          <w:rFonts w:cs="Arial" w:hint="eastAsia"/>
          <w:rtl/>
          <w:lang w:bidi="fa-IR"/>
        </w:rPr>
        <w:t>ش</w:t>
      </w:r>
      <w:r>
        <w:rPr>
          <w:rFonts w:cs="Arial"/>
          <w:rtl/>
          <w:lang w:bidi="fa-IR"/>
        </w:rPr>
        <w:t xml:space="preserve"> از 5000 مسلمان</w:t>
      </w:r>
    </w:p>
    <w:p w14:paraId="5BF29953"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عل</w:t>
      </w:r>
      <w:r>
        <w:rPr>
          <w:rFonts w:cs="Arial" w:hint="cs"/>
          <w:rtl/>
          <w:lang w:bidi="fa-IR"/>
        </w:rPr>
        <w:t>ی</w:t>
      </w:r>
      <w:r>
        <w:rPr>
          <w:rFonts w:cs="Arial" w:hint="eastAsia"/>
          <w:rtl/>
          <w:lang w:bidi="fa-IR"/>
        </w:rPr>
        <w:t>ه</w:t>
      </w:r>
      <w:r>
        <w:rPr>
          <w:rFonts w:cs="Arial"/>
          <w:rtl/>
          <w:lang w:bidi="fa-IR"/>
        </w:rPr>
        <w:t xml:space="preserve"> قبا</w:t>
      </w:r>
      <w:r>
        <w:rPr>
          <w:rFonts w:cs="Arial" w:hint="cs"/>
          <w:rtl/>
          <w:lang w:bidi="fa-IR"/>
        </w:rPr>
        <w:t>ی</w:t>
      </w:r>
      <w:r>
        <w:rPr>
          <w:rFonts w:cs="Arial" w:hint="eastAsia"/>
          <w:rtl/>
          <w:lang w:bidi="fa-IR"/>
        </w:rPr>
        <w:t>ل</w:t>
      </w:r>
      <w:r>
        <w:rPr>
          <w:rFonts w:cs="Arial"/>
          <w:rtl/>
          <w:lang w:bidi="fa-IR"/>
        </w:rPr>
        <w:t xml:space="preserve"> العجمان، کشتار ب</w:t>
      </w:r>
      <w:r>
        <w:rPr>
          <w:rFonts w:cs="Arial" w:hint="cs"/>
          <w:rtl/>
          <w:lang w:bidi="fa-IR"/>
        </w:rPr>
        <w:t>ی</w:t>
      </w:r>
      <w:r>
        <w:rPr>
          <w:rFonts w:cs="Arial" w:hint="eastAsia"/>
          <w:rtl/>
          <w:lang w:bidi="fa-IR"/>
        </w:rPr>
        <w:t>ش</w:t>
      </w:r>
      <w:r>
        <w:rPr>
          <w:rFonts w:cs="Arial"/>
          <w:rtl/>
          <w:lang w:bidi="fa-IR"/>
        </w:rPr>
        <w:t xml:space="preserve"> از 3000 مسلمان</w:t>
      </w:r>
    </w:p>
    <w:p w14:paraId="04F0FC5E"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عل</w:t>
      </w:r>
      <w:r>
        <w:rPr>
          <w:rFonts w:cs="Arial" w:hint="cs"/>
          <w:rtl/>
          <w:lang w:bidi="fa-IR"/>
        </w:rPr>
        <w:t>ی</w:t>
      </w:r>
      <w:r>
        <w:rPr>
          <w:rFonts w:cs="Arial" w:hint="eastAsia"/>
          <w:rtl/>
          <w:lang w:bidi="fa-IR"/>
        </w:rPr>
        <w:t>ه</w:t>
      </w:r>
      <w:r>
        <w:rPr>
          <w:rFonts w:cs="Arial"/>
          <w:rtl/>
          <w:lang w:bidi="fa-IR"/>
        </w:rPr>
        <w:t xml:space="preserve"> قبا</w:t>
      </w:r>
      <w:r>
        <w:rPr>
          <w:rFonts w:cs="Arial" w:hint="cs"/>
          <w:rtl/>
          <w:lang w:bidi="fa-IR"/>
        </w:rPr>
        <w:t>ی</w:t>
      </w:r>
      <w:r>
        <w:rPr>
          <w:rFonts w:cs="Arial" w:hint="eastAsia"/>
          <w:rtl/>
          <w:lang w:bidi="fa-IR"/>
        </w:rPr>
        <w:t>ل</w:t>
      </w:r>
      <w:r>
        <w:rPr>
          <w:rFonts w:cs="Arial"/>
          <w:rtl/>
          <w:lang w:bidi="fa-IR"/>
        </w:rPr>
        <w:t xml:space="preserve"> بن</w:t>
      </w:r>
      <w:r>
        <w:rPr>
          <w:rFonts w:cs="Arial" w:hint="cs"/>
          <w:rtl/>
          <w:lang w:bidi="fa-IR"/>
        </w:rPr>
        <w:t>ی</w:t>
      </w:r>
      <w:r>
        <w:rPr>
          <w:rFonts w:cs="Arial"/>
          <w:rtl/>
          <w:lang w:bidi="fa-IR"/>
        </w:rPr>
        <w:t xml:space="preserve"> عط</w:t>
      </w:r>
      <w:r>
        <w:rPr>
          <w:rFonts w:cs="Arial" w:hint="cs"/>
          <w:rtl/>
          <w:lang w:bidi="fa-IR"/>
        </w:rPr>
        <w:t>ی</w:t>
      </w:r>
      <w:r>
        <w:rPr>
          <w:rFonts w:cs="Arial" w:hint="eastAsia"/>
          <w:rtl/>
          <w:lang w:bidi="fa-IR"/>
        </w:rPr>
        <w:t>ه،</w:t>
      </w:r>
      <w:r>
        <w:rPr>
          <w:rFonts w:cs="Arial"/>
          <w:rtl/>
          <w:lang w:bidi="fa-IR"/>
        </w:rPr>
        <w:t xml:space="preserve"> الحو</w:t>
      </w:r>
      <w:r>
        <w:rPr>
          <w:rFonts w:cs="Arial" w:hint="cs"/>
          <w:rtl/>
          <w:lang w:bidi="fa-IR"/>
        </w:rPr>
        <w:t>ی</w:t>
      </w:r>
      <w:r>
        <w:rPr>
          <w:rFonts w:cs="Arial" w:hint="eastAsia"/>
          <w:rtl/>
          <w:lang w:bidi="fa-IR"/>
        </w:rPr>
        <w:t>طات</w:t>
      </w:r>
      <w:r>
        <w:rPr>
          <w:rFonts w:cs="Arial"/>
          <w:rtl/>
          <w:lang w:bidi="fa-IR"/>
        </w:rPr>
        <w:t xml:space="preserve"> و جه</w:t>
      </w:r>
      <w:r>
        <w:rPr>
          <w:rFonts w:cs="Arial" w:hint="cs"/>
          <w:rtl/>
          <w:lang w:bidi="fa-IR"/>
        </w:rPr>
        <w:t>ی</w:t>
      </w:r>
      <w:r>
        <w:rPr>
          <w:rFonts w:cs="Arial" w:hint="eastAsia"/>
          <w:rtl/>
          <w:lang w:bidi="fa-IR"/>
        </w:rPr>
        <w:t>نه</w:t>
      </w:r>
      <w:r>
        <w:rPr>
          <w:rFonts w:cs="Arial"/>
          <w:rtl/>
          <w:lang w:bidi="fa-IR"/>
        </w:rPr>
        <w:t xml:space="preserve"> ، کشتار ب</w:t>
      </w:r>
      <w:r>
        <w:rPr>
          <w:rFonts w:cs="Arial" w:hint="cs"/>
          <w:rtl/>
          <w:lang w:bidi="fa-IR"/>
        </w:rPr>
        <w:t>ی</w:t>
      </w:r>
      <w:r>
        <w:rPr>
          <w:rFonts w:cs="Arial" w:hint="eastAsia"/>
          <w:rtl/>
          <w:lang w:bidi="fa-IR"/>
        </w:rPr>
        <w:t>ش</w:t>
      </w:r>
      <w:r>
        <w:rPr>
          <w:rFonts w:cs="Arial"/>
          <w:rtl/>
          <w:lang w:bidi="fa-IR"/>
        </w:rPr>
        <w:t xml:space="preserve"> از 7000 مسلمان و آوارگ</w:t>
      </w:r>
      <w:r>
        <w:rPr>
          <w:rFonts w:cs="Arial" w:hint="cs"/>
          <w:rtl/>
          <w:lang w:bidi="fa-IR"/>
        </w:rPr>
        <w:t>ی</w:t>
      </w:r>
      <w:r>
        <w:rPr>
          <w:rFonts w:cs="Arial"/>
          <w:rtl/>
          <w:lang w:bidi="fa-IR"/>
        </w:rPr>
        <w:t xml:space="preserve"> هزاران نفر</w:t>
      </w:r>
    </w:p>
    <w:p w14:paraId="2C0E5540"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در الجل</w:t>
      </w:r>
      <w:r>
        <w:rPr>
          <w:rFonts w:cs="Arial" w:hint="cs"/>
          <w:rtl/>
          <w:lang w:bidi="fa-IR"/>
        </w:rPr>
        <w:t>ی</w:t>
      </w:r>
      <w:r>
        <w:rPr>
          <w:rFonts w:cs="Arial" w:hint="eastAsia"/>
          <w:rtl/>
          <w:lang w:bidi="fa-IR"/>
        </w:rPr>
        <w:t>ده</w:t>
      </w:r>
      <w:r>
        <w:rPr>
          <w:rFonts w:cs="Arial"/>
          <w:rtl/>
          <w:lang w:bidi="fa-IR"/>
        </w:rPr>
        <w:t xml:space="preserve"> در نزد</w:t>
      </w:r>
      <w:r>
        <w:rPr>
          <w:rFonts w:cs="Arial" w:hint="cs"/>
          <w:rtl/>
          <w:lang w:bidi="fa-IR"/>
        </w:rPr>
        <w:t>ی</w:t>
      </w:r>
      <w:r>
        <w:rPr>
          <w:rFonts w:cs="Arial" w:hint="eastAsia"/>
          <w:rtl/>
          <w:lang w:bidi="fa-IR"/>
        </w:rPr>
        <w:t>ک</w:t>
      </w:r>
      <w:r>
        <w:rPr>
          <w:rFonts w:cs="Arial" w:hint="cs"/>
          <w:rtl/>
          <w:lang w:bidi="fa-IR"/>
        </w:rPr>
        <w:t>ی</w:t>
      </w:r>
      <w:r>
        <w:rPr>
          <w:rFonts w:cs="Arial"/>
          <w:rtl/>
          <w:lang w:bidi="fa-IR"/>
        </w:rPr>
        <w:t xml:space="preserve"> حائل، قتل عام 410 نفر از عش</w:t>
      </w:r>
      <w:r>
        <w:rPr>
          <w:rFonts w:cs="Arial" w:hint="cs"/>
          <w:rtl/>
          <w:lang w:bidi="fa-IR"/>
        </w:rPr>
        <w:t>ی</w:t>
      </w:r>
      <w:r>
        <w:rPr>
          <w:rFonts w:cs="Arial" w:hint="eastAsia"/>
          <w:rtl/>
          <w:lang w:bidi="fa-IR"/>
        </w:rPr>
        <w:t>ره</w:t>
      </w:r>
      <w:r>
        <w:rPr>
          <w:rFonts w:cs="Arial"/>
          <w:rtl/>
          <w:lang w:bidi="fa-IR"/>
        </w:rPr>
        <w:t xml:space="preserve"> اسلم</w:t>
      </w:r>
    </w:p>
    <w:p w14:paraId="3CE94D72"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"ب</w:t>
      </w:r>
      <w:r>
        <w:rPr>
          <w:rFonts w:cs="Arial" w:hint="cs"/>
          <w:rtl/>
          <w:lang w:bidi="fa-IR"/>
        </w:rPr>
        <w:t>ی</w:t>
      </w:r>
      <w:r>
        <w:rPr>
          <w:rFonts w:cs="Arial" w:hint="eastAsia"/>
          <w:rtl/>
          <w:lang w:bidi="fa-IR"/>
        </w:rPr>
        <w:t>ضاء</w:t>
      </w:r>
      <w:r>
        <w:rPr>
          <w:rFonts w:cs="Arial"/>
          <w:rtl/>
          <w:lang w:bidi="fa-IR"/>
        </w:rPr>
        <w:t xml:space="preserve"> نث</w:t>
      </w:r>
      <w:r>
        <w:rPr>
          <w:rFonts w:cs="Arial" w:hint="cs"/>
          <w:rtl/>
          <w:lang w:bidi="fa-IR"/>
        </w:rPr>
        <w:t>ی</w:t>
      </w:r>
      <w:r>
        <w:rPr>
          <w:rFonts w:cs="Arial" w:hint="eastAsia"/>
          <w:rtl/>
          <w:lang w:bidi="fa-IR"/>
        </w:rPr>
        <w:t>ل</w:t>
      </w:r>
      <w:r>
        <w:rPr>
          <w:rFonts w:cs="Arial"/>
          <w:rtl/>
          <w:lang w:bidi="fa-IR"/>
        </w:rPr>
        <w:t>"، قتل عام 513 نفر از قب</w:t>
      </w:r>
      <w:r>
        <w:rPr>
          <w:rFonts w:cs="Arial" w:hint="cs"/>
          <w:rtl/>
          <w:lang w:bidi="fa-IR"/>
        </w:rPr>
        <w:t>ی</w:t>
      </w:r>
      <w:r>
        <w:rPr>
          <w:rFonts w:cs="Arial" w:hint="eastAsia"/>
          <w:rtl/>
          <w:lang w:bidi="fa-IR"/>
        </w:rPr>
        <w:t>له</w:t>
      </w:r>
      <w:r>
        <w:rPr>
          <w:rFonts w:cs="Arial"/>
          <w:rtl/>
          <w:lang w:bidi="fa-IR"/>
        </w:rPr>
        <w:t xml:space="preserve"> عنزه</w:t>
      </w:r>
    </w:p>
    <w:p w14:paraId="5D4CD60B"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ام الغرام</w:t>
      </w:r>
      <w:r>
        <w:rPr>
          <w:rFonts w:cs="Arial" w:hint="cs"/>
          <w:rtl/>
          <w:lang w:bidi="fa-IR"/>
        </w:rPr>
        <w:t>ی</w:t>
      </w:r>
      <w:r>
        <w:rPr>
          <w:rFonts w:cs="Arial" w:hint="eastAsia"/>
          <w:rtl/>
          <w:lang w:bidi="fa-IR"/>
        </w:rPr>
        <w:t>ل</w:t>
      </w:r>
      <w:r>
        <w:rPr>
          <w:rFonts w:cs="Arial"/>
          <w:rtl/>
          <w:lang w:bidi="fa-IR"/>
        </w:rPr>
        <w:t xml:space="preserve"> در شرق حائل، قتل عام 411 نفر</w:t>
      </w:r>
    </w:p>
    <w:p w14:paraId="67BC56B6"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الغوطه در حائل، کشتار 375 نفر</w:t>
      </w:r>
    </w:p>
    <w:p w14:paraId="3F57617A"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در الن</w:t>
      </w:r>
      <w:r>
        <w:rPr>
          <w:rFonts w:cs="Arial" w:hint="cs"/>
          <w:rtl/>
          <w:lang w:bidi="fa-IR"/>
        </w:rPr>
        <w:t>ی</w:t>
      </w:r>
      <w:r>
        <w:rPr>
          <w:rFonts w:cs="Arial" w:hint="eastAsia"/>
          <w:rtl/>
          <w:lang w:bidi="fa-IR"/>
        </w:rPr>
        <w:t>ص</w:t>
      </w:r>
      <w:r>
        <w:rPr>
          <w:rFonts w:cs="Arial" w:hint="cs"/>
          <w:rtl/>
          <w:lang w:bidi="fa-IR"/>
        </w:rPr>
        <w:t>ی</w:t>
      </w:r>
      <w:r>
        <w:rPr>
          <w:rFonts w:cs="Arial" w:hint="eastAsia"/>
          <w:rtl/>
          <w:lang w:bidi="fa-IR"/>
        </w:rPr>
        <w:t>ه،</w:t>
      </w:r>
      <w:r>
        <w:rPr>
          <w:rFonts w:cs="Arial"/>
          <w:rtl/>
          <w:lang w:bidi="fa-IR"/>
        </w:rPr>
        <w:t xml:space="preserve"> الوق</w:t>
      </w:r>
      <w:r>
        <w:rPr>
          <w:rFonts w:cs="Arial" w:hint="cs"/>
          <w:rtl/>
          <w:lang w:bidi="fa-IR"/>
        </w:rPr>
        <w:t>ی</w:t>
      </w:r>
      <w:r>
        <w:rPr>
          <w:rFonts w:cs="Arial" w:hint="eastAsia"/>
          <w:rtl/>
          <w:lang w:bidi="fa-IR"/>
        </w:rPr>
        <w:t>د</w:t>
      </w:r>
      <w:r>
        <w:rPr>
          <w:rFonts w:cs="Arial"/>
          <w:rtl/>
          <w:lang w:bidi="fa-IR"/>
        </w:rPr>
        <w:t xml:space="preserve"> و الجثام</w:t>
      </w:r>
      <w:r>
        <w:rPr>
          <w:rFonts w:cs="Arial" w:hint="cs"/>
          <w:rtl/>
          <w:lang w:bidi="fa-IR"/>
        </w:rPr>
        <w:t>ی</w:t>
      </w:r>
      <w:r>
        <w:rPr>
          <w:rFonts w:cs="Arial" w:hint="eastAsia"/>
          <w:rtl/>
          <w:lang w:bidi="fa-IR"/>
        </w:rPr>
        <w:t>ه،</w:t>
      </w:r>
      <w:r>
        <w:rPr>
          <w:rFonts w:cs="Arial"/>
          <w:rtl/>
          <w:lang w:bidi="fa-IR"/>
        </w:rPr>
        <w:t xml:space="preserve"> کشتار 10000 مسلمان از اهال</w:t>
      </w:r>
      <w:r>
        <w:rPr>
          <w:rFonts w:cs="Arial" w:hint="cs"/>
          <w:rtl/>
          <w:lang w:bidi="fa-IR"/>
        </w:rPr>
        <w:t>ی</w:t>
      </w:r>
      <w:r>
        <w:rPr>
          <w:rFonts w:cs="Arial"/>
          <w:rtl/>
          <w:lang w:bidi="fa-IR"/>
        </w:rPr>
        <w:t xml:space="preserve"> حائل</w:t>
      </w:r>
    </w:p>
    <w:p w14:paraId="16436B9A"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در </w:t>
      </w:r>
      <w:proofErr w:type="gramStart"/>
      <w:r>
        <w:rPr>
          <w:rFonts w:cs="Arial"/>
          <w:rtl/>
          <w:lang w:bidi="fa-IR"/>
        </w:rPr>
        <w:t>الجوف(</w:t>
      </w:r>
      <w:proofErr w:type="gramEnd"/>
      <w:r>
        <w:rPr>
          <w:rFonts w:cs="Arial"/>
          <w:rtl/>
          <w:lang w:bidi="fa-IR"/>
        </w:rPr>
        <w:t>آمار قربان</w:t>
      </w:r>
      <w:r>
        <w:rPr>
          <w:rFonts w:cs="Arial" w:hint="cs"/>
          <w:rtl/>
          <w:lang w:bidi="fa-IR"/>
        </w:rPr>
        <w:t>ی</w:t>
      </w:r>
      <w:r>
        <w:rPr>
          <w:rFonts w:cs="Arial" w:hint="eastAsia"/>
          <w:rtl/>
          <w:lang w:bidi="fa-IR"/>
        </w:rPr>
        <w:t>ان</w:t>
      </w:r>
      <w:r>
        <w:rPr>
          <w:rFonts w:cs="Arial"/>
          <w:rtl/>
          <w:lang w:bidi="fa-IR"/>
        </w:rPr>
        <w:t xml:space="preserve"> جنا</w:t>
      </w:r>
      <w:r>
        <w:rPr>
          <w:rFonts w:cs="Arial" w:hint="cs"/>
          <w:rtl/>
          <w:lang w:bidi="fa-IR"/>
        </w:rPr>
        <w:t>ی</w:t>
      </w:r>
      <w:r>
        <w:rPr>
          <w:rFonts w:cs="Arial" w:hint="eastAsia"/>
          <w:rtl/>
          <w:lang w:bidi="fa-IR"/>
        </w:rPr>
        <w:t>ت</w:t>
      </w:r>
      <w:r>
        <w:rPr>
          <w:rFonts w:cs="Arial"/>
          <w:rtl/>
          <w:lang w:bidi="fa-IR"/>
        </w:rPr>
        <w:t xml:space="preserve"> آل سعود مشخص ن</w:t>
      </w:r>
      <w:r>
        <w:rPr>
          <w:rFonts w:cs="Arial" w:hint="cs"/>
          <w:rtl/>
          <w:lang w:bidi="fa-IR"/>
        </w:rPr>
        <w:t>ی</w:t>
      </w:r>
      <w:r>
        <w:rPr>
          <w:rFonts w:cs="Arial" w:hint="eastAsia"/>
          <w:rtl/>
          <w:lang w:bidi="fa-IR"/>
        </w:rPr>
        <w:t>ست</w:t>
      </w:r>
      <w:r>
        <w:rPr>
          <w:rFonts w:cs="Arial"/>
          <w:rtl/>
          <w:lang w:bidi="fa-IR"/>
        </w:rPr>
        <w:t>)</w:t>
      </w:r>
    </w:p>
    <w:p w14:paraId="3383A419"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در الجهراء، قتل عام 1000 مسلمان</w:t>
      </w:r>
    </w:p>
    <w:p w14:paraId="5C3B32EA"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السبله وام الرضمه، قتل 5000 مسلمان</w:t>
      </w:r>
    </w:p>
    <w:p w14:paraId="661D210F" w14:textId="77777777" w:rsidR="003931F1" w:rsidRDefault="003931F1" w:rsidP="003931F1">
      <w:pPr>
        <w:pStyle w:val="FootnoteText"/>
        <w:bidi/>
        <w:rPr>
          <w:rtl/>
          <w:lang w:bidi="fa-IR"/>
        </w:rPr>
      </w:pPr>
      <w:r>
        <w:rPr>
          <w:rFonts w:cs="Arial"/>
          <w:rtl/>
          <w:lang w:bidi="fa-IR"/>
        </w:rPr>
        <w:t>-</w:t>
      </w:r>
      <w:r>
        <w:rPr>
          <w:rFonts w:cs="Arial"/>
          <w:rtl/>
          <w:lang w:bidi="fa-IR"/>
        </w:rPr>
        <w:tab/>
        <w:t>جنا</w:t>
      </w:r>
      <w:r>
        <w:rPr>
          <w:rFonts w:cs="Arial" w:hint="cs"/>
          <w:rtl/>
          <w:lang w:bidi="fa-IR"/>
        </w:rPr>
        <w:t>ی</w:t>
      </w:r>
      <w:r>
        <w:rPr>
          <w:rFonts w:cs="Arial" w:hint="eastAsia"/>
          <w:rtl/>
          <w:lang w:bidi="fa-IR"/>
        </w:rPr>
        <w:t>ت</w:t>
      </w:r>
      <w:r>
        <w:rPr>
          <w:rFonts w:cs="Arial"/>
          <w:rtl/>
          <w:lang w:bidi="fa-IR"/>
        </w:rPr>
        <w:t xml:space="preserve"> عل</w:t>
      </w:r>
      <w:r>
        <w:rPr>
          <w:rFonts w:cs="Arial" w:hint="cs"/>
          <w:rtl/>
          <w:lang w:bidi="fa-IR"/>
        </w:rPr>
        <w:t>ی</w:t>
      </w:r>
      <w:r>
        <w:rPr>
          <w:rFonts w:cs="Arial" w:hint="eastAsia"/>
          <w:rtl/>
          <w:lang w:bidi="fa-IR"/>
        </w:rPr>
        <w:t>ه</w:t>
      </w:r>
      <w:r>
        <w:rPr>
          <w:rFonts w:cs="Arial"/>
          <w:rtl/>
          <w:lang w:bidi="fa-IR"/>
        </w:rPr>
        <w:t xml:space="preserve"> قبا</w:t>
      </w:r>
      <w:r>
        <w:rPr>
          <w:rFonts w:cs="Arial" w:hint="cs"/>
          <w:rtl/>
          <w:lang w:bidi="fa-IR"/>
        </w:rPr>
        <w:t>ی</w:t>
      </w:r>
      <w:r>
        <w:rPr>
          <w:rFonts w:cs="Arial" w:hint="eastAsia"/>
          <w:rtl/>
          <w:lang w:bidi="fa-IR"/>
        </w:rPr>
        <w:t>ل</w:t>
      </w:r>
      <w:r>
        <w:rPr>
          <w:rFonts w:cs="Arial"/>
          <w:rtl/>
          <w:lang w:bidi="fa-IR"/>
        </w:rPr>
        <w:t xml:space="preserve"> العجمان، قتل عام 3000 مسلمان</w:t>
      </w:r>
    </w:p>
  </w:footnote>
  <w:footnote w:id="32">
    <w:p w14:paraId="068A256D" w14:textId="77777777" w:rsidR="00BD58D2" w:rsidRDefault="00BD58D2" w:rsidP="003931F1">
      <w:pPr>
        <w:pStyle w:val="FootnoteText"/>
        <w:bidi/>
        <w:rPr>
          <w:rtl/>
          <w:lang w:bidi="fa-IR"/>
        </w:rPr>
      </w:pPr>
      <w:r>
        <w:rPr>
          <w:rStyle w:val="FootnoteReference"/>
        </w:rPr>
        <w:footnoteRef/>
      </w:r>
      <w:r>
        <w:t xml:space="preserve"> </w:t>
      </w:r>
      <w:r w:rsidRPr="00C02AB4">
        <w:rPr>
          <w:rFonts w:cs="Arial"/>
          <w:rtl/>
        </w:rPr>
        <w:t>عل</w:t>
      </w:r>
      <w:r w:rsidRPr="00C02AB4">
        <w:rPr>
          <w:rFonts w:cs="Arial" w:hint="cs"/>
          <w:rtl/>
        </w:rPr>
        <w:t>ی</w:t>
      </w:r>
      <w:r w:rsidRPr="00C02AB4">
        <w:rPr>
          <w:rFonts w:cs="Arial"/>
          <w:rtl/>
        </w:rPr>
        <w:t xml:space="preserve"> ابوالحسن</w:t>
      </w:r>
      <w:r w:rsidRPr="00C02AB4">
        <w:rPr>
          <w:rFonts w:cs="Arial" w:hint="cs"/>
          <w:rtl/>
        </w:rPr>
        <w:t>ی</w:t>
      </w:r>
      <w:r w:rsidRPr="00C02AB4">
        <w:rPr>
          <w:rFonts w:cs="Arial"/>
          <w:rtl/>
        </w:rPr>
        <w:t xml:space="preserve"> (منذر):فراتر از روش آزمون و خطا، ص</w:t>
      </w:r>
      <w:r w:rsidRPr="00C02AB4">
        <w:rPr>
          <w:rFonts w:cs="Arial"/>
          <w:rtl/>
          <w:lang w:bidi="fa-IR"/>
        </w:rPr>
        <w:t>۶۲۴-۶۱۷.</w:t>
      </w:r>
    </w:p>
  </w:footnote>
  <w:footnote w:id="33">
    <w:p w14:paraId="7CCA8C6D" w14:textId="77777777" w:rsidR="00BD58D2" w:rsidRDefault="00BD58D2" w:rsidP="003931F1">
      <w:pPr>
        <w:pStyle w:val="FootnoteText"/>
        <w:bidi/>
        <w:rPr>
          <w:rtl/>
          <w:lang w:bidi="fa-IR"/>
        </w:rPr>
      </w:pPr>
      <w:r>
        <w:rPr>
          <w:rStyle w:val="FootnoteReference"/>
        </w:rPr>
        <w:footnoteRef/>
      </w:r>
      <w:r>
        <w:t xml:space="preserve"> </w:t>
      </w:r>
      <w:r w:rsidRPr="00184BB6">
        <w:rPr>
          <w:rFonts w:cs="Arial"/>
          <w:rtl/>
        </w:rPr>
        <w:t>عل</w:t>
      </w:r>
      <w:r w:rsidRPr="00184BB6">
        <w:rPr>
          <w:rFonts w:cs="Arial" w:hint="cs"/>
          <w:rtl/>
        </w:rPr>
        <w:t>ی</w:t>
      </w:r>
      <w:r w:rsidRPr="00184BB6">
        <w:rPr>
          <w:rFonts w:cs="Arial"/>
          <w:rtl/>
        </w:rPr>
        <w:t xml:space="preserve"> الورد</w:t>
      </w:r>
      <w:r w:rsidRPr="00184BB6">
        <w:rPr>
          <w:rFonts w:cs="Arial" w:hint="cs"/>
          <w:rtl/>
        </w:rPr>
        <w:t>ی</w:t>
      </w:r>
      <w:r w:rsidRPr="00184BB6">
        <w:rPr>
          <w:rFonts w:cs="Arial" w:hint="eastAsia"/>
          <w:rtl/>
        </w:rPr>
        <w:t>،</w:t>
      </w:r>
      <w:r w:rsidRPr="00184BB6">
        <w:rPr>
          <w:rFonts w:cs="Arial"/>
          <w:rtl/>
        </w:rPr>
        <w:t xml:space="preserve"> لمعات الاجتماع</w:t>
      </w:r>
      <w:r w:rsidRPr="00184BB6">
        <w:rPr>
          <w:rFonts w:cs="Arial" w:hint="cs"/>
          <w:rtl/>
        </w:rPr>
        <w:t>ی</w:t>
      </w:r>
      <w:r w:rsidRPr="00184BB6">
        <w:rPr>
          <w:rFonts w:cs="Arial" w:hint="eastAsia"/>
          <w:rtl/>
        </w:rPr>
        <w:t>ه</w:t>
      </w:r>
      <w:r w:rsidRPr="00184BB6">
        <w:rPr>
          <w:rFonts w:cs="Arial"/>
          <w:rtl/>
        </w:rPr>
        <w:t xml:space="preserve"> من تار</w:t>
      </w:r>
      <w:r w:rsidRPr="00184BB6">
        <w:rPr>
          <w:rFonts w:cs="Arial" w:hint="cs"/>
          <w:rtl/>
        </w:rPr>
        <w:t>ی</w:t>
      </w:r>
      <w:r w:rsidRPr="00184BB6">
        <w:rPr>
          <w:rFonts w:cs="Arial" w:hint="eastAsia"/>
          <w:rtl/>
        </w:rPr>
        <w:t>خ</w:t>
      </w:r>
      <w:r w:rsidRPr="00184BB6">
        <w:rPr>
          <w:rFonts w:cs="Arial"/>
          <w:rtl/>
        </w:rPr>
        <w:t xml:space="preserve"> العراق الحد</w:t>
      </w:r>
      <w:r w:rsidRPr="00184BB6">
        <w:rPr>
          <w:rFonts w:cs="Arial" w:hint="cs"/>
          <w:rtl/>
        </w:rPr>
        <w:t>ی</w:t>
      </w:r>
      <w:r w:rsidRPr="00184BB6">
        <w:rPr>
          <w:rFonts w:cs="Arial" w:hint="eastAsia"/>
          <w:rtl/>
        </w:rPr>
        <w:t>ث،ج</w:t>
      </w:r>
      <w:r w:rsidRPr="00184BB6">
        <w:rPr>
          <w:rFonts w:cs="Arial"/>
          <w:rtl/>
        </w:rPr>
        <w:t xml:space="preserve"> 4، ص236-242</w:t>
      </w:r>
    </w:p>
  </w:footnote>
  <w:footnote w:id="34">
    <w:p w14:paraId="017A3CE5" w14:textId="77777777" w:rsidR="00BD58D2" w:rsidRDefault="00BD58D2" w:rsidP="003931F1">
      <w:pPr>
        <w:pStyle w:val="FootnoteText"/>
        <w:bidi/>
        <w:rPr>
          <w:rtl/>
          <w:lang w:bidi="fa-IR"/>
        </w:rPr>
      </w:pPr>
      <w:r>
        <w:rPr>
          <w:rStyle w:val="FootnoteReference"/>
        </w:rPr>
        <w:footnoteRef/>
      </w:r>
      <w:r>
        <w:t xml:space="preserve"> </w:t>
      </w:r>
      <w:r w:rsidRPr="00C02AB4">
        <w:rPr>
          <w:rFonts w:cs="Arial"/>
          <w:rtl/>
        </w:rPr>
        <w:t>عل</w:t>
      </w:r>
      <w:r w:rsidRPr="00C02AB4">
        <w:rPr>
          <w:rFonts w:cs="Arial" w:hint="cs"/>
          <w:rtl/>
        </w:rPr>
        <w:t>ی</w:t>
      </w:r>
      <w:r w:rsidRPr="00C02AB4">
        <w:rPr>
          <w:rFonts w:cs="Arial"/>
          <w:rtl/>
        </w:rPr>
        <w:t xml:space="preserve"> </w:t>
      </w:r>
      <w:r w:rsidRPr="00C02AB4">
        <w:rPr>
          <w:rFonts w:cs="Arial"/>
          <w:rtl/>
        </w:rPr>
        <w:t>ابوالحسن</w:t>
      </w:r>
      <w:r w:rsidRPr="00C02AB4">
        <w:rPr>
          <w:rFonts w:cs="Arial" w:hint="cs"/>
          <w:rtl/>
        </w:rPr>
        <w:t>ی</w:t>
      </w:r>
      <w:r w:rsidRPr="00C02AB4">
        <w:rPr>
          <w:rFonts w:cs="Arial"/>
          <w:rtl/>
        </w:rPr>
        <w:t xml:space="preserve"> (منذر):فراتر از روش آزمون و خطا، ص</w:t>
      </w:r>
      <w:r w:rsidRPr="00C02AB4">
        <w:rPr>
          <w:rFonts w:cs="Arial"/>
          <w:rtl/>
          <w:lang w:bidi="fa-IR"/>
        </w:rPr>
        <w:t>۶۲۵ - ۶۲۶.</w:t>
      </w:r>
    </w:p>
  </w:footnote>
  <w:footnote w:id="35">
    <w:p w14:paraId="497EC414" w14:textId="77777777" w:rsidR="00BD58D2" w:rsidRDefault="00BD58D2" w:rsidP="003931F1">
      <w:pPr>
        <w:pStyle w:val="FootnoteText"/>
        <w:bidi/>
        <w:rPr>
          <w:lang w:bidi="fa-IR"/>
        </w:rPr>
      </w:pPr>
      <w:r>
        <w:rPr>
          <w:rStyle w:val="FootnoteReference"/>
        </w:rPr>
        <w:footnoteRef/>
      </w:r>
      <w:r>
        <w:t xml:space="preserve"> </w:t>
      </w:r>
      <w:r w:rsidRPr="00C02AB4">
        <w:rPr>
          <w:rFonts w:cs="Arial"/>
          <w:rtl/>
        </w:rPr>
        <w:t>عل</w:t>
      </w:r>
      <w:r w:rsidRPr="00C02AB4">
        <w:rPr>
          <w:rFonts w:cs="Arial" w:hint="cs"/>
          <w:rtl/>
        </w:rPr>
        <w:t>ی</w:t>
      </w:r>
      <w:r w:rsidRPr="00C02AB4">
        <w:rPr>
          <w:rFonts w:cs="Arial"/>
          <w:rtl/>
        </w:rPr>
        <w:t xml:space="preserve"> ابوالحسن</w:t>
      </w:r>
      <w:r w:rsidRPr="00C02AB4">
        <w:rPr>
          <w:rFonts w:cs="Arial" w:hint="cs"/>
          <w:rtl/>
        </w:rPr>
        <w:t>ی</w:t>
      </w:r>
      <w:r w:rsidRPr="00C02AB4">
        <w:rPr>
          <w:rFonts w:cs="Arial"/>
          <w:rtl/>
        </w:rPr>
        <w:t xml:space="preserve"> (منذر):فراتر از روش آزمون و خطا، ص</w:t>
      </w:r>
      <w:r w:rsidRPr="00C02AB4">
        <w:rPr>
          <w:rFonts w:cs="Arial"/>
          <w:rtl/>
          <w:lang w:bidi="fa-IR"/>
        </w:rPr>
        <w:t>۶۲۹.</w:t>
      </w:r>
      <w:r>
        <w:rPr>
          <w:rFonts w:hint="cs"/>
          <w:rtl/>
        </w:rPr>
        <w:t xml:space="preserve"> یکی از فتواهای این عالم و مرجع عامه شیعیان </w:t>
      </w:r>
      <w:r w:rsidRPr="006E129E">
        <w:rPr>
          <w:rFonts w:cs="Arial"/>
          <w:rtl/>
        </w:rPr>
        <w:t xml:space="preserve">در سال </w:t>
      </w:r>
      <w:r w:rsidRPr="006E129E">
        <w:rPr>
          <w:rFonts w:cs="Arial"/>
          <w:rtl/>
          <w:lang w:bidi="fa-IR"/>
        </w:rPr>
        <w:t>۱۳۳۲</w:t>
      </w:r>
      <w:r w:rsidRPr="006E129E">
        <w:rPr>
          <w:rFonts w:cs="Arial"/>
          <w:rtl/>
        </w:rPr>
        <w:t>ق/</w:t>
      </w:r>
      <w:r w:rsidRPr="006E129E">
        <w:rPr>
          <w:rFonts w:cs="Arial"/>
          <w:rtl/>
          <w:lang w:bidi="fa-IR"/>
        </w:rPr>
        <w:t>۱۹۱۴</w:t>
      </w:r>
      <w:r w:rsidRPr="006E129E">
        <w:rPr>
          <w:rFonts w:cs="Arial"/>
          <w:rtl/>
        </w:rPr>
        <w:t xml:space="preserve">م، </w:t>
      </w:r>
      <w:r>
        <w:rPr>
          <w:rFonts w:cs="Arial" w:hint="cs"/>
          <w:rtl/>
        </w:rPr>
        <w:t xml:space="preserve">جهت جهاد و </w:t>
      </w:r>
      <w:r w:rsidRPr="006E129E">
        <w:rPr>
          <w:rFonts w:cs="Arial"/>
          <w:rtl/>
        </w:rPr>
        <w:t>رو</w:t>
      </w:r>
      <w:r w:rsidRPr="006E129E">
        <w:rPr>
          <w:rFonts w:cs="Arial" w:hint="cs"/>
          <w:rtl/>
        </w:rPr>
        <w:t>ی</w:t>
      </w:r>
      <w:r w:rsidRPr="006E129E">
        <w:rPr>
          <w:rFonts w:cs="Arial" w:hint="eastAsia"/>
          <w:rtl/>
        </w:rPr>
        <w:t>ارو</w:t>
      </w:r>
      <w:r w:rsidRPr="006E129E">
        <w:rPr>
          <w:rFonts w:cs="Arial" w:hint="cs"/>
          <w:rtl/>
        </w:rPr>
        <w:t>یی</w:t>
      </w:r>
      <w:r w:rsidRPr="006E129E">
        <w:rPr>
          <w:rFonts w:cs="Arial"/>
          <w:rtl/>
        </w:rPr>
        <w:t xml:space="preserve"> با قوا</w:t>
      </w:r>
      <w:r w:rsidRPr="006E129E">
        <w:rPr>
          <w:rFonts w:cs="Arial" w:hint="cs"/>
          <w:rtl/>
        </w:rPr>
        <w:t>ی</w:t>
      </w:r>
      <w:r>
        <w:rPr>
          <w:rFonts w:cs="Arial"/>
          <w:rtl/>
        </w:rPr>
        <w:t xml:space="preserve"> </w:t>
      </w:r>
      <w:r>
        <w:rPr>
          <w:rFonts w:cs="Arial" w:hint="cs"/>
          <w:rtl/>
        </w:rPr>
        <w:t xml:space="preserve">اشغالگر و سکولار انگلیس </w:t>
      </w:r>
      <w:r>
        <w:rPr>
          <w:rFonts w:hint="cs"/>
          <w:rtl/>
        </w:rPr>
        <w:t xml:space="preserve">اینگونه است : </w:t>
      </w:r>
      <w:r w:rsidRPr="006E129E">
        <w:rPr>
          <w:rtl/>
        </w:rPr>
        <w:t xml:space="preserve"> </w:t>
      </w:r>
      <w:r>
        <w:rPr>
          <w:rFonts w:cs="Arial"/>
          <w:rtl/>
          <w:lang w:bidi="fa-IR"/>
        </w:rPr>
        <w:t>بسم‌الله الرحمن الرح</w:t>
      </w:r>
      <w:r>
        <w:rPr>
          <w:rFonts w:cs="Arial" w:hint="cs"/>
          <w:rtl/>
          <w:lang w:bidi="fa-IR"/>
        </w:rPr>
        <w:t>ی</w:t>
      </w:r>
      <w:r>
        <w:rPr>
          <w:rFonts w:cs="Arial" w:hint="eastAsia"/>
          <w:rtl/>
          <w:lang w:bidi="fa-IR"/>
        </w:rPr>
        <w:t>م</w:t>
      </w:r>
    </w:p>
    <w:p w14:paraId="1F351786" w14:textId="77777777" w:rsidR="00BD58D2" w:rsidRDefault="00BD58D2" w:rsidP="003931F1">
      <w:pPr>
        <w:pStyle w:val="FootnoteText"/>
        <w:bidi/>
        <w:rPr>
          <w:lang w:bidi="fa-IR"/>
        </w:rPr>
      </w:pPr>
      <w:r>
        <w:rPr>
          <w:rFonts w:cs="Arial" w:hint="eastAsia"/>
          <w:rtl/>
          <w:lang w:bidi="fa-IR"/>
        </w:rPr>
        <w:t>پوش</w:t>
      </w:r>
      <w:r>
        <w:rPr>
          <w:rFonts w:cs="Arial" w:hint="cs"/>
          <w:rtl/>
          <w:lang w:bidi="fa-IR"/>
        </w:rPr>
        <w:t>ی</w:t>
      </w:r>
      <w:r>
        <w:rPr>
          <w:rFonts w:cs="Arial" w:hint="eastAsia"/>
          <w:rtl/>
          <w:lang w:bidi="fa-IR"/>
        </w:rPr>
        <w:t>ده</w:t>
      </w:r>
      <w:r>
        <w:rPr>
          <w:rFonts w:cs="Arial"/>
          <w:rtl/>
          <w:lang w:bidi="fa-IR"/>
        </w:rPr>
        <w:t xml:space="preserve"> ن</w:t>
      </w:r>
      <w:r>
        <w:rPr>
          <w:rFonts w:cs="Arial" w:hint="cs"/>
          <w:rtl/>
          <w:lang w:bidi="fa-IR"/>
        </w:rPr>
        <w:t>ی</w:t>
      </w:r>
      <w:r>
        <w:rPr>
          <w:rFonts w:cs="Arial" w:hint="eastAsia"/>
          <w:rtl/>
          <w:lang w:bidi="fa-IR"/>
        </w:rPr>
        <w:t>ست</w:t>
      </w:r>
      <w:r>
        <w:rPr>
          <w:rFonts w:cs="Arial"/>
          <w:rtl/>
          <w:lang w:bidi="fa-IR"/>
        </w:rPr>
        <w:t xml:space="preserve"> که دول اروپا به خصوص دولت انگل</w:t>
      </w:r>
      <w:r>
        <w:rPr>
          <w:rFonts w:cs="Arial" w:hint="cs"/>
          <w:rtl/>
          <w:lang w:bidi="fa-IR"/>
        </w:rPr>
        <w:t>ی</w:t>
      </w:r>
      <w:r>
        <w:rPr>
          <w:rFonts w:cs="Arial" w:hint="eastAsia"/>
          <w:rtl/>
          <w:lang w:bidi="fa-IR"/>
        </w:rPr>
        <w:t>س</w:t>
      </w:r>
      <w:r>
        <w:rPr>
          <w:rFonts w:cs="Arial"/>
          <w:rtl/>
          <w:lang w:bidi="fa-IR"/>
        </w:rPr>
        <w:t xml:space="preserve"> و روس و فرانسه هم</w:t>
      </w:r>
      <w:r>
        <w:rPr>
          <w:rFonts w:cs="Arial" w:hint="cs"/>
          <w:rtl/>
          <w:lang w:bidi="fa-IR"/>
        </w:rPr>
        <w:t>ی</w:t>
      </w:r>
      <w:r>
        <w:rPr>
          <w:rFonts w:cs="Arial" w:hint="eastAsia"/>
          <w:rtl/>
          <w:lang w:bidi="fa-IR"/>
        </w:rPr>
        <w:t>شه</w:t>
      </w:r>
      <w:r>
        <w:rPr>
          <w:rFonts w:cs="Arial"/>
          <w:rtl/>
          <w:lang w:bidi="fa-IR"/>
        </w:rPr>
        <w:t xml:space="preserve"> از قد</w:t>
      </w:r>
      <w:r>
        <w:rPr>
          <w:rFonts w:cs="Arial" w:hint="cs"/>
          <w:rtl/>
          <w:lang w:bidi="fa-IR"/>
        </w:rPr>
        <w:t>ی</w:t>
      </w:r>
      <w:r>
        <w:rPr>
          <w:rFonts w:cs="Arial" w:hint="eastAsia"/>
          <w:rtl/>
          <w:lang w:bidi="fa-IR"/>
        </w:rPr>
        <w:t>م‌الا</w:t>
      </w:r>
      <w:r>
        <w:rPr>
          <w:rFonts w:cs="Arial" w:hint="cs"/>
          <w:rtl/>
          <w:lang w:bidi="fa-IR"/>
        </w:rPr>
        <w:t>ی</w:t>
      </w:r>
      <w:r>
        <w:rPr>
          <w:rFonts w:cs="Arial" w:hint="eastAsia"/>
          <w:rtl/>
          <w:lang w:bidi="fa-IR"/>
        </w:rPr>
        <w:t>ام</w:t>
      </w:r>
      <w:r>
        <w:rPr>
          <w:rFonts w:cs="Arial"/>
          <w:rtl/>
          <w:lang w:bidi="fa-IR"/>
        </w:rPr>
        <w:t xml:space="preserve"> بر ممالک اسلام</w:t>
      </w:r>
      <w:r>
        <w:rPr>
          <w:rFonts w:cs="Arial" w:hint="cs"/>
          <w:rtl/>
          <w:lang w:bidi="fa-IR"/>
        </w:rPr>
        <w:t>ی</w:t>
      </w:r>
      <w:r>
        <w:rPr>
          <w:rFonts w:cs="Arial" w:hint="eastAsia"/>
          <w:rtl/>
          <w:lang w:bidi="fa-IR"/>
        </w:rPr>
        <w:t>ه</w:t>
      </w:r>
      <w:r>
        <w:rPr>
          <w:rFonts w:cs="Arial"/>
          <w:rtl/>
          <w:lang w:bidi="fa-IR"/>
        </w:rPr>
        <w:t xml:space="preserve"> تعد</w:t>
      </w:r>
      <w:r>
        <w:rPr>
          <w:rFonts w:cs="Arial" w:hint="cs"/>
          <w:rtl/>
          <w:lang w:bidi="fa-IR"/>
        </w:rPr>
        <w:t>ی</w:t>
      </w:r>
      <w:r>
        <w:rPr>
          <w:rFonts w:cs="Arial"/>
          <w:rtl/>
          <w:lang w:bidi="fa-IR"/>
        </w:rPr>
        <w:t xml:space="preserve"> و تجاوز نموده‌اند، چنان که ب</w:t>
      </w:r>
      <w:r>
        <w:rPr>
          <w:rFonts w:cs="Arial" w:hint="cs"/>
          <w:rtl/>
          <w:lang w:bidi="fa-IR"/>
        </w:rPr>
        <w:t>ی</w:t>
      </w:r>
      <w:r>
        <w:rPr>
          <w:rFonts w:cs="Arial" w:hint="eastAsia"/>
          <w:rtl/>
          <w:lang w:bidi="fa-IR"/>
        </w:rPr>
        <w:t>ش‌تر</w:t>
      </w:r>
      <w:r>
        <w:rPr>
          <w:rFonts w:cs="Arial"/>
          <w:rtl/>
          <w:lang w:bidi="fa-IR"/>
        </w:rPr>
        <w:t xml:space="preserve"> ممالک اسلام را غصب نموده‌اند؛ و از ا</w:t>
      </w:r>
      <w:r>
        <w:rPr>
          <w:rFonts w:cs="Arial" w:hint="cs"/>
          <w:rtl/>
          <w:lang w:bidi="fa-IR"/>
        </w:rPr>
        <w:t>ی</w:t>
      </w:r>
      <w:r>
        <w:rPr>
          <w:rFonts w:cs="Arial" w:hint="eastAsia"/>
          <w:rtl/>
          <w:lang w:bidi="fa-IR"/>
        </w:rPr>
        <w:t>ن</w:t>
      </w:r>
      <w:r>
        <w:rPr>
          <w:rFonts w:cs="Arial"/>
          <w:rtl/>
          <w:lang w:bidi="fa-IR"/>
        </w:rPr>
        <w:t xml:space="preserve"> تعد</w:t>
      </w:r>
      <w:r>
        <w:rPr>
          <w:rFonts w:cs="Arial" w:hint="cs"/>
          <w:rtl/>
          <w:lang w:bidi="fa-IR"/>
        </w:rPr>
        <w:t>ی</w:t>
      </w:r>
      <w:r>
        <w:rPr>
          <w:rFonts w:cs="Arial" w:hint="eastAsia"/>
          <w:rtl/>
          <w:lang w:bidi="fa-IR"/>
        </w:rPr>
        <w:t>ات</w:t>
      </w:r>
      <w:r>
        <w:rPr>
          <w:rFonts w:cs="Arial"/>
          <w:rtl/>
          <w:lang w:bidi="fa-IR"/>
        </w:rPr>
        <w:t xml:space="preserve"> به جز محو د</w:t>
      </w:r>
      <w:r>
        <w:rPr>
          <w:rFonts w:cs="Arial" w:hint="cs"/>
          <w:rtl/>
          <w:lang w:bidi="fa-IR"/>
        </w:rPr>
        <w:t>ی</w:t>
      </w:r>
      <w:r>
        <w:rPr>
          <w:rFonts w:cs="Arial" w:hint="eastAsia"/>
          <w:rtl/>
          <w:lang w:bidi="fa-IR"/>
        </w:rPr>
        <w:t>ن</w:t>
      </w:r>
      <w:r>
        <w:rPr>
          <w:rFonts w:cs="Arial"/>
          <w:rtl/>
          <w:lang w:bidi="fa-IR"/>
        </w:rPr>
        <w:t>(الع</w:t>
      </w:r>
      <w:r>
        <w:rPr>
          <w:rFonts w:cs="Arial" w:hint="cs"/>
          <w:rtl/>
          <w:lang w:bidi="fa-IR"/>
        </w:rPr>
        <w:t>ی</w:t>
      </w:r>
      <w:r>
        <w:rPr>
          <w:rFonts w:cs="Arial" w:hint="eastAsia"/>
          <w:rtl/>
          <w:lang w:bidi="fa-IR"/>
        </w:rPr>
        <w:t>اذ</w:t>
      </w:r>
      <w:r>
        <w:rPr>
          <w:rFonts w:cs="Arial"/>
          <w:rtl/>
          <w:lang w:bidi="fa-IR"/>
        </w:rPr>
        <w:t xml:space="preserve"> بالله)مقصد</w:t>
      </w:r>
      <w:r>
        <w:rPr>
          <w:rFonts w:cs="Arial" w:hint="cs"/>
          <w:rtl/>
          <w:lang w:bidi="fa-IR"/>
        </w:rPr>
        <w:t>ی</w:t>
      </w:r>
      <w:r>
        <w:rPr>
          <w:rFonts w:cs="Arial"/>
          <w:rtl/>
          <w:lang w:bidi="fa-IR"/>
        </w:rPr>
        <w:t xml:space="preserve"> ندارند، تا در ا</w:t>
      </w:r>
      <w:r>
        <w:rPr>
          <w:rFonts w:cs="Arial" w:hint="cs"/>
          <w:rtl/>
          <w:lang w:bidi="fa-IR"/>
        </w:rPr>
        <w:t>ی</w:t>
      </w:r>
      <w:r>
        <w:rPr>
          <w:rFonts w:cs="Arial" w:hint="eastAsia"/>
          <w:rtl/>
          <w:lang w:bidi="fa-IR"/>
        </w:rPr>
        <w:t>ن</w:t>
      </w:r>
      <w:r>
        <w:rPr>
          <w:rFonts w:cs="Arial"/>
          <w:rtl/>
          <w:lang w:bidi="fa-IR"/>
        </w:rPr>
        <w:t xml:space="preserve"> اوقات مقاصد خود را ظاه</w:t>
      </w:r>
      <w:r>
        <w:rPr>
          <w:rFonts w:cs="Arial" w:hint="eastAsia"/>
          <w:rtl/>
          <w:lang w:bidi="fa-IR"/>
        </w:rPr>
        <w:t>ر</w:t>
      </w:r>
      <w:r>
        <w:rPr>
          <w:rFonts w:cs="Arial"/>
          <w:rtl/>
          <w:lang w:bidi="fa-IR"/>
        </w:rPr>
        <w:t xml:space="preserve"> نموده، بر ممالک دولت عثمان</w:t>
      </w:r>
      <w:r>
        <w:rPr>
          <w:rFonts w:cs="Arial" w:hint="cs"/>
          <w:rtl/>
          <w:lang w:bidi="fa-IR"/>
        </w:rPr>
        <w:t>ی</w:t>
      </w:r>
      <w:r>
        <w:rPr>
          <w:rFonts w:cs="Arial"/>
          <w:rtl/>
          <w:lang w:bidi="fa-IR"/>
        </w:rPr>
        <w:t>(اعزالله بنصرها الاسلام) هجوم نموده و نزد</w:t>
      </w:r>
      <w:r>
        <w:rPr>
          <w:rFonts w:cs="Arial" w:hint="cs"/>
          <w:rtl/>
          <w:lang w:bidi="fa-IR"/>
        </w:rPr>
        <w:t>ی</w:t>
      </w:r>
      <w:r>
        <w:rPr>
          <w:rFonts w:cs="Arial" w:hint="eastAsia"/>
          <w:rtl/>
          <w:lang w:bidi="fa-IR"/>
        </w:rPr>
        <w:t>ک</w:t>
      </w:r>
      <w:r>
        <w:rPr>
          <w:rFonts w:cs="Arial"/>
          <w:rtl/>
          <w:lang w:bidi="fa-IR"/>
        </w:rPr>
        <w:t xml:space="preserve"> است دست تعد</w:t>
      </w:r>
      <w:r>
        <w:rPr>
          <w:rFonts w:cs="Arial" w:hint="cs"/>
          <w:rtl/>
          <w:lang w:bidi="fa-IR"/>
        </w:rPr>
        <w:t>ی</w:t>
      </w:r>
      <w:r>
        <w:rPr>
          <w:rFonts w:cs="Arial"/>
          <w:rtl/>
          <w:lang w:bidi="fa-IR"/>
        </w:rPr>
        <w:t xml:space="preserve"> دراز و بر حرم</w:t>
      </w:r>
      <w:r>
        <w:rPr>
          <w:rFonts w:cs="Arial" w:hint="cs"/>
          <w:rtl/>
          <w:lang w:bidi="fa-IR"/>
        </w:rPr>
        <w:t>ی</w:t>
      </w:r>
      <w:r>
        <w:rPr>
          <w:rFonts w:cs="Arial" w:hint="eastAsia"/>
          <w:rtl/>
          <w:lang w:bidi="fa-IR"/>
        </w:rPr>
        <w:t>ن</w:t>
      </w:r>
      <w:r>
        <w:rPr>
          <w:rFonts w:cs="Arial"/>
          <w:rtl/>
          <w:lang w:bidi="fa-IR"/>
        </w:rPr>
        <w:t xml:space="preserve"> شر</w:t>
      </w:r>
      <w:r>
        <w:rPr>
          <w:rFonts w:cs="Arial" w:hint="cs"/>
          <w:rtl/>
          <w:lang w:bidi="fa-IR"/>
        </w:rPr>
        <w:t>ی</w:t>
      </w:r>
      <w:r>
        <w:rPr>
          <w:rFonts w:cs="Arial" w:hint="eastAsia"/>
          <w:rtl/>
          <w:lang w:bidi="fa-IR"/>
        </w:rPr>
        <w:t>ف</w:t>
      </w:r>
      <w:r>
        <w:rPr>
          <w:rFonts w:cs="Arial" w:hint="cs"/>
          <w:rtl/>
          <w:lang w:bidi="fa-IR"/>
        </w:rPr>
        <w:t>ی</w:t>
      </w:r>
      <w:r>
        <w:rPr>
          <w:rFonts w:cs="Arial" w:hint="eastAsia"/>
          <w:rtl/>
          <w:lang w:bidi="fa-IR"/>
        </w:rPr>
        <w:t>ن</w:t>
      </w:r>
      <w:r>
        <w:rPr>
          <w:rFonts w:cs="Arial"/>
          <w:rtl/>
          <w:lang w:bidi="fa-IR"/>
        </w:rPr>
        <w:t xml:space="preserve"> و مشاهد ائمه طاهر</w:t>
      </w:r>
      <w:r>
        <w:rPr>
          <w:rFonts w:cs="Arial" w:hint="cs"/>
          <w:rtl/>
          <w:lang w:bidi="fa-IR"/>
        </w:rPr>
        <w:t>ی</w:t>
      </w:r>
      <w:r>
        <w:rPr>
          <w:rFonts w:cs="Arial" w:hint="eastAsia"/>
          <w:rtl/>
          <w:lang w:bidi="fa-IR"/>
        </w:rPr>
        <w:t>ن</w:t>
      </w:r>
      <w:r>
        <w:rPr>
          <w:rFonts w:cs="Arial"/>
          <w:rtl/>
          <w:lang w:bidi="fa-IR"/>
        </w:rPr>
        <w:t xml:space="preserve"> (ع) تهاجم و بر اوطان مسلمانان و نفوس و اعراض و اموال آن‌ها غلبه نما</w:t>
      </w:r>
      <w:r>
        <w:rPr>
          <w:rFonts w:cs="Arial" w:hint="cs"/>
          <w:rtl/>
          <w:lang w:bidi="fa-IR"/>
        </w:rPr>
        <w:t>ی</w:t>
      </w:r>
      <w:r>
        <w:rPr>
          <w:rFonts w:cs="Arial" w:hint="eastAsia"/>
          <w:rtl/>
          <w:lang w:bidi="fa-IR"/>
        </w:rPr>
        <w:t>ند</w:t>
      </w:r>
      <w:r>
        <w:rPr>
          <w:rFonts w:cs="Arial"/>
          <w:rtl/>
          <w:lang w:bidi="fa-IR"/>
        </w:rPr>
        <w:t>. پس واجب است بر عشا</w:t>
      </w:r>
      <w:r>
        <w:rPr>
          <w:rFonts w:cs="Arial" w:hint="cs"/>
          <w:rtl/>
          <w:lang w:bidi="fa-IR"/>
        </w:rPr>
        <w:t>ی</w:t>
      </w:r>
      <w:r>
        <w:rPr>
          <w:rFonts w:cs="Arial" w:hint="eastAsia"/>
          <w:rtl/>
          <w:lang w:bidi="fa-IR"/>
        </w:rPr>
        <w:t>ر</w:t>
      </w:r>
      <w:r>
        <w:rPr>
          <w:rFonts w:cs="Arial"/>
          <w:rtl/>
          <w:lang w:bidi="fa-IR"/>
        </w:rPr>
        <w:t xml:space="preserve"> ساکن در مرزها و عموم مسلم</w:t>
      </w:r>
      <w:r>
        <w:rPr>
          <w:rFonts w:cs="Arial" w:hint="cs"/>
          <w:rtl/>
          <w:lang w:bidi="fa-IR"/>
        </w:rPr>
        <w:t>ی</w:t>
      </w:r>
      <w:r>
        <w:rPr>
          <w:rFonts w:cs="Arial" w:hint="eastAsia"/>
          <w:rtl/>
          <w:lang w:bidi="fa-IR"/>
        </w:rPr>
        <w:t>ن</w:t>
      </w:r>
      <w:r>
        <w:rPr>
          <w:rFonts w:cs="Arial"/>
          <w:rtl/>
          <w:lang w:bidi="fa-IR"/>
        </w:rPr>
        <w:t xml:space="preserve"> متمکن</w:t>
      </w:r>
      <w:r>
        <w:rPr>
          <w:rFonts w:cs="Arial" w:hint="cs"/>
          <w:rtl/>
          <w:lang w:bidi="fa-IR"/>
        </w:rPr>
        <w:t>ی</w:t>
      </w:r>
      <w:r>
        <w:rPr>
          <w:rFonts w:cs="Arial"/>
          <w:rtl/>
          <w:lang w:bidi="fa-IR"/>
        </w:rPr>
        <w:t>ن اگر در حدود مَن بهِ الکفا</w:t>
      </w:r>
      <w:r>
        <w:rPr>
          <w:rFonts w:cs="Arial" w:hint="cs"/>
          <w:rtl/>
          <w:lang w:bidi="fa-IR"/>
        </w:rPr>
        <w:t>ی</w:t>
      </w:r>
      <w:r>
        <w:rPr>
          <w:rFonts w:cs="Arial" w:hint="eastAsia"/>
          <w:rtl/>
          <w:lang w:bidi="fa-IR"/>
        </w:rPr>
        <w:t>ه</w:t>
      </w:r>
      <w:r>
        <w:rPr>
          <w:rFonts w:cs="Arial"/>
          <w:rtl/>
          <w:lang w:bidi="fa-IR"/>
        </w:rPr>
        <w:t xml:space="preserve"> نباشد، حفظ مرزها و دفاع از ب</w:t>
      </w:r>
      <w:r>
        <w:rPr>
          <w:rFonts w:cs="Arial" w:hint="cs"/>
          <w:rtl/>
          <w:lang w:bidi="fa-IR"/>
        </w:rPr>
        <w:t>ی</w:t>
      </w:r>
      <w:r>
        <w:rPr>
          <w:rFonts w:cs="Arial" w:hint="eastAsia"/>
          <w:rtl/>
          <w:lang w:bidi="fa-IR"/>
        </w:rPr>
        <w:t>ضه</w:t>
      </w:r>
      <w:r>
        <w:rPr>
          <w:rFonts w:cs="Arial"/>
          <w:rtl/>
          <w:lang w:bidi="fa-IR"/>
        </w:rPr>
        <w:t xml:space="preserve"> اسلام به مقدار قدرت خود بنما</w:t>
      </w:r>
      <w:r>
        <w:rPr>
          <w:rFonts w:cs="Arial" w:hint="cs"/>
          <w:rtl/>
          <w:lang w:bidi="fa-IR"/>
        </w:rPr>
        <w:t>ی</w:t>
      </w:r>
      <w:r>
        <w:rPr>
          <w:rFonts w:cs="Arial" w:hint="eastAsia"/>
          <w:rtl/>
          <w:lang w:bidi="fa-IR"/>
        </w:rPr>
        <w:t>ند</w:t>
      </w:r>
      <w:r>
        <w:rPr>
          <w:rFonts w:cs="Arial"/>
          <w:rtl/>
          <w:lang w:bidi="fa-IR"/>
        </w:rPr>
        <w:t>.</w:t>
      </w:r>
    </w:p>
    <w:p w14:paraId="52D42FF8" w14:textId="77777777" w:rsidR="00BD58D2" w:rsidRDefault="00BD58D2" w:rsidP="003931F1">
      <w:pPr>
        <w:pStyle w:val="FootnoteText"/>
        <w:bidi/>
        <w:rPr>
          <w:lang w:bidi="fa-IR"/>
        </w:rPr>
      </w:pPr>
      <w:r>
        <w:rPr>
          <w:rFonts w:cs="Arial" w:hint="eastAsia"/>
          <w:rtl/>
          <w:lang w:bidi="fa-IR"/>
        </w:rPr>
        <w:t>والله</w:t>
      </w:r>
      <w:r>
        <w:rPr>
          <w:rFonts w:cs="Arial"/>
          <w:rtl/>
          <w:lang w:bidi="fa-IR"/>
        </w:rPr>
        <w:t xml:space="preserve"> هو الناصر و المع</w:t>
      </w:r>
      <w:r>
        <w:rPr>
          <w:rFonts w:cs="Arial" w:hint="cs"/>
          <w:rtl/>
          <w:lang w:bidi="fa-IR"/>
        </w:rPr>
        <w:t>ی</w:t>
      </w:r>
      <w:r>
        <w:rPr>
          <w:rFonts w:cs="Arial" w:hint="eastAsia"/>
          <w:rtl/>
          <w:lang w:bidi="fa-IR"/>
        </w:rPr>
        <w:t>ن</w:t>
      </w:r>
      <w:r>
        <w:rPr>
          <w:rFonts w:cs="Arial"/>
          <w:rtl/>
          <w:lang w:bidi="fa-IR"/>
        </w:rPr>
        <w:t xml:space="preserve"> و المؤ</w:t>
      </w:r>
      <w:r>
        <w:rPr>
          <w:rFonts w:cs="Arial" w:hint="cs"/>
          <w:rtl/>
          <w:lang w:bidi="fa-IR"/>
        </w:rPr>
        <w:t>ی</w:t>
      </w:r>
      <w:r>
        <w:rPr>
          <w:rFonts w:cs="Arial" w:hint="eastAsia"/>
          <w:rtl/>
          <w:lang w:bidi="fa-IR"/>
        </w:rPr>
        <w:t>د</w:t>
      </w:r>
      <w:r>
        <w:rPr>
          <w:rFonts w:cs="Arial"/>
          <w:rtl/>
          <w:lang w:bidi="fa-IR"/>
        </w:rPr>
        <w:t xml:space="preserve"> للمسلم</w:t>
      </w:r>
      <w:r>
        <w:rPr>
          <w:rFonts w:cs="Arial" w:hint="cs"/>
          <w:rtl/>
          <w:lang w:bidi="fa-IR"/>
        </w:rPr>
        <w:t>ی</w:t>
      </w:r>
      <w:r>
        <w:rPr>
          <w:rFonts w:cs="Arial" w:hint="eastAsia"/>
          <w:rtl/>
          <w:lang w:bidi="fa-IR"/>
        </w:rPr>
        <w:t>ن</w:t>
      </w:r>
      <w:r>
        <w:rPr>
          <w:rFonts w:cs="Arial"/>
          <w:rtl/>
          <w:lang w:bidi="fa-IR"/>
        </w:rPr>
        <w:t>.</w:t>
      </w:r>
    </w:p>
    <w:p w14:paraId="31411117" w14:textId="77777777" w:rsidR="00BD58D2" w:rsidRDefault="00BD58D2" w:rsidP="003931F1">
      <w:pPr>
        <w:pStyle w:val="FootnoteText"/>
        <w:bidi/>
        <w:rPr>
          <w:rtl/>
          <w:lang w:bidi="fa-IR"/>
        </w:rPr>
      </w:pPr>
      <w:r>
        <w:rPr>
          <w:rFonts w:cs="Arial" w:hint="eastAsia"/>
          <w:rtl/>
          <w:lang w:bidi="fa-IR"/>
        </w:rPr>
        <w:t>نجف</w:t>
      </w:r>
      <w:r>
        <w:rPr>
          <w:rFonts w:cs="Arial"/>
          <w:rtl/>
          <w:lang w:bidi="fa-IR"/>
        </w:rPr>
        <w:t xml:space="preserve"> اشرف الاحقر محمدکاظم الطباطبا</w:t>
      </w:r>
      <w:r>
        <w:rPr>
          <w:rFonts w:cs="Arial" w:hint="cs"/>
          <w:rtl/>
          <w:lang w:bidi="fa-IR"/>
        </w:rPr>
        <w:t>یی</w:t>
      </w:r>
      <w:r>
        <w:rPr>
          <w:rFonts w:cs="Arial"/>
          <w:rtl/>
          <w:lang w:bidi="fa-IR"/>
        </w:rPr>
        <w:t xml:space="preserve">  </w:t>
      </w:r>
    </w:p>
  </w:footnote>
  <w:footnote w:id="36">
    <w:p w14:paraId="28396A96" w14:textId="77777777" w:rsidR="00BD58D2" w:rsidRDefault="00BD58D2" w:rsidP="003931F1">
      <w:pPr>
        <w:pStyle w:val="FootnoteText"/>
        <w:bidi/>
        <w:rPr>
          <w:rtl/>
          <w:lang w:bidi="fa-IR"/>
        </w:rPr>
      </w:pPr>
      <w:r>
        <w:rPr>
          <w:rStyle w:val="FootnoteReference"/>
        </w:rPr>
        <w:footnoteRef/>
      </w:r>
      <w:r>
        <w:t xml:space="preserve"> </w:t>
      </w:r>
      <w:r>
        <w:rPr>
          <w:rFonts w:hint="cs"/>
          <w:rtl/>
          <w:lang w:bidi="fa-IR"/>
        </w:rPr>
        <w:t xml:space="preserve"> </w:t>
      </w:r>
      <w:r>
        <w:rPr>
          <w:rFonts w:hint="cs"/>
          <w:rtl/>
          <w:lang w:bidi="fa-IR"/>
        </w:rPr>
        <w:t xml:space="preserve">متن فتوای این مرجع عامه ی شیعیان آن روزگار به این شرح است : </w:t>
      </w:r>
      <w:r w:rsidRPr="00BA548B">
        <w:rPr>
          <w:rFonts w:cs="Arial"/>
          <w:rtl/>
          <w:lang w:bidi="fa-IR"/>
        </w:rPr>
        <w:t>در ا</w:t>
      </w:r>
      <w:r w:rsidRPr="00BA548B">
        <w:rPr>
          <w:rFonts w:cs="Arial" w:hint="cs"/>
          <w:rtl/>
          <w:lang w:bidi="fa-IR"/>
        </w:rPr>
        <w:t>ی</w:t>
      </w:r>
      <w:r w:rsidRPr="00BA548B">
        <w:rPr>
          <w:rFonts w:cs="Arial" w:hint="eastAsia"/>
          <w:rtl/>
          <w:lang w:bidi="fa-IR"/>
        </w:rPr>
        <w:t>ن</w:t>
      </w:r>
      <w:r w:rsidRPr="00BA548B">
        <w:rPr>
          <w:rFonts w:cs="Arial"/>
          <w:rtl/>
          <w:lang w:bidi="fa-IR"/>
        </w:rPr>
        <w:t xml:space="preserve"> ا</w:t>
      </w:r>
      <w:r w:rsidRPr="00BA548B">
        <w:rPr>
          <w:rFonts w:cs="Arial" w:hint="cs"/>
          <w:rtl/>
          <w:lang w:bidi="fa-IR"/>
        </w:rPr>
        <w:t>ی</w:t>
      </w:r>
      <w:r w:rsidRPr="00BA548B">
        <w:rPr>
          <w:rFonts w:cs="Arial" w:hint="eastAsia"/>
          <w:rtl/>
          <w:lang w:bidi="fa-IR"/>
        </w:rPr>
        <w:t>ام</w:t>
      </w:r>
      <w:r w:rsidRPr="00BA548B">
        <w:rPr>
          <w:rFonts w:cs="Arial"/>
          <w:rtl/>
          <w:lang w:bidi="fa-IR"/>
        </w:rPr>
        <w:t xml:space="preserve"> که دول اروپا</w:t>
      </w:r>
      <w:r w:rsidRPr="00BA548B">
        <w:rPr>
          <w:rFonts w:cs="Arial" w:hint="cs"/>
          <w:rtl/>
          <w:lang w:bidi="fa-IR"/>
        </w:rPr>
        <w:t>یی</w:t>
      </w:r>
      <w:r w:rsidRPr="00BA548B">
        <w:rPr>
          <w:rFonts w:cs="Arial"/>
          <w:rtl/>
          <w:lang w:bidi="fa-IR"/>
        </w:rPr>
        <w:t xml:space="preserve"> مانند ا</w:t>
      </w:r>
      <w:r w:rsidRPr="00BA548B">
        <w:rPr>
          <w:rFonts w:cs="Arial" w:hint="cs"/>
          <w:rtl/>
          <w:lang w:bidi="fa-IR"/>
        </w:rPr>
        <w:t>ی</w:t>
      </w:r>
      <w:r w:rsidRPr="00BA548B">
        <w:rPr>
          <w:rFonts w:cs="Arial" w:hint="eastAsia"/>
          <w:rtl/>
          <w:lang w:bidi="fa-IR"/>
        </w:rPr>
        <w:t>تال</w:t>
      </w:r>
      <w:r w:rsidRPr="00BA548B">
        <w:rPr>
          <w:rFonts w:cs="Arial" w:hint="cs"/>
          <w:rtl/>
          <w:lang w:bidi="fa-IR"/>
        </w:rPr>
        <w:t>ی</w:t>
      </w:r>
      <w:r w:rsidRPr="00BA548B">
        <w:rPr>
          <w:rFonts w:cs="Arial" w:hint="eastAsia"/>
          <w:rtl/>
          <w:lang w:bidi="fa-IR"/>
        </w:rPr>
        <w:t>ا</w:t>
      </w:r>
      <w:r w:rsidRPr="00BA548B">
        <w:rPr>
          <w:rFonts w:cs="Arial"/>
          <w:rtl/>
          <w:lang w:bidi="fa-IR"/>
        </w:rPr>
        <w:t xml:space="preserve"> به طرابلس غرب (ل</w:t>
      </w:r>
      <w:r w:rsidRPr="00BA548B">
        <w:rPr>
          <w:rFonts w:cs="Arial" w:hint="cs"/>
          <w:rtl/>
          <w:lang w:bidi="fa-IR"/>
        </w:rPr>
        <w:t>ی</w:t>
      </w:r>
      <w:r w:rsidRPr="00BA548B">
        <w:rPr>
          <w:rFonts w:cs="Arial" w:hint="eastAsia"/>
          <w:rtl/>
          <w:lang w:bidi="fa-IR"/>
        </w:rPr>
        <w:t>ب</w:t>
      </w:r>
      <w:r w:rsidRPr="00BA548B">
        <w:rPr>
          <w:rFonts w:cs="Arial" w:hint="cs"/>
          <w:rtl/>
          <w:lang w:bidi="fa-IR"/>
        </w:rPr>
        <w:t>ی</w:t>
      </w:r>
      <w:r w:rsidRPr="00BA548B">
        <w:rPr>
          <w:rFonts w:cs="Arial"/>
          <w:rtl/>
          <w:lang w:bidi="fa-IR"/>
        </w:rPr>
        <w:t>) حمله نموده و از طرف</w:t>
      </w:r>
      <w:r w:rsidRPr="00BA548B">
        <w:rPr>
          <w:rFonts w:cs="Arial" w:hint="cs"/>
          <w:rtl/>
          <w:lang w:bidi="fa-IR"/>
        </w:rPr>
        <w:t>ی</w:t>
      </w:r>
      <w:r w:rsidRPr="00BA548B">
        <w:rPr>
          <w:rFonts w:cs="Arial"/>
          <w:rtl/>
          <w:lang w:bidi="fa-IR"/>
        </w:rPr>
        <w:t xml:space="preserve"> روس‌ها شمال ا</w:t>
      </w:r>
      <w:r w:rsidRPr="00BA548B">
        <w:rPr>
          <w:rFonts w:cs="Arial" w:hint="cs"/>
          <w:rtl/>
          <w:lang w:bidi="fa-IR"/>
        </w:rPr>
        <w:t>ی</w:t>
      </w:r>
      <w:r w:rsidRPr="00BA548B">
        <w:rPr>
          <w:rFonts w:cs="Arial" w:hint="eastAsia"/>
          <w:rtl/>
          <w:lang w:bidi="fa-IR"/>
        </w:rPr>
        <w:t>ران</w:t>
      </w:r>
      <w:r w:rsidRPr="00BA548B">
        <w:rPr>
          <w:rFonts w:cs="Arial"/>
          <w:rtl/>
          <w:lang w:bidi="fa-IR"/>
        </w:rPr>
        <w:t xml:space="preserve"> را با قوا</w:t>
      </w:r>
      <w:r w:rsidRPr="00BA548B">
        <w:rPr>
          <w:rFonts w:cs="Arial" w:hint="cs"/>
          <w:rtl/>
          <w:lang w:bidi="fa-IR"/>
        </w:rPr>
        <w:t>ی</w:t>
      </w:r>
      <w:r w:rsidRPr="00BA548B">
        <w:rPr>
          <w:rFonts w:cs="Arial"/>
          <w:rtl/>
          <w:lang w:bidi="fa-IR"/>
        </w:rPr>
        <w:t xml:space="preserve"> خود اشغال کرده‌اند، و انگل</w:t>
      </w:r>
      <w:r w:rsidRPr="00BA548B">
        <w:rPr>
          <w:rFonts w:cs="Arial" w:hint="cs"/>
          <w:rtl/>
          <w:lang w:bidi="fa-IR"/>
        </w:rPr>
        <w:t>ی</w:t>
      </w:r>
      <w:r w:rsidRPr="00BA548B">
        <w:rPr>
          <w:rFonts w:cs="Arial" w:hint="eastAsia"/>
          <w:rtl/>
          <w:lang w:bidi="fa-IR"/>
        </w:rPr>
        <w:t>س</w:t>
      </w:r>
      <w:r w:rsidRPr="00BA548B">
        <w:rPr>
          <w:rFonts w:cs="Arial" w:hint="cs"/>
          <w:rtl/>
          <w:lang w:bidi="fa-IR"/>
        </w:rPr>
        <w:t>ی‌</w:t>
      </w:r>
      <w:r w:rsidRPr="00BA548B">
        <w:rPr>
          <w:rFonts w:cs="Arial" w:hint="eastAsia"/>
          <w:rtl/>
          <w:lang w:bidi="fa-IR"/>
        </w:rPr>
        <w:t>ها</w:t>
      </w:r>
      <w:r w:rsidRPr="00BA548B">
        <w:rPr>
          <w:rFonts w:cs="Arial"/>
          <w:rtl/>
          <w:lang w:bidi="fa-IR"/>
        </w:rPr>
        <w:t xml:space="preserve"> ن</w:t>
      </w:r>
      <w:r w:rsidRPr="00BA548B">
        <w:rPr>
          <w:rFonts w:cs="Arial" w:hint="cs"/>
          <w:rtl/>
          <w:lang w:bidi="fa-IR"/>
        </w:rPr>
        <w:t>ی</w:t>
      </w:r>
      <w:r w:rsidRPr="00BA548B">
        <w:rPr>
          <w:rFonts w:cs="Arial" w:hint="eastAsia"/>
          <w:rtl/>
          <w:lang w:bidi="fa-IR"/>
        </w:rPr>
        <w:t>ز</w:t>
      </w:r>
      <w:r w:rsidRPr="00BA548B">
        <w:rPr>
          <w:rFonts w:cs="Arial"/>
          <w:rtl/>
          <w:lang w:bidi="fa-IR"/>
        </w:rPr>
        <w:t xml:space="preserve"> ن</w:t>
      </w:r>
      <w:r w:rsidRPr="00BA548B">
        <w:rPr>
          <w:rFonts w:cs="Arial" w:hint="cs"/>
          <w:rtl/>
          <w:lang w:bidi="fa-IR"/>
        </w:rPr>
        <w:t>ی</w:t>
      </w:r>
      <w:r w:rsidRPr="00BA548B">
        <w:rPr>
          <w:rFonts w:cs="Arial" w:hint="eastAsia"/>
          <w:rtl/>
          <w:lang w:bidi="fa-IR"/>
        </w:rPr>
        <w:t>روها</w:t>
      </w:r>
      <w:r w:rsidRPr="00BA548B">
        <w:rPr>
          <w:rFonts w:cs="Arial" w:hint="cs"/>
          <w:rtl/>
          <w:lang w:bidi="fa-IR"/>
        </w:rPr>
        <w:t>ی</w:t>
      </w:r>
      <w:r w:rsidRPr="00BA548B">
        <w:rPr>
          <w:rFonts w:cs="Arial"/>
          <w:rtl/>
          <w:lang w:bidi="fa-IR"/>
        </w:rPr>
        <w:t xml:space="preserve"> خود را در جنوب ا</w:t>
      </w:r>
      <w:r w:rsidRPr="00BA548B">
        <w:rPr>
          <w:rFonts w:cs="Arial" w:hint="cs"/>
          <w:rtl/>
          <w:lang w:bidi="fa-IR"/>
        </w:rPr>
        <w:t>ی</w:t>
      </w:r>
      <w:r w:rsidRPr="00BA548B">
        <w:rPr>
          <w:rFonts w:cs="Arial" w:hint="eastAsia"/>
          <w:rtl/>
          <w:lang w:bidi="fa-IR"/>
        </w:rPr>
        <w:t>ران</w:t>
      </w:r>
      <w:r w:rsidRPr="00BA548B">
        <w:rPr>
          <w:rFonts w:cs="Arial"/>
          <w:rtl/>
          <w:lang w:bidi="fa-IR"/>
        </w:rPr>
        <w:t xml:space="preserve"> پ</w:t>
      </w:r>
      <w:r w:rsidRPr="00BA548B">
        <w:rPr>
          <w:rFonts w:cs="Arial" w:hint="cs"/>
          <w:rtl/>
          <w:lang w:bidi="fa-IR"/>
        </w:rPr>
        <w:t>ی</w:t>
      </w:r>
      <w:r w:rsidRPr="00BA548B">
        <w:rPr>
          <w:rFonts w:cs="Arial" w:hint="eastAsia"/>
          <w:rtl/>
          <w:lang w:bidi="fa-IR"/>
        </w:rPr>
        <w:t>اده</w:t>
      </w:r>
      <w:r w:rsidRPr="00BA548B">
        <w:rPr>
          <w:rFonts w:cs="Arial"/>
          <w:rtl/>
          <w:lang w:bidi="fa-IR"/>
        </w:rPr>
        <w:t xml:space="preserve"> کرده‌اند و اسلام را درمعرض خطر نابود</w:t>
      </w:r>
      <w:r w:rsidRPr="00BA548B">
        <w:rPr>
          <w:rFonts w:cs="Arial" w:hint="cs"/>
          <w:rtl/>
          <w:lang w:bidi="fa-IR"/>
        </w:rPr>
        <w:t>ی</w:t>
      </w:r>
      <w:r w:rsidRPr="00BA548B">
        <w:rPr>
          <w:rFonts w:cs="Arial"/>
          <w:rtl/>
          <w:lang w:bidi="fa-IR"/>
        </w:rPr>
        <w:t xml:space="preserve"> قرار داده‌اند، بر عموم مسلم</w:t>
      </w:r>
      <w:r w:rsidRPr="00BA548B">
        <w:rPr>
          <w:rFonts w:cs="Arial" w:hint="cs"/>
          <w:rtl/>
          <w:lang w:bidi="fa-IR"/>
        </w:rPr>
        <w:t>ی</w:t>
      </w:r>
      <w:r w:rsidRPr="00BA548B">
        <w:rPr>
          <w:rFonts w:cs="Arial" w:hint="eastAsia"/>
          <w:rtl/>
          <w:lang w:bidi="fa-IR"/>
        </w:rPr>
        <w:t>ن</w:t>
      </w:r>
      <w:r w:rsidRPr="00BA548B">
        <w:rPr>
          <w:rFonts w:cs="Arial"/>
          <w:rtl/>
          <w:lang w:bidi="fa-IR"/>
        </w:rPr>
        <w:t xml:space="preserve"> از ع</w:t>
      </w:r>
      <w:r w:rsidRPr="00BA548B">
        <w:rPr>
          <w:rFonts w:cs="Arial" w:hint="eastAsia"/>
          <w:rtl/>
          <w:lang w:bidi="fa-IR"/>
        </w:rPr>
        <w:t>رب</w:t>
      </w:r>
      <w:r w:rsidRPr="00BA548B">
        <w:rPr>
          <w:rFonts w:cs="Arial"/>
          <w:rtl/>
          <w:lang w:bidi="fa-IR"/>
        </w:rPr>
        <w:t xml:space="preserve"> و ا</w:t>
      </w:r>
      <w:r w:rsidRPr="00BA548B">
        <w:rPr>
          <w:rFonts w:cs="Arial" w:hint="cs"/>
          <w:rtl/>
          <w:lang w:bidi="fa-IR"/>
        </w:rPr>
        <w:t>ی</w:t>
      </w:r>
      <w:r w:rsidRPr="00BA548B">
        <w:rPr>
          <w:rFonts w:cs="Arial" w:hint="eastAsia"/>
          <w:rtl/>
          <w:lang w:bidi="fa-IR"/>
        </w:rPr>
        <w:t>ران</w:t>
      </w:r>
      <w:r w:rsidRPr="00BA548B">
        <w:rPr>
          <w:rFonts w:cs="Arial" w:hint="cs"/>
          <w:rtl/>
          <w:lang w:bidi="fa-IR"/>
        </w:rPr>
        <w:t>ی</w:t>
      </w:r>
      <w:r w:rsidRPr="00BA548B">
        <w:rPr>
          <w:rFonts w:cs="Arial"/>
          <w:rtl/>
          <w:lang w:bidi="fa-IR"/>
        </w:rPr>
        <w:t xml:space="preserve"> واجب است که خود را برا</w:t>
      </w:r>
      <w:r w:rsidRPr="00BA548B">
        <w:rPr>
          <w:rFonts w:cs="Arial" w:hint="cs"/>
          <w:rtl/>
          <w:lang w:bidi="fa-IR"/>
        </w:rPr>
        <w:t>ی</w:t>
      </w:r>
      <w:r w:rsidRPr="00BA548B">
        <w:rPr>
          <w:rFonts w:cs="Arial"/>
          <w:rtl/>
          <w:lang w:bidi="fa-IR"/>
        </w:rPr>
        <w:t xml:space="preserve"> عقب راندن کفار از ممالک اسلام</w:t>
      </w:r>
      <w:r w:rsidRPr="00BA548B">
        <w:rPr>
          <w:rFonts w:cs="Arial" w:hint="cs"/>
          <w:rtl/>
          <w:lang w:bidi="fa-IR"/>
        </w:rPr>
        <w:t>ی</w:t>
      </w:r>
      <w:r w:rsidRPr="00BA548B">
        <w:rPr>
          <w:rFonts w:cs="Arial"/>
          <w:rtl/>
          <w:lang w:bidi="fa-IR"/>
        </w:rPr>
        <w:t xml:space="preserve"> مه</w:t>
      </w:r>
      <w:r w:rsidRPr="00BA548B">
        <w:rPr>
          <w:rFonts w:cs="Arial" w:hint="cs"/>
          <w:rtl/>
          <w:lang w:bidi="fa-IR"/>
        </w:rPr>
        <w:t>ی</w:t>
      </w:r>
      <w:r w:rsidRPr="00BA548B">
        <w:rPr>
          <w:rFonts w:cs="Arial" w:hint="eastAsia"/>
          <w:rtl/>
          <w:lang w:bidi="fa-IR"/>
        </w:rPr>
        <w:t>ا</w:t>
      </w:r>
      <w:r w:rsidRPr="00BA548B">
        <w:rPr>
          <w:rFonts w:cs="Arial"/>
          <w:rtl/>
          <w:lang w:bidi="fa-IR"/>
        </w:rPr>
        <w:t xml:space="preserve"> سازند و از بذل جان و مال در راه ب</w:t>
      </w:r>
      <w:r w:rsidRPr="00BA548B">
        <w:rPr>
          <w:rFonts w:cs="Arial" w:hint="cs"/>
          <w:rtl/>
          <w:lang w:bidi="fa-IR"/>
        </w:rPr>
        <w:t>ی</w:t>
      </w:r>
      <w:r w:rsidRPr="00BA548B">
        <w:rPr>
          <w:rFonts w:cs="Arial" w:hint="eastAsia"/>
          <w:rtl/>
          <w:lang w:bidi="fa-IR"/>
        </w:rPr>
        <w:t>رون</w:t>
      </w:r>
      <w:r w:rsidRPr="00BA548B">
        <w:rPr>
          <w:rFonts w:cs="Arial"/>
          <w:rtl/>
          <w:lang w:bidi="fa-IR"/>
        </w:rPr>
        <w:t xml:space="preserve"> راندن ن</w:t>
      </w:r>
      <w:r w:rsidRPr="00BA548B">
        <w:rPr>
          <w:rFonts w:cs="Arial" w:hint="cs"/>
          <w:rtl/>
          <w:lang w:bidi="fa-IR"/>
        </w:rPr>
        <w:t>ی</w:t>
      </w:r>
      <w:r w:rsidRPr="00BA548B">
        <w:rPr>
          <w:rFonts w:cs="Arial" w:hint="eastAsia"/>
          <w:rtl/>
          <w:lang w:bidi="fa-IR"/>
        </w:rPr>
        <w:t>روها</w:t>
      </w:r>
      <w:r w:rsidRPr="00BA548B">
        <w:rPr>
          <w:rFonts w:cs="Arial" w:hint="cs"/>
          <w:rtl/>
          <w:lang w:bidi="fa-IR"/>
        </w:rPr>
        <w:t>ی</w:t>
      </w:r>
      <w:r w:rsidRPr="00BA548B">
        <w:rPr>
          <w:rFonts w:cs="Arial"/>
          <w:rtl/>
          <w:lang w:bidi="fa-IR"/>
        </w:rPr>
        <w:t xml:space="preserve"> ا</w:t>
      </w:r>
      <w:r w:rsidRPr="00BA548B">
        <w:rPr>
          <w:rFonts w:cs="Arial" w:hint="cs"/>
          <w:rtl/>
          <w:lang w:bidi="fa-IR"/>
        </w:rPr>
        <w:t>ی</w:t>
      </w:r>
      <w:r w:rsidRPr="00BA548B">
        <w:rPr>
          <w:rFonts w:cs="Arial" w:hint="eastAsia"/>
          <w:rtl/>
          <w:lang w:bidi="fa-IR"/>
        </w:rPr>
        <w:t>تال</w:t>
      </w:r>
      <w:r w:rsidRPr="00BA548B">
        <w:rPr>
          <w:rFonts w:cs="Arial" w:hint="cs"/>
          <w:rtl/>
          <w:lang w:bidi="fa-IR"/>
        </w:rPr>
        <w:t>ی</w:t>
      </w:r>
      <w:r w:rsidRPr="00BA548B">
        <w:rPr>
          <w:rFonts w:cs="Arial" w:hint="eastAsia"/>
          <w:rtl/>
          <w:lang w:bidi="fa-IR"/>
        </w:rPr>
        <w:t>ا</w:t>
      </w:r>
      <w:r w:rsidRPr="00BA548B">
        <w:rPr>
          <w:rFonts w:cs="Arial"/>
          <w:rtl/>
          <w:lang w:bidi="fa-IR"/>
        </w:rPr>
        <w:t xml:space="preserve"> از طرابلس غرب و اخراج قوا</w:t>
      </w:r>
      <w:r w:rsidRPr="00BA548B">
        <w:rPr>
          <w:rFonts w:cs="Arial" w:hint="cs"/>
          <w:rtl/>
          <w:lang w:bidi="fa-IR"/>
        </w:rPr>
        <w:t>ی</w:t>
      </w:r>
      <w:r w:rsidRPr="00BA548B">
        <w:rPr>
          <w:rFonts w:cs="Arial"/>
          <w:rtl/>
          <w:lang w:bidi="fa-IR"/>
        </w:rPr>
        <w:t xml:space="preserve"> روس</w:t>
      </w:r>
      <w:r w:rsidRPr="00BA548B">
        <w:rPr>
          <w:rFonts w:cs="Arial" w:hint="cs"/>
          <w:rtl/>
          <w:lang w:bidi="fa-IR"/>
        </w:rPr>
        <w:t>ی</w:t>
      </w:r>
      <w:r w:rsidRPr="00BA548B">
        <w:rPr>
          <w:rFonts w:cs="Arial"/>
          <w:rtl/>
          <w:lang w:bidi="fa-IR"/>
        </w:rPr>
        <w:t xml:space="preserve"> و انگل</w:t>
      </w:r>
      <w:r w:rsidRPr="00BA548B">
        <w:rPr>
          <w:rFonts w:cs="Arial" w:hint="cs"/>
          <w:rtl/>
          <w:lang w:bidi="fa-IR"/>
        </w:rPr>
        <w:t>ی</w:t>
      </w:r>
      <w:r w:rsidRPr="00BA548B">
        <w:rPr>
          <w:rFonts w:cs="Arial" w:hint="eastAsia"/>
          <w:rtl/>
          <w:lang w:bidi="fa-IR"/>
        </w:rPr>
        <w:t>س</w:t>
      </w:r>
      <w:r w:rsidRPr="00BA548B">
        <w:rPr>
          <w:rFonts w:cs="Arial" w:hint="cs"/>
          <w:rtl/>
          <w:lang w:bidi="fa-IR"/>
        </w:rPr>
        <w:t>ی</w:t>
      </w:r>
      <w:r w:rsidRPr="00BA548B">
        <w:rPr>
          <w:rFonts w:cs="Arial"/>
          <w:rtl/>
          <w:lang w:bidi="fa-IR"/>
        </w:rPr>
        <w:t xml:space="preserve"> از ا</w:t>
      </w:r>
      <w:r w:rsidRPr="00BA548B">
        <w:rPr>
          <w:rFonts w:cs="Arial" w:hint="cs"/>
          <w:rtl/>
          <w:lang w:bidi="fa-IR"/>
        </w:rPr>
        <w:t>ی</w:t>
      </w:r>
      <w:r w:rsidRPr="00BA548B">
        <w:rPr>
          <w:rFonts w:cs="Arial" w:hint="eastAsia"/>
          <w:rtl/>
          <w:lang w:bidi="fa-IR"/>
        </w:rPr>
        <w:t>ران</w:t>
      </w:r>
      <w:r w:rsidRPr="00BA548B">
        <w:rPr>
          <w:rFonts w:cs="Arial"/>
          <w:rtl/>
          <w:lang w:bidi="fa-IR"/>
        </w:rPr>
        <w:t xml:space="preserve"> ه</w:t>
      </w:r>
      <w:r w:rsidRPr="00BA548B">
        <w:rPr>
          <w:rFonts w:cs="Arial" w:hint="cs"/>
          <w:rtl/>
          <w:lang w:bidi="fa-IR"/>
        </w:rPr>
        <w:t>ی</w:t>
      </w:r>
      <w:r w:rsidRPr="00BA548B">
        <w:rPr>
          <w:rFonts w:cs="Arial" w:hint="eastAsia"/>
          <w:rtl/>
          <w:lang w:bidi="fa-IR"/>
        </w:rPr>
        <w:t>چ</w:t>
      </w:r>
      <w:r w:rsidRPr="00BA548B">
        <w:rPr>
          <w:rFonts w:cs="Arial"/>
          <w:rtl/>
          <w:lang w:bidi="fa-IR"/>
        </w:rPr>
        <w:t xml:space="preserve"> فروگذار نکنند، ز</w:t>
      </w:r>
      <w:r w:rsidRPr="00BA548B">
        <w:rPr>
          <w:rFonts w:cs="Arial" w:hint="cs"/>
          <w:rtl/>
          <w:lang w:bidi="fa-IR"/>
        </w:rPr>
        <w:t>ی</w:t>
      </w:r>
      <w:r w:rsidRPr="00BA548B">
        <w:rPr>
          <w:rFonts w:cs="Arial" w:hint="eastAsia"/>
          <w:rtl/>
          <w:lang w:bidi="fa-IR"/>
        </w:rPr>
        <w:t>را</w:t>
      </w:r>
      <w:r w:rsidRPr="00BA548B">
        <w:rPr>
          <w:rFonts w:cs="Arial"/>
          <w:rtl/>
          <w:lang w:bidi="fa-IR"/>
        </w:rPr>
        <w:t xml:space="preserve"> ا</w:t>
      </w:r>
      <w:r w:rsidRPr="00BA548B">
        <w:rPr>
          <w:rFonts w:cs="Arial" w:hint="cs"/>
          <w:rtl/>
          <w:lang w:bidi="fa-IR"/>
        </w:rPr>
        <w:t>ی</w:t>
      </w:r>
      <w:r w:rsidRPr="00BA548B">
        <w:rPr>
          <w:rFonts w:cs="Arial" w:hint="eastAsia"/>
          <w:rtl/>
          <w:lang w:bidi="fa-IR"/>
        </w:rPr>
        <w:t>ن</w:t>
      </w:r>
      <w:r w:rsidRPr="00BA548B">
        <w:rPr>
          <w:rFonts w:cs="Arial"/>
          <w:rtl/>
          <w:lang w:bidi="fa-IR"/>
        </w:rPr>
        <w:t xml:space="preserve"> عمل از مهم‌تر</w:t>
      </w:r>
      <w:r w:rsidRPr="00BA548B">
        <w:rPr>
          <w:rFonts w:cs="Arial" w:hint="cs"/>
          <w:rtl/>
          <w:lang w:bidi="fa-IR"/>
        </w:rPr>
        <w:t>ی</w:t>
      </w:r>
      <w:r w:rsidRPr="00BA548B">
        <w:rPr>
          <w:rFonts w:cs="Arial" w:hint="eastAsia"/>
          <w:rtl/>
          <w:lang w:bidi="fa-IR"/>
        </w:rPr>
        <w:t>ن</w:t>
      </w:r>
      <w:r w:rsidRPr="00BA548B">
        <w:rPr>
          <w:rFonts w:cs="Arial"/>
          <w:rtl/>
          <w:lang w:bidi="fa-IR"/>
        </w:rPr>
        <w:t xml:space="preserve"> فرا</w:t>
      </w:r>
      <w:r w:rsidRPr="00BA548B">
        <w:rPr>
          <w:rFonts w:cs="Arial" w:hint="cs"/>
          <w:rtl/>
          <w:lang w:bidi="fa-IR"/>
        </w:rPr>
        <w:t>ی</w:t>
      </w:r>
      <w:r w:rsidRPr="00BA548B">
        <w:rPr>
          <w:rFonts w:cs="Arial" w:hint="eastAsia"/>
          <w:rtl/>
          <w:lang w:bidi="fa-IR"/>
        </w:rPr>
        <w:t>ض</w:t>
      </w:r>
      <w:r w:rsidRPr="00BA548B">
        <w:rPr>
          <w:rFonts w:cs="Arial"/>
          <w:rtl/>
          <w:lang w:bidi="fa-IR"/>
        </w:rPr>
        <w:t xml:space="preserve"> اسلام</w:t>
      </w:r>
      <w:r w:rsidRPr="00BA548B">
        <w:rPr>
          <w:rFonts w:cs="Arial" w:hint="cs"/>
          <w:rtl/>
          <w:lang w:bidi="fa-IR"/>
        </w:rPr>
        <w:t>ی</w:t>
      </w:r>
      <w:r w:rsidRPr="00BA548B">
        <w:rPr>
          <w:rFonts w:cs="Arial"/>
          <w:rtl/>
          <w:lang w:bidi="fa-IR"/>
        </w:rPr>
        <w:t xml:space="preserve"> است تا به </w:t>
      </w:r>
      <w:r w:rsidRPr="00BA548B">
        <w:rPr>
          <w:rFonts w:cs="Arial" w:hint="cs"/>
          <w:rtl/>
          <w:lang w:bidi="fa-IR"/>
        </w:rPr>
        <w:t>ی</w:t>
      </w:r>
      <w:r w:rsidRPr="00BA548B">
        <w:rPr>
          <w:rFonts w:cs="Arial" w:hint="eastAsia"/>
          <w:rtl/>
          <w:lang w:bidi="fa-IR"/>
        </w:rPr>
        <w:t>ار</w:t>
      </w:r>
      <w:r w:rsidRPr="00BA548B">
        <w:rPr>
          <w:rFonts w:cs="Arial" w:hint="cs"/>
          <w:rtl/>
          <w:lang w:bidi="fa-IR"/>
        </w:rPr>
        <w:t>ی</w:t>
      </w:r>
      <w:r w:rsidRPr="00BA548B">
        <w:rPr>
          <w:rFonts w:cs="Arial"/>
          <w:rtl/>
          <w:lang w:bidi="fa-IR"/>
        </w:rPr>
        <w:t xml:space="preserve"> خ</w:t>
      </w:r>
      <w:r w:rsidRPr="00BA548B">
        <w:rPr>
          <w:rFonts w:cs="Arial" w:hint="eastAsia"/>
          <w:rtl/>
          <w:lang w:bidi="fa-IR"/>
        </w:rPr>
        <w:t>داوند</w:t>
      </w:r>
      <w:r w:rsidRPr="00BA548B">
        <w:rPr>
          <w:rFonts w:cs="Arial"/>
          <w:rtl/>
          <w:lang w:bidi="fa-IR"/>
        </w:rPr>
        <w:t xml:space="preserve"> دو مملکت اسلام</w:t>
      </w:r>
      <w:r w:rsidRPr="00BA548B">
        <w:rPr>
          <w:rFonts w:cs="Arial" w:hint="cs"/>
          <w:rtl/>
          <w:lang w:bidi="fa-IR"/>
        </w:rPr>
        <w:t>ی</w:t>
      </w:r>
      <w:r w:rsidRPr="00BA548B">
        <w:rPr>
          <w:rFonts w:cs="Arial"/>
          <w:rtl/>
          <w:lang w:bidi="fa-IR"/>
        </w:rPr>
        <w:t xml:space="preserve"> از تهاجم صل</w:t>
      </w:r>
      <w:r w:rsidRPr="00BA548B">
        <w:rPr>
          <w:rFonts w:cs="Arial" w:hint="cs"/>
          <w:rtl/>
          <w:lang w:bidi="fa-IR"/>
        </w:rPr>
        <w:t>ی</w:t>
      </w:r>
      <w:r w:rsidRPr="00BA548B">
        <w:rPr>
          <w:rFonts w:cs="Arial" w:hint="eastAsia"/>
          <w:rtl/>
          <w:lang w:bidi="fa-IR"/>
        </w:rPr>
        <w:t>ب</w:t>
      </w:r>
      <w:r w:rsidRPr="00BA548B">
        <w:rPr>
          <w:rFonts w:cs="Arial" w:hint="cs"/>
          <w:rtl/>
          <w:lang w:bidi="fa-IR"/>
        </w:rPr>
        <w:t>ی‌</w:t>
      </w:r>
      <w:r w:rsidRPr="00BA548B">
        <w:rPr>
          <w:rFonts w:cs="Arial" w:hint="eastAsia"/>
          <w:rtl/>
          <w:lang w:bidi="fa-IR"/>
        </w:rPr>
        <w:t>ها</w:t>
      </w:r>
      <w:r w:rsidRPr="00BA548B">
        <w:rPr>
          <w:rFonts w:cs="Arial"/>
          <w:rtl/>
          <w:lang w:bidi="fa-IR"/>
        </w:rPr>
        <w:t xml:space="preserve"> محفوظ بماند. (محمد کاظم طباطبا</w:t>
      </w:r>
      <w:r w:rsidRPr="00BA548B">
        <w:rPr>
          <w:rFonts w:cs="Arial" w:hint="cs"/>
          <w:rtl/>
          <w:lang w:bidi="fa-IR"/>
        </w:rPr>
        <w:t>یی</w:t>
      </w:r>
      <w:r w:rsidRPr="00BA548B">
        <w:rPr>
          <w:rFonts w:cs="Arial"/>
          <w:rtl/>
          <w:lang w:bidi="fa-IR"/>
        </w:rPr>
        <w:t>)</w:t>
      </w:r>
      <w:r>
        <w:rPr>
          <w:rFonts w:hint="cs"/>
          <w:rtl/>
          <w:lang w:bidi="fa-IR"/>
        </w:rPr>
        <w:t xml:space="preserve"> / </w:t>
      </w:r>
      <w:r w:rsidRPr="00BA548B">
        <w:rPr>
          <w:rFonts w:cs="Arial"/>
          <w:rtl/>
          <w:lang w:bidi="fa-IR"/>
        </w:rPr>
        <w:t>مجله نور علم، دوره دوم، شماره سوم، صفحهٔ ۸۲</w:t>
      </w:r>
    </w:p>
  </w:footnote>
  <w:footnote w:id="37">
    <w:p w14:paraId="3DBABE0E" w14:textId="77777777" w:rsidR="005A44D6" w:rsidRDefault="005A44D6" w:rsidP="005A44D6">
      <w:pPr>
        <w:pStyle w:val="FootnoteText"/>
        <w:bidi/>
        <w:rPr>
          <w:rtl/>
          <w:lang w:bidi="fa-IR"/>
        </w:rPr>
      </w:pPr>
      <w:r>
        <w:rPr>
          <w:rStyle w:val="FootnoteReference"/>
        </w:rPr>
        <w:footnoteRef/>
      </w:r>
      <w:r>
        <w:t xml:space="preserve"> </w:t>
      </w:r>
      <w:r w:rsidRPr="00BA548B">
        <w:rPr>
          <w:rFonts w:cs="Arial"/>
          <w:rtl/>
          <w:lang w:bidi="fa-IR"/>
        </w:rPr>
        <w:t>مهد</w:t>
      </w:r>
      <w:r w:rsidRPr="00BA548B">
        <w:rPr>
          <w:rFonts w:cs="Arial" w:hint="cs"/>
          <w:rtl/>
          <w:lang w:bidi="fa-IR"/>
        </w:rPr>
        <w:t>ی</w:t>
      </w:r>
      <w:r w:rsidRPr="00BA548B">
        <w:rPr>
          <w:rFonts w:cs="Arial"/>
          <w:rtl/>
          <w:lang w:bidi="fa-IR"/>
        </w:rPr>
        <w:t xml:space="preserve"> </w:t>
      </w:r>
      <w:r w:rsidRPr="00BA548B">
        <w:rPr>
          <w:rFonts w:cs="Arial"/>
          <w:rtl/>
          <w:lang w:bidi="fa-IR"/>
        </w:rPr>
        <w:t>ابوطالب</w:t>
      </w:r>
      <w:r w:rsidRPr="00BA548B">
        <w:rPr>
          <w:rFonts w:cs="Arial" w:hint="cs"/>
          <w:rtl/>
          <w:lang w:bidi="fa-IR"/>
        </w:rPr>
        <w:t>ی</w:t>
      </w:r>
      <w:r w:rsidRPr="00BA548B">
        <w:rPr>
          <w:rFonts w:cs="Arial"/>
          <w:rtl/>
          <w:lang w:bidi="fa-IR"/>
        </w:rPr>
        <w:t xml:space="preserve"> (۱۳۹۵)، عالمان ش</w:t>
      </w:r>
      <w:r w:rsidRPr="00BA548B">
        <w:rPr>
          <w:rFonts w:cs="Arial" w:hint="cs"/>
          <w:rtl/>
          <w:lang w:bidi="fa-IR"/>
        </w:rPr>
        <w:t>ی</w:t>
      </w:r>
      <w:r w:rsidRPr="00BA548B">
        <w:rPr>
          <w:rFonts w:cs="Arial" w:hint="eastAsia"/>
          <w:rtl/>
          <w:lang w:bidi="fa-IR"/>
        </w:rPr>
        <w:t>عه</w:t>
      </w:r>
      <w:r w:rsidRPr="00BA548B">
        <w:rPr>
          <w:rFonts w:cs="Arial"/>
          <w:rtl/>
          <w:lang w:bidi="fa-IR"/>
        </w:rPr>
        <w:t xml:space="preserve"> و ص</w:t>
      </w:r>
      <w:r w:rsidRPr="00BA548B">
        <w:rPr>
          <w:rFonts w:cs="Arial" w:hint="cs"/>
          <w:rtl/>
          <w:lang w:bidi="fa-IR"/>
        </w:rPr>
        <w:t>ی</w:t>
      </w:r>
      <w:r w:rsidRPr="00BA548B">
        <w:rPr>
          <w:rFonts w:cs="Arial" w:hint="eastAsia"/>
          <w:rtl/>
          <w:lang w:bidi="fa-IR"/>
        </w:rPr>
        <w:t>انت</w:t>
      </w:r>
      <w:r w:rsidRPr="00BA548B">
        <w:rPr>
          <w:rFonts w:cs="Arial"/>
          <w:rtl/>
          <w:lang w:bidi="fa-IR"/>
        </w:rPr>
        <w:t xml:space="preserve"> از سرما</w:t>
      </w:r>
      <w:r w:rsidRPr="00BA548B">
        <w:rPr>
          <w:rFonts w:cs="Arial" w:hint="cs"/>
          <w:rtl/>
          <w:lang w:bidi="fa-IR"/>
        </w:rPr>
        <w:t>ی</w:t>
      </w:r>
      <w:r w:rsidRPr="00BA548B">
        <w:rPr>
          <w:rFonts w:cs="Arial" w:hint="eastAsia"/>
          <w:rtl/>
          <w:lang w:bidi="fa-IR"/>
        </w:rPr>
        <w:t>ه‌ها</w:t>
      </w:r>
      <w:r w:rsidRPr="00BA548B">
        <w:rPr>
          <w:rFonts w:cs="Arial" w:hint="cs"/>
          <w:rtl/>
          <w:lang w:bidi="fa-IR"/>
        </w:rPr>
        <w:t>ی</w:t>
      </w:r>
      <w:r w:rsidRPr="00BA548B">
        <w:rPr>
          <w:rFonts w:cs="Arial"/>
          <w:rtl/>
          <w:lang w:bidi="fa-IR"/>
        </w:rPr>
        <w:t xml:space="preserve"> مل</w:t>
      </w:r>
      <w:r w:rsidRPr="00BA548B">
        <w:rPr>
          <w:rFonts w:cs="Arial" w:hint="cs"/>
          <w:rtl/>
          <w:lang w:bidi="fa-IR"/>
        </w:rPr>
        <w:t>ی</w:t>
      </w:r>
      <w:r w:rsidRPr="00BA548B">
        <w:rPr>
          <w:rFonts w:cs="Arial" w:hint="eastAsia"/>
          <w:rtl/>
          <w:lang w:bidi="fa-IR"/>
        </w:rPr>
        <w:t>،</w:t>
      </w:r>
      <w:r w:rsidRPr="00BA548B">
        <w:rPr>
          <w:rFonts w:cs="Arial"/>
          <w:rtl/>
          <w:lang w:bidi="fa-IR"/>
        </w:rPr>
        <w:t xml:space="preserve"> کانون اند</w:t>
      </w:r>
      <w:r w:rsidRPr="00BA548B">
        <w:rPr>
          <w:rFonts w:cs="Arial" w:hint="cs"/>
          <w:rtl/>
          <w:lang w:bidi="fa-IR"/>
        </w:rPr>
        <w:t>ی</w:t>
      </w:r>
      <w:r w:rsidRPr="00BA548B">
        <w:rPr>
          <w:rFonts w:cs="Arial" w:hint="eastAsia"/>
          <w:rtl/>
          <w:lang w:bidi="fa-IR"/>
        </w:rPr>
        <w:t>شه</w:t>
      </w:r>
      <w:r w:rsidRPr="00BA548B">
        <w:rPr>
          <w:rFonts w:cs="Arial"/>
          <w:rtl/>
          <w:lang w:bidi="fa-IR"/>
        </w:rPr>
        <w:t xml:space="preserve"> جوان، ص. ۳۶،</w:t>
      </w:r>
    </w:p>
  </w:footnote>
  <w:footnote w:id="38">
    <w:p w14:paraId="4019F674" w14:textId="77777777" w:rsidR="00BD58D2" w:rsidRDefault="00BD58D2" w:rsidP="003931F1">
      <w:pPr>
        <w:pStyle w:val="FootnoteText"/>
        <w:bidi/>
        <w:rPr>
          <w:rtl/>
          <w:lang w:bidi="fa-IR"/>
        </w:rPr>
      </w:pPr>
      <w:r>
        <w:rPr>
          <w:rStyle w:val="FootnoteReference"/>
        </w:rPr>
        <w:footnoteRef/>
      </w:r>
      <w:r>
        <w:t xml:space="preserve"> </w:t>
      </w:r>
      <w:r w:rsidRPr="00BD03CD">
        <w:rPr>
          <w:rFonts w:cs="Arial"/>
          <w:rtl/>
        </w:rPr>
        <w:t>عل</w:t>
      </w:r>
      <w:r w:rsidRPr="00BD03CD">
        <w:rPr>
          <w:rFonts w:cs="Arial" w:hint="cs"/>
          <w:rtl/>
        </w:rPr>
        <w:t>ی</w:t>
      </w:r>
      <w:r w:rsidRPr="00BD03CD">
        <w:rPr>
          <w:rFonts w:cs="Arial"/>
          <w:rtl/>
        </w:rPr>
        <w:t xml:space="preserve"> المومن، سنوات الجمر، ص20-21</w:t>
      </w:r>
    </w:p>
  </w:footnote>
  <w:footnote w:id="39">
    <w:p w14:paraId="3F10920A" w14:textId="77777777" w:rsidR="00BD58D2" w:rsidRDefault="00BD58D2" w:rsidP="003931F1">
      <w:pPr>
        <w:pStyle w:val="FootnoteText"/>
        <w:bidi/>
        <w:rPr>
          <w:rtl/>
          <w:lang w:bidi="fa-IR"/>
        </w:rPr>
      </w:pPr>
      <w:r>
        <w:rPr>
          <w:rStyle w:val="FootnoteReference"/>
        </w:rPr>
        <w:footnoteRef/>
      </w:r>
      <w:r>
        <w:t xml:space="preserve"> </w:t>
      </w:r>
      <w:r w:rsidRPr="00CD76BB">
        <w:rPr>
          <w:rFonts w:cs="Arial"/>
          <w:rtl/>
        </w:rPr>
        <w:t>جود</w:t>
      </w:r>
      <w:r w:rsidRPr="00CD76BB">
        <w:rPr>
          <w:rFonts w:cs="Arial" w:hint="cs"/>
          <w:rtl/>
        </w:rPr>
        <w:t>ی</w:t>
      </w:r>
      <w:r w:rsidRPr="00CD76BB">
        <w:rPr>
          <w:rFonts w:cs="Arial" w:hint="eastAsia"/>
          <w:rtl/>
        </w:rPr>
        <w:t>ت</w:t>
      </w:r>
      <w:r w:rsidRPr="00CD76BB">
        <w:rPr>
          <w:rFonts w:cs="Arial"/>
          <w:rtl/>
        </w:rPr>
        <w:t xml:space="preserve"> </w:t>
      </w:r>
      <w:r w:rsidRPr="00CD76BB">
        <w:rPr>
          <w:rFonts w:cs="Arial"/>
          <w:rtl/>
        </w:rPr>
        <w:t>م</w:t>
      </w:r>
      <w:r w:rsidRPr="00CD76BB">
        <w:rPr>
          <w:rFonts w:cs="Arial" w:hint="cs"/>
          <w:rtl/>
        </w:rPr>
        <w:t>ی</w:t>
      </w:r>
      <w:r w:rsidRPr="00CD76BB">
        <w:rPr>
          <w:rFonts w:cs="Arial" w:hint="eastAsia"/>
          <w:rtl/>
        </w:rPr>
        <w:t>ل</w:t>
      </w:r>
      <w:r w:rsidRPr="00CD76BB">
        <w:rPr>
          <w:rFonts w:cs="Arial"/>
          <w:rtl/>
        </w:rPr>
        <w:t xml:space="preserve"> روا، از تکر</w:t>
      </w:r>
      <w:r w:rsidRPr="00CD76BB">
        <w:rPr>
          <w:rFonts w:cs="Arial" w:hint="cs"/>
          <w:rtl/>
        </w:rPr>
        <w:t>ی</w:t>
      </w:r>
      <w:r w:rsidRPr="00CD76BB">
        <w:rPr>
          <w:rFonts w:cs="Arial" w:hint="eastAsia"/>
          <w:rtl/>
        </w:rPr>
        <w:t>ت</w:t>
      </w:r>
      <w:r w:rsidRPr="00CD76BB">
        <w:rPr>
          <w:rFonts w:cs="Arial"/>
          <w:rtl/>
        </w:rPr>
        <w:t xml:space="preserve"> تا کوت، ترجمه حسن تق</w:t>
      </w:r>
      <w:r w:rsidRPr="00CD76BB">
        <w:rPr>
          <w:rFonts w:cs="Arial" w:hint="cs"/>
          <w:rtl/>
        </w:rPr>
        <w:t>ی</w:t>
      </w:r>
      <w:r w:rsidRPr="00CD76BB">
        <w:rPr>
          <w:rFonts w:cs="Arial"/>
          <w:rtl/>
        </w:rPr>
        <w:t xml:space="preserve"> زاده م</w:t>
      </w:r>
      <w:r w:rsidRPr="00CD76BB">
        <w:rPr>
          <w:rFonts w:cs="Arial" w:hint="cs"/>
          <w:rtl/>
        </w:rPr>
        <w:t>ی</w:t>
      </w:r>
      <w:r w:rsidRPr="00CD76BB">
        <w:rPr>
          <w:rFonts w:cs="Arial" w:hint="eastAsia"/>
          <w:rtl/>
        </w:rPr>
        <w:t>لان</w:t>
      </w:r>
      <w:r w:rsidRPr="00CD76BB">
        <w:rPr>
          <w:rFonts w:cs="Arial" w:hint="cs"/>
          <w:rtl/>
        </w:rPr>
        <w:t>ی</w:t>
      </w:r>
      <w:r w:rsidRPr="00CD76BB">
        <w:rPr>
          <w:rFonts w:cs="Arial" w:hint="eastAsia"/>
          <w:rtl/>
        </w:rPr>
        <w:t>،ص</w:t>
      </w:r>
      <w:r w:rsidRPr="00CD76BB">
        <w:rPr>
          <w:rFonts w:cs="Arial"/>
          <w:rtl/>
        </w:rPr>
        <w:t>96</w:t>
      </w:r>
    </w:p>
  </w:footnote>
  <w:footnote w:id="40">
    <w:p w14:paraId="79BF5190" w14:textId="77777777" w:rsidR="00684620" w:rsidRDefault="00684620" w:rsidP="003931F1">
      <w:pPr>
        <w:pStyle w:val="FootnoteText"/>
        <w:bidi/>
        <w:rPr>
          <w:rtl/>
          <w:lang w:bidi="fa-IR"/>
        </w:rPr>
      </w:pPr>
      <w:r>
        <w:rPr>
          <w:rStyle w:val="FootnoteReference"/>
        </w:rPr>
        <w:footnoteRef/>
      </w:r>
      <w:r>
        <w:t xml:space="preserve"> </w:t>
      </w:r>
      <w:r w:rsidRPr="00DD6071">
        <w:rPr>
          <w:rFonts w:cs="Arial"/>
          <w:rtl/>
          <w:lang w:bidi="fa-IR"/>
        </w:rPr>
        <w:t>کوثر، ج1، ص 136-138، صح</w:t>
      </w:r>
      <w:r w:rsidRPr="00DD6071">
        <w:rPr>
          <w:rFonts w:cs="Arial" w:hint="cs"/>
          <w:rtl/>
          <w:lang w:bidi="fa-IR"/>
        </w:rPr>
        <w:t>ی</w:t>
      </w:r>
      <w:r w:rsidRPr="00DD6071">
        <w:rPr>
          <w:rFonts w:cs="Arial" w:hint="eastAsia"/>
          <w:rtl/>
          <w:lang w:bidi="fa-IR"/>
        </w:rPr>
        <w:t>فه</w:t>
      </w:r>
      <w:r w:rsidRPr="00DD6071">
        <w:rPr>
          <w:rFonts w:cs="Arial"/>
          <w:rtl/>
          <w:lang w:bidi="fa-IR"/>
        </w:rPr>
        <w:t xml:space="preserve"> امام، ج 1، ص: 373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65D1"/>
    <w:multiLevelType w:val="hybridMultilevel"/>
    <w:tmpl w:val="5EFE8AA4"/>
    <w:lvl w:ilvl="0" w:tplc="70BEA578">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A76EF"/>
    <w:multiLevelType w:val="hybridMultilevel"/>
    <w:tmpl w:val="8E26BDC8"/>
    <w:lvl w:ilvl="0" w:tplc="93105C3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E63401"/>
    <w:multiLevelType w:val="hybridMultilevel"/>
    <w:tmpl w:val="F1D2B10E"/>
    <w:lvl w:ilvl="0" w:tplc="3E62A3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67135B"/>
    <w:multiLevelType w:val="hybridMultilevel"/>
    <w:tmpl w:val="DF880F44"/>
    <w:lvl w:ilvl="0" w:tplc="A3F468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BD5F1D"/>
    <w:multiLevelType w:val="hybridMultilevel"/>
    <w:tmpl w:val="48D8EB94"/>
    <w:lvl w:ilvl="0" w:tplc="3B90607E">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D308A"/>
    <w:multiLevelType w:val="hybridMultilevel"/>
    <w:tmpl w:val="F51240CA"/>
    <w:lvl w:ilvl="0" w:tplc="DA78A7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F55E83"/>
    <w:multiLevelType w:val="hybridMultilevel"/>
    <w:tmpl w:val="28104D50"/>
    <w:lvl w:ilvl="0" w:tplc="3BCA19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3202009">
    <w:abstractNumId w:val="6"/>
  </w:num>
  <w:num w:numId="2" w16cid:durableId="1758860766">
    <w:abstractNumId w:val="4"/>
  </w:num>
  <w:num w:numId="3" w16cid:durableId="251162854">
    <w:abstractNumId w:val="0"/>
  </w:num>
  <w:num w:numId="4" w16cid:durableId="137649012">
    <w:abstractNumId w:val="2"/>
  </w:num>
  <w:num w:numId="5" w16cid:durableId="1883592741">
    <w:abstractNumId w:val="3"/>
  </w:num>
  <w:num w:numId="6" w16cid:durableId="218439135">
    <w:abstractNumId w:val="1"/>
  </w:num>
  <w:num w:numId="7" w16cid:durableId="5469864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6A"/>
    <w:rsid w:val="00012B33"/>
    <w:rsid w:val="00020D09"/>
    <w:rsid w:val="00030135"/>
    <w:rsid w:val="0003694F"/>
    <w:rsid w:val="00044731"/>
    <w:rsid w:val="0005252F"/>
    <w:rsid w:val="00057C82"/>
    <w:rsid w:val="00062288"/>
    <w:rsid w:val="0009322F"/>
    <w:rsid w:val="000A3472"/>
    <w:rsid w:val="000B002B"/>
    <w:rsid w:val="000D4981"/>
    <w:rsid w:val="000D6B9F"/>
    <w:rsid w:val="000E6CD7"/>
    <w:rsid w:val="000F6E2B"/>
    <w:rsid w:val="00114F10"/>
    <w:rsid w:val="00164CBD"/>
    <w:rsid w:val="00184BB6"/>
    <w:rsid w:val="00184C6A"/>
    <w:rsid w:val="001921F5"/>
    <w:rsid w:val="00197CFE"/>
    <w:rsid w:val="001A574B"/>
    <w:rsid w:val="001B096A"/>
    <w:rsid w:val="001E23AB"/>
    <w:rsid w:val="001F3AD3"/>
    <w:rsid w:val="001F630C"/>
    <w:rsid w:val="002017D2"/>
    <w:rsid w:val="00203FD8"/>
    <w:rsid w:val="00204201"/>
    <w:rsid w:val="002063F0"/>
    <w:rsid w:val="00214858"/>
    <w:rsid w:val="00220E65"/>
    <w:rsid w:val="002239CB"/>
    <w:rsid w:val="00241D01"/>
    <w:rsid w:val="00244A6B"/>
    <w:rsid w:val="002520F9"/>
    <w:rsid w:val="00252FDA"/>
    <w:rsid w:val="002610E8"/>
    <w:rsid w:val="00262C0E"/>
    <w:rsid w:val="00263F18"/>
    <w:rsid w:val="002765E0"/>
    <w:rsid w:val="00280879"/>
    <w:rsid w:val="002A1767"/>
    <w:rsid w:val="002B1607"/>
    <w:rsid w:val="002C1399"/>
    <w:rsid w:val="002D3836"/>
    <w:rsid w:val="002E6CD5"/>
    <w:rsid w:val="003167AA"/>
    <w:rsid w:val="003268EF"/>
    <w:rsid w:val="00342D6E"/>
    <w:rsid w:val="003931F1"/>
    <w:rsid w:val="003A40EC"/>
    <w:rsid w:val="003A5934"/>
    <w:rsid w:val="003B3CCB"/>
    <w:rsid w:val="00403CAE"/>
    <w:rsid w:val="00412D16"/>
    <w:rsid w:val="00420B35"/>
    <w:rsid w:val="00430228"/>
    <w:rsid w:val="004378A6"/>
    <w:rsid w:val="004427D7"/>
    <w:rsid w:val="00444D4E"/>
    <w:rsid w:val="004646BC"/>
    <w:rsid w:val="00467AF6"/>
    <w:rsid w:val="00472B0A"/>
    <w:rsid w:val="004744CB"/>
    <w:rsid w:val="00480470"/>
    <w:rsid w:val="004A0366"/>
    <w:rsid w:val="004B454F"/>
    <w:rsid w:val="004C0027"/>
    <w:rsid w:val="004D43FA"/>
    <w:rsid w:val="004D7FE5"/>
    <w:rsid w:val="004E6761"/>
    <w:rsid w:val="004F3BA3"/>
    <w:rsid w:val="00507C17"/>
    <w:rsid w:val="00510A17"/>
    <w:rsid w:val="00517F8B"/>
    <w:rsid w:val="005320E2"/>
    <w:rsid w:val="00534ADA"/>
    <w:rsid w:val="00547569"/>
    <w:rsid w:val="00564FD1"/>
    <w:rsid w:val="00571D72"/>
    <w:rsid w:val="0057780A"/>
    <w:rsid w:val="005A44D6"/>
    <w:rsid w:val="005A74D9"/>
    <w:rsid w:val="005B7E71"/>
    <w:rsid w:val="005C2F95"/>
    <w:rsid w:val="005D6961"/>
    <w:rsid w:val="005D7B0A"/>
    <w:rsid w:val="005E125E"/>
    <w:rsid w:val="005E3669"/>
    <w:rsid w:val="005E52E6"/>
    <w:rsid w:val="005E5D11"/>
    <w:rsid w:val="005E7DD3"/>
    <w:rsid w:val="005F166F"/>
    <w:rsid w:val="005F5656"/>
    <w:rsid w:val="005F5D05"/>
    <w:rsid w:val="006009B6"/>
    <w:rsid w:val="0060130A"/>
    <w:rsid w:val="0061733E"/>
    <w:rsid w:val="0061743A"/>
    <w:rsid w:val="00617B10"/>
    <w:rsid w:val="006207F6"/>
    <w:rsid w:val="00621E1F"/>
    <w:rsid w:val="00625EFA"/>
    <w:rsid w:val="00627A57"/>
    <w:rsid w:val="00631B25"/>
    <w:rsid w:val="006435E9"/>
    <w:rsid w:val="00660489"/>
    <w:rsid w:val="00660938"/>
    <w:rsid w:val="00671A9D"/>
    <w:rsid w:val="006722C7"/>
    <w:rsid w:val="00680B94"/>
    <w:rsid w:val="00684620"/>
    <w:rsid w:val="00692883"/>
    <w:rsid w:val="0069333F"/>
    <w:rsid w:val="006940DF"/>
    <w:rsid w:val="00697E40"/>
    <w:rsid w:val="006A2DCC"/>
    <w:rsid w:val="006D5386"/>
    <w:rsid w:val="0070158A"/>
    <w:rsid w:val="00704BF2"/>
    <w:rsid w:val="00704EA4"/>
    <w:rsid w:val="00710C9C"/>
    <w:rsid w:val="00711D44"/>
    <w:rsid w:val="0071271F"/>
    <w:rsid w:val="00716380"/>
    <w:rsid w:val="00716E32"/>
    <w:rsid w:val="00720AC0"/>
    <w:rsid w:val="00721F11"/>
    <w:rsid w:val="00721F38"/>
    <w:rsid w:val="00743BC2"/>
    <w:rsid w:val="0074704B"/>
    <w:rsid w:val="0075183F"/>
    <w:rsid w:val="00753041"/>
    <w:rsid w:val="00760D5D"/>
    <w:rsid w:val="00772DEF"/>
    <w:rsid w:val="00777E68"/>
    <w:rsid w:val="007876D5"/>
    <w:rsid w:val="00790259"/>
    <w:rsid w:val="00790690"/>
    <w:rsid w:val="007A4B9B"/>
    <w:rsid w:val="007B33C5"/>
    <w:rsid w:val="007D0E87"/>
    <w:rsid w:val="007D1305"/>
    <w:rsid w:val="007F20BA"/>
    <w:rsid w:val="007F57C9"/>
    <w:rsid w:val="008036CF"/>
    <w:rsid w:val="008040F9"/>
    <w:rsid w:val="008225BD"/>
    <w:rsid w:val="0082473C"/>
    <w:rsid w:val="008329A1"/>
    <w:rsid w:val="00833E0D"/>
    <w:rsid w:val="008359FD"/>
    <w:rsid w:val="008421DD"/>
    <w:rsid w:val="00846FA4"/>
    <w:rsid w:val="0085652F"/>
    <w:rsid w:val="00860F7E"/>
    <w:rsid w:val="008909A8"/>
    <w:rsid w:val="008928FB"/>
    <w:rsid w:val="008962CD"/>
    <w:rsid w:val="008C3A8C"/>
    <w:rsid w:val="008D277D"/>
    <w:rsid w:val="008E3FA2"/>
    <w:rsid w:val="008E49A7"/>
    <w:rsid w:val="008E509D"/>
    <w:rsid w:val="008E5CF5"/>
    <w:rsid w:val="0090057B"/>
    <w:rsid w:val="00912521"/>
    <w:rsid w:val="009210B3"/>
    <w:rsid w:val="00932888"/>
    <w:rsid w:val="00946B67"/>
    <w:rsid w:val="00950D28"/>
    <w:rsid w:val="00953441"/>
    <w:rsid w:val="00957DEC"/>
    <w:rsid w:val="00963AD3"/>
    <w:rsid w:val="00970016"/>
    <w:rsid w:val="00973767"/>
    <w:rsid w:val="00974128"/>
    <w:rsid w:val="00974D78"/>
    <w:rsid w:val="009846D8"/>
    <w:rsid w:val="00985730"/>
    <w:rsid w:val="00990195"/>
    <w:rsid w:val="00995B98"/>
    <w:rsid w:val="009A7565"/>
    <w:rsid w:val="009A7D54"/>
    <w:rsid w:val="009B10E8"/>
    <w:rsid w:val="009B26C4"/>
    <w:rsid w:val="009C480D"/>
    <w:rsid w:val="009C65A0"/>
    <w:rsid w:val="009C7884"/>
    <w:rsid w:val="009D18B3"/>
    <w:rsid w:val="009D6C4D"/>
    <w:rsid w:val="009E25B0"/>
    <w:rsid w:val="009E2644"/>
    <w:rsid w:val="009F051F"/>
    <w:rsid w:val="009F2A82"/>
    <w:rsid w:val="009F2DDE"/>
    <w:rsid w:val="00A00EE6"/>
    <w:rsid w:val="00A016BF"/>
    <w:rsid w:val="00A04DE7"/>
    <w:rsid w:val="00A06928"/>
    <w:rsid w:val="00A079E5"/>
    <w:rsid w:val="00A1607B"/>
    <w:rsid w:val="00A323E2"/>
    <w:rsid w:val="00A603C5"/>
    <w:rsid w:val="00A757E5"/>
    <w:rsid w:val="00A832F9"/>
    <w:rsid w:val="00A92D20"/>
    <w:rsid w:val="00A97308"/>
    <w:rsid w:val="00AA0BFD"/>
    <w:rsid w:val="00AA2487"/>
    <w:rsid w:val="00AB5511"/>
    <w:rsid w:val="00AD3114"/>
    <w:rsid w:val="00AF05D4"/>
    <w:rsid w:val="00B202E3"/>
    <w:rsid w:val="00B21769"/>
    <w:rsid w:val="00B278E6"/>
    <w:rsid w:val="00B5203D"/>
    <w:rsid w:val="00B578A9"/>
    <w:rsid w:val="00B6355A"/>
    <w:rsid w:val="00B642FA"/>
    <w:rsid w:val="00B70546"/>
    <w:rsid w:val="00B762D0"/>
    <w:rsid w:val="00B803E3"/>
    <w:rsid w:val="00B91296"/>
    <w:rsid w:val="00BA2570"/>
    <w:rsid w:val="00BB0A95"/>
    <w:rsid w:val="00BC174B"/>
    <w:rsid w:val="00BC3382"/>
    <w:rsid w:val="00BD03CD"/>
    <w:rsid w:val="00BD2B57"/>
    <w:rsid w:val="00BD58D2"/>
    <w:rsid w:val="00BE12FC"/>
    <w:rsid w:val="00BE6C0A"/>
    <w:rsid w:val="00BF1C85"/>
    <w:rsid w:val="00BF5164"/>
    <w:rsid w:val="00C06EF3"/>
    <w:rsid w:val="00C20462"/>
    <w:rsid w:val="00C27AEE"/>
    <w:rsid w:val="00C31423"/>
    <w:rsid w:val="00C415F3"/>
    <w:rsid w:val="00C50D70"/>
    <w:rsid w:val="00C71481"/>
    <w:rsid w:val="00C7446C"/>
    <w:rsid w:val="00C845DF"/>
    <w:rsid w:val="00C85044"/>
    <w:rsid w:val="00C86D9B"/>
    <w:rsid w:val="00C904D9"/>
    <w:rsid w:val="00C92A2E"/>
    <w:rsid w:val="00C93C94"/>
    <w:rsid w:val="00C94AD7"/>
    <w:rsid w:val="00C95A17"/>
    <w:rsid w:val="00CA1280"/>
    <w:rsid w:val="00CA2244"/>
    <w:rsid w:val="00CC04F0"/>
    <w:rsid w:val="00CC298F"/>
    <w:rsid w:val="00CC5F52"/>
    <w:rsid w:val="00CC77AA"/>
    <w:rsid w:val="00CD5396"/>
    <w:rsid w:val="00CD76BB"/>
    <w:rsid w:val="00D01080"/>
    <w:rsid w:val="00D05793"/>
    <w:rsid w:val="00D17D30"/>
    <w:rsid w:val="00D31075"/>
    <w:rsid w:val="00D36A7E"/>
    <w:rsid w:val="00D4082F"/>
    <w:rsid w:val="00D4255F"/>
    <w:rsid w:val="00D4583D"/>
    <w:rsid w:val="00D526E5"/>
    <w:rsid w:val="00D66B61"/>
    <w:rsid w:val="00D700FB"/>
    <w:rsid w:val="00D72E6F"/>
    <w:rsid w:val="00D820AE"/>
    <w:rsid w:val="00DB15C0"/>
    <w:rsid w:val="00DE0CAE"/>
    <w:rsid w:val="00DE1A2C"/>
    <w:rsid w:val="00DE41D3"/>
    <w:rsid w:val="00DF3492"/>
    <w:rsid w:val="00E0523A"/>
    <w:rsid w:val="00E07A07"/>
    <w:rsid w:val="00E1114A"/>
    <w:rsid w:val="00E25C55"/>
    <w:rsid w:val="00E312B0"/>
    <w:rsid w:val="00E33A7A"/>
    <w:rsid w:val="00E36253"/>
    <w:rsid w:val="00E44BA3"/>
    <w:rsid w:val="00E6585A"/>
    <w:rsid w:val="00E82E26"/>
    <w:rsid w:val="00EB2A7D"/>
    <w:rsid w:val="00EE2A84"/>
    <w:rsid w:val="00EE41D2"/>
    <w:rsid w:val="00EF1EAF"/>
    <w:rsid w:val="00EF24BC"/>
    <w:rsid w:val="00F17FE2"/>
    <w:rsid w:val="00F2539E"/>
    <w:rsid w:val="00F34269"/>
    <w:rsid w:val="00F35611"/>
    <w:rsid w:val="00F35FB6"/>
    <w:rsid w:val="00F45E1A"/>
    <w:rsid w:val="00F46E39"/>
    <w:rsid w:val="00F60330"/>
    <w:rsid w:val="00F62D19"/>
    <w:rsid w:val="00F65E44"/>
    <w:rsid w:val="00F678A6"/>
    <w:rsid w:val="00F70B15"/>
    <w:rsid w:val="00F74AED"/>
    <w:rsid w:val="00F83DC8"/>
    <w:rsid w:val="00F84EA8"/>
    <w:rsid w:val="00F8746F"/>
    <w:rsid w:val="00FA5CC8"/>
    <w:rsid w:val="00FA6FC5"/>
    <w:rsid w:val="00FB33EB"/>
    <w:rsid w:val="00FE4D15"/>
    <w:rsid w:val="00FE5EF3"/>
    <w:rsid w:val="00FF5C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78C2F"/>
  <w15:chartTrackingRefBased/>
  <w15:docId w15:val="{0ADA9090-26E5-47CE-9BF7-2AA311B3F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EAF"/>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80470"/>
    <w:pPr>
      <w:bidi w:val="0"/>
      <w:spacing w:after="0" w:line="240" w:lineRule="auto"/>
    </w:pPr>
    <w:rPr>
      <w:sz w:val="20"/>
      <w:szCs w:val="20"/>
      <w:lang w:bidi="ar-SA"/>
    </w:rPr>
  </w:style>
  <w:style w:type="character" w:customStyle="1" w:styleId="FootnoteTextChar">
    <w:name w:val="Footnote Text Char"/>
    <w:basedOn w:val="DefaultParagraphFont"/>
    <w:link w:val="FootnoteText"/>
    <w:uiPriority w:val="99"/>
    <w:semiHidden/>
    <w:rsid w:val="00480470"/>
    <w:rPr>
      <w:sz w:val="20"/>
      <w:szCs w:val="20"/>
    </w:rPr>
  </w:style>
  <w:style w:type="character" w:styleId="FootnoteReference">
    <w:name w:val="footnote reference"/>
    <w:basedOn w:val="DefaultParagraphFont"/>
    <w:uiPriority w:val="99"/>
    <w:semiHidden/>
    <w:unhideWhenUsed/>
    <w:rsid w:val="00480470"/>
    <w:rPr>
      <w:vertAlign w:val="superscript"/>
    </w:rPr>
  </w:style>
  <w:style w:type="paragraph" w:styleId="ListParagraph">
    <w:name w:val="List Paragraph"/>
    <w:basedOn w:val="Normal"/>
    <w:uiPriority w:val="34"/>
    <w:qFormat/>
    <w:rsid w:val="00777E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AEF80-8790-461F-ADFB-90F4C252B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39</Pages>
  <Words>7338</Words>
  <Characters>41828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Dariche</cp:lastModifiedBy>
  <cp:revision>111</cp:revision>
  <cp:lastPrinted>2026-09-05T06:04:00Z</cp:lastPrinted>
  <dcterms:created xsi:type="dcterms:W3CDTF">2021-04-09T08:54:00Z</dcterms:created>
  <dcterms:modified xsi:type="dcterms:W3CDTF">2026-09-05T06:04:00Z</dcterms:modified>
</cp:coreProperties>
</file>