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339" w:rsidRDefault="003F0339" w:rsidP="00C857D1">
      <w:pPr>
        <w:bidi/>
        <w:spacing w:after="200" w:line="360" w:lineRule="auto"/>
        <w:jc w:val="center"/>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Асли нафийи сабил ва иззати исломий. (1) ( қисмати 16)</w:t>
      </w:r>
    </w:p>
    <w:p w:rsidR="003F0339" w:rsidRDefault="003F0339" w:rsidP="003F0339">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Бидуни шак лозимайи иймон ба аллох ва муқаддамайи иймон ба аллох, куфр ба тоғут аст; яъни қабли аз "иллаллох" бояд иқрор ба "ла илаха" шавад, ва тоғут хам дар миёни инсонхо яъни "куффори шишгонайи" ошкор </w:t>
      </w:r>
    </w:p>
    <w:p w:rsidR="003F0339" w:rsidRDefault="00C857D1" w:rsidP="00C857D1">
      <w:pPr>
        <w:bidi/>
        <w:spacing w:after="200" w:line="360" w:lineRule="auto"/>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 xml:space="preserve"> [1- الَّذِينَ هَادُوا 2- وَالصَّابِئِينَ  3- وَالنَّصَارَىٰ 4- وَالْمَجُوسَ 5- وَالَّذِينَ أَشْرَكُوا + 6- مَنْ يَرْتَدَّ مِنْكُمْ عَنْ دِينِهِ]، </w:t>
      </w:r>
    </w:p>
    <w:p w:rsidR="00CF7C4E" w:rsidRDefault="003F0339" w:rsidP="003F0339">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rPr>
        <w:t>Яъни бояд дар миёни инсонхо ибтидо ин "куффори шишгона" йи ошкор инкор ва нафий шаванд баъад ба та</w:t>
      </w:r>
      <w:r w:rsidR="00DA7197">
        <w:rPr>
          <w:rFonts w:asciiTheme="minorBidi" w:eastAsia="Times New Roman" w:hAnsiTheme="minorBidi"/>
          <w:i/>
          <w:iCs/>
          <w:sz w:val="28"/>
          <w:szCs w:val="28"/>
          <w:lang w:val="uz-Cyrl-UZ"/>
        </w:rPr>
        <w:t>ъйиди аллох ва иймон ба аллох и</w:t>
      </w:r>
      <w:r w:rsidR="00DA7197">
        <w:rPr>
          <w:rFonts w:asciiTheme="minorBidi" w:eastAsia="Times New Roman" w:hAnsiTheme="minorBidi"/>
          <w:i/>
          <w:iCs/>
          <w:sz w:val="28"/>
          <w:szCs w:val="28"/>
          <w:lang w:val="uz-Cyrl-UZ" w:bidi="fa-IR"/>
        </w:rPr>
        <w:t>қрор шавад чун адами нафийи ин тоғутхо дар воқеъ ба маънийи пейравий аз онхо ба жойи аллох таоло ва ширк ба аллох таоло ва нафий</w:t>
      </w:r>
      <w:r w:rsidR="007C399B">
        <w:rPr>
          <w:rFonts w:asciiTheme="minorBidi" w:eastAsia="Times New Roman" w:hAnsiTheme="minorBidi"/>
          <w:i/>
          <w:iCs/>
          <w:sz w:val="28"/>
          <w:szCs w:val="28"/>
          <w:lang w:val="uz-Cyrl-UZ" w:bidi="fa-IR"/>
        </w:rPr>
        <w:t>и иймон ба аллох таоло ва нафийи охарин шариатиш аст.</w:t>
      </w:r>
    </w:p>
    <w:p w:rsidR="00CF7C4E" w:rsidRDefault="00CF7C4E" w:rsidP="00CF7C4E">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Аллох таоло дар мовриди қавми одки бо қавонин ва оёти аллох таоло кал кал карда ва аз дастуроти пайғамбарон сарпичи карда ва тобеъи қонун ва амри афроди шудандки аз қонуни шариати аллох саркаши карда буданд ва дар баробари рахбарон ва мужриёни қонуни шариати аллох инодат ва лажбозий мекарданд мефармояд:</w:t>
      </w:r>
    </w:p>
    <w:p w:rsidR="00CF7C4E" w:rsidRPr="00101A7A" w:rsidRDefault="007C399B" w:rsidP="00CF7C4E">
      <w:pPr>
        <w:bidi/>
        <w:spacing w:after="200" w:line="360" w:lineRule="auto"/>
        <w:jc w:val="right"/>
        <w:rPr>
          <w:rFonts w:asciiTheme="minorBidi" w:eastAsia="Times New Roman" w:hAnsiTheme="minorBidi"/>
          <w:i/>
          <w:iCs/>
          <w:color w:val="000000" w:themeColor="text1"/>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rPr>
        <w:t>«</w:t>
      </w:r>
      <w:r w:rsidR="00C857D1" w:rsidRPr="006066FF">
        <w:rPr>
          <w:rFonts w:asciiTheme="majorBidi" w:eastAsia="Times New Roman" w:hAnsiTheme="majorBidi" w:cstheme="majorBidi"/>
          <w:color w:val="0000FF"/>
          <w:sz w:val="28"/>
          <w:szCs w:val="28"/>
          <w:rtl/>
        </w:rPr>
        <w:t xml:space="preserve">وَ تِلْكَ عَادٌ جَحَدُوا بِآياتِ رَبِّهِمْ وَعَصَوْا رُسُلَهُ </w:t>
      </w:r>
    </w:p>
    <w:p w:rsidR="00CF7C4E" w:rsidRPr="00101A7A" w:rsidRDefault="00CF7C4E" w:rsidP="00CF7C4E">
      <w:pPr>
        <w:bidi/>
        <w:spacing w:after="200" w:line="360" w:lineRule="auto"/>
        <w:jc w:val="right"/>
        <w:rPr>
          <w:rFonts w:asciiTheme="minorBidi" w:eastAsia="Times New Roman" w:hAnsiTheme="minorBidi"/>
          <w:i/>
          <w:iCs/>
          <w:color w:val="000000" w:themeColor="text1"/>
          <w:sz w:val="28"/>
          <w:szCs w:val="28"/>
          <w:lang w:val="uz-Cyrl-UZ" w:bidi="fa-IR"/>
        </w:rPr>
      </w:pPr>
      <w:r w:rsidRPr="00101A7A">
        <w:rPr>
          <w:rFonts w:asciiTheme="minorBidi" w:eastAsia="Times New Roman" w:hAnsiTheme="minorBidi"/>
          <w:i/>
          <w:iCs/>
          <w:color w:val="000000" w:themeColor="text1"/>
          <w:sz w:val="28"/>
          <w:szCs w:val="28"/>
          <w:lang w:val="uz-Cyrl-UZ" w:bidi="fa-IR"/>
        </w:rPr>
        <w:t>Ин хам қавми од будандки ояхо ва далоили парвардигоришонро инкор карданд ва аз фармони пайғамбарони худо саркаши намуданд</w:t>
      </w:r>
    </w:p>
    <w:p w:rsidR="00CF7C4E" w:rsidRDefault="00C857D1" w:rsidP="00CF7C4E">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color w:val="FF0000"/>
          <w:sz w:val="28"/>
          <w:szCs w:val="28"/>
          <w:rtl/>
        </w:rPr>
        <w:t>وَاتَّبَعُوا أَمْرَ كُلِّ جَبَّارٍ عَنِيدٍ</w:t>
      </w:r>
      <w:r w:rsidRPr="006066FF">
        <w:rPr>
          <w:rFonts w:asciiTheme="majorBidi" w:eastAsia="Times New Roman" w:hAnsiTheme="majorBidi" w:cstheme="majorBidi"/>
          <w:sz w:val="28"/>
          <w:szCs w:val="28"/>
          <w:rtl/>
        </w:rPr>
        <w:t xml:space="preserve">»( هود/  59) ‏ </w:t>
      </w:r>
    </w:p>
    <w:p w:rsidR="00CF7C4E" w:rsidRDefault="00CF7C4E" w:rsidP="00CF7C4E">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Ва аз дастури хар саркаши инод пешайи пейравий карданд.</w:t>
      </w:r>
    </w:p>
    <w:p w:rsidR="00CF7C4E" w:rsidRDefault="00CF7C4E" w:rsidP="00CF7C4E">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lastRenderedPageBreak/>
        <w:t>Ё дар жойи дигари мефармояд:</w:t>
      </w:r>
    </w:p>
    <w:p w:rsidR="00CF7C4E" w:rsidRDefault="00C857D1" w:rsidP="00C857D1">
      <w:pPr>
        <w:bidi/>
        <w:spacing w:after="200" w:line="360" w:lineRule="auto"/>
        <w:rPr>
          <w:rFonts w:asciiTheme="majorBidi" w:eastAsia="Times New Roman" w:hAnsiTheme="majorBidi" w:cstheme="majorBidi"/>
          <w:color w:val="FF0000"/>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أَلَمْ تَرَ إِلَى الَّذِينَ يزْعُمُونَ أَنَّهُمْ آمَنُوا بِمَا أُنْزِلَ إِلَيكَ وَمَا أُنْزِلَ مِنْ قَبْلِكَ يرِيدُونَ أَنْ يتَحَاكَمُوا إِلَى الطَّاغُوتِ</w:t>
      </w:r>
      <w:r w:rsidRPr="006066FF">
        <w:rPr>
          <w:rFonts w:asciiTheme="majorBidi" w:eastAsia="Times New Roman" w:hAnsiTheme="majorBidi" w:cstheme="majorBidi"/>
          <w:color w:val="FF0000"/>
          <w:sz w:val="28"/>
          <w:szCs w:val="28"/>
          <w:rtl/>
        </w:rPr>
        <w:t xml:space="preserve"> </w:t>
      </w:r>
    </w:p>
    <w:p w:rsidR="00CF7C4E" w:rsidRDefault="00101A7A" w:rsidP="00CF7C4E">
      <w:pPr>
        <w:bidi/>
        <w:spacing w:after="200" w:line="360" w:lineRule="auto"/>
        <w:jc w:val="right"/>
        <w:rPr>
          <w:rFonts w:asciiTheme="minorBidi" w:eastAsia="Times New Roman" w:hAnsiTheme="minorBidi"/>
          <w:i/>
          <w:iCs/>
          <w:color w:val="FF0000"/>
          <w:sz w:val="28"/>
          <w:szCs w:val="28"/>
          <w:lang w:val="uz-Cyrl-UZ"/>
        </w:rPr>
      </w:pPr>
      <w:r w:rsidRPr="00101A7A">
        <w:rPr>
          <w:rFonts w:asciiTheme="minorBidi" w:eastAsia="Times New Roman" w:hAnsiTheme="minorBidi"/>
          <w:i/>
          <w:iCs/>
          <w:color w:val="000000" w:themeColor="text1"/>
          <w:sz w:val="28"/>
          <w:szCs w:val="28"/>
          <w:lang w:val="uz-Cyrl-UZ"/>
        </w:rPr>
        <w:t>( эй пайғамбар!) оё таъажжуб намекуни аз касоники мегуяндки онон бидончи бар ту нозил шуда ва бидончи пеш аз ту нозил шуда иймон доранд мехоханд довариро ба пеши тоғут бибаранд.</w:t>
      </w:r>
      <w:r>
        <w:rPr>
          <w:rFonts w:asciiTheme="minorBidi" w:eastAsia="Times New Roman" w:hAnsiTheme="minorBidi"/>
          <w:i/>
          <w:iCs/>
          <w:color w:val="FF0000"/>
          <w:sz w:val="28"/>
          <w:szCs w:val="28"/>
          <w:lang w:val="uz-Cyrl-UZ"/>
        </w:rPr>
        <w:t xml:space="preserve"> </w:t>
      </w:r>
    </w:p>
    <w:p w:rsidR="00101A7A" w:rsidRDefault="00C857D1" w:rsidP="00101A7A">
      <w:pPr>
        <w:bidi/>
        <w:spacing w:after="200" w:line="360" w:lineRule="auto"/>
        <w:jc w:val="right"/>
        <w:rPr>
          <w:rFonts w:asciiTheme="majorBidi" w:eastAsia="Times New Roman" w:hAnsiTheme="majorBidi" w:cstheme="majorBidi"/>
          <w:color w:val="FF0000"/>
          <w:sz w:val="28"/>
          <w:szCs w:val="28"/>
          <w:rtl/>
        </w:rPr>
      </w:pPr>
      <w:r w:rsidRPr="006066FF">
        <w:rPr>
          <w:rFonts w:asciiTheme="majorBidi" w:eastAsia="Times New Roman" w:hAnsiTheme="majorBidi" w:cstheme="majorBidi"/>
          <w:sz w:val="28"/>
          <w:szCs w:val="28"/>
          <w:rtl/>
        </w:rPr>
        <w:t xml:space="preserve"> </w:t>
      </w:r>
      <w:r w:rsidRPr="006066FF">
        <w:rPr>
          <w:rFonts w:asciiTheme="majorBidi" w:eastAsia="Times New Roman" w:hAnsiTheme="majorBidi" w:cstheme="majorBidi"/>
          <w:color w:val="FF0000"/>
          <w:sz w:val="28"/>
          <w:szCs w:val="28"/>
          <w:rtl/>
        </w:rPr>
        <w:t xml:space="preserve">وَقَدْ أُمِرُوا أَنْ يكْفُرُوا بِهِ </w:t>
      </w:r>
    </w:p>
    <w:p w:rsidR="00101A7A" w:rsidRDefault="00101A7A" w:rsidP="00101A7A">
      <w:pPr>
        <w:bidi/>
        <w:spacing w:after="200" w:line="360" w:lineRule="auto"/>
        <w:jc w:val="right"/>
        <w:rPr>
          <w:rFonts w:asciiTheme="minorBidi" w:eastAsia="Times New Roman" w:hAnsiTheme="minorBidi"/>
          <w:i/>
          <w:iCs/>
          <w:color w:val="000000" w:themeColor="text1"/>
          <w:sz w:val="28"/>
          <w:szCs w:val="28"/>
          <w:lang w:val="uz-Cyrl-UZ" w:bidi="fa-IR"/>
        </w:rPr>
      </w:pPr>
      <w:r>
        <w:rPr>
          <w:rFonts w:asciiTheme="minorBidi" w:eastAsia="Times New Roman" w:hAnsiTheme="minorBidi"/>
          <w:i/>
          <w:iCs/>
          <w:color w:val="000000" w:themeColor="text1"/>
          <w:sz w:val="28"/>
          <w:szCs w:val="28"/>
          <w:lang w:val="uz-Cyrl-UZ" w:bidi="fa-IR"/>
        </w:rPr>
        <w:t>ва холи онки бадишон фармон дода шуда астки ба тоғут иймон надошта бошанд ва ба тоғут куфр дошта бошанд.</w:t>
      </w:r>
    </w:p>
    <w:p w:rsidR="00101A7A" w:rsidRPr="00101A7A" w:rsidRDefault="00101A7A" w:rsidP="00101A7A">
      <w:pPr>
        <w:bidi/>
        <w:spacing w:after="200" w:line="360" w:lineRule="auto"/>
        <w:jc w:val="right"/>
        <w:rPr>
          <w:rFonts w:asciiTheme="minorBidi" w:eastAsia="Times New Roman" w:hAnsiTheme="minorBidi"/>
          <w:i/>
          <w:iCs/>
          <w:color w:val="000000" w:themeColor="text1"/>
          <w:sz w:val="28"/>
          <w:szCs w:val="28"/>
          <w:rtl/>
          <w:lang w:val="uz-Cyrl-UZ" w:bidi="fa-IR"/>
        </w:rPr>
      </w:pPr>
      <w:r>
        <w:rPr>
          <w:rFonts w:asciiTheme="minorBidi" w:eastAsia="Times New Roman" w:hAnsiTheme="minorBidi"/>
          <w:i/>
          <w:iCs/>
          <w:color w:val="000000" w:themeColor="text1"/>
          <w:sz w:val="28"/>
          <w:szCs w:val="28"/>
          <w:lang w:val="uz-Cyrl-UZ" w:bidi="fa-IR"/>
        </w:rPr>
        <w:t xml:space="preserve"> </w:t>
      </w:r>
      <w:r w:rsidR="00C857D1" w:rsidRPr="006066FF">
        <w:rPr>
          <w:rFonts w:asciiTheme="majorBidi" w:eastAsia="Times New Roman" w:hAnsiTheme="majorBidi" w:cstheme="majorBidi"/>
          <w:color w:val="0000FF"/>
          <w:sz w:val="28"/>
          <w:szCs w:val="28"/>
          <w:rtl/>
        </w:rPr>
        <w:t xml:space="preserve">وَ يُرِيدُ الشَّيْطانُ أَنْ يُضِلَّهُمْ ضَلالًا بَعِيداً </w:t>
      </w:r>
      <w:r w:rsidR="00C857D1" w:rsidRPr="006066FF">
        <w:rPr>
          <w:rFonts w:asciiTheme="majorBidi" w:eastAsia="Times New Roman" w:hAnsiTheme="majorBidi" w:cstheme="majorBidi"/>
          <w:sz w:val="28"/>
          <w:szCs w:val="28"/>
          <w:rtl/>
        </w:rPr>
        <w:t>»( نساء/ 60)</w:t>
      </w:r>
    </w:p>
    <w:p w:rsidR="00101A7A" w:rsidRDefault="00101A7A" w:rsidP="00101A7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Ва шайтон мехохадки ишонро баси гумрох кунад.</w:t>
      </w:r>
    </w:p>
    <w:p w:rsidR="00101A7A" w:rsidRPr="00101A7A" w:rsidRDefault="00101A7A" w:rsidP="00101A7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Ин оёт ва даххо ояйи мушобех ба мо мегуянд хар касики ба қонуни шариати аллох иймон дорад бояд худи тоғутхо ва баъад қавонини онхоро нафий кунад ва набояд ба додгоххо ва қавонини ин "куффори шишгона" йи ошкор мурожаъа кунад; ин яъни хокимияти </w:t>
      </w:r>
    </w:p>
    <w:p w:rsidR="00101A7A" w:rsidRDefault="00C857D1" w:rsidP="00C857D1">
      <w:pPr>
        <w:bidi/>
        <w:spacing w:after="200" w:line="360" w:lineRule="auto"/>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 xml:space="preserve"> [ 1- الَّذِينَ هَادُوا 2- وَالصَّابِئِينَ  3- وَالنَّصَارَىٰ 4- وَالْمَجُوسَ 5- وَالَّذِينَ أَشْرَكُوا + 6- مَنْ يَرْتَدَّ مِنْكُمْ عَنْ دِينِهِ]، </w:t>
      </w:r>
    </w:p>
    <w:p w:rsidR="00101A7A" w:rsidRDefault="00101A7A" w:rsidP="00101A7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ғейри исломий аст ва мўъминин набояд зери бори хокимияти ғейри исломий бираванд ва хокимияти ғейри исломий бар мўъминин жоиз нест.</w:t>
      </w:r>
    </w:p>
    <w:p w:rsidR="00874F2B" w:rsidRDefault="00101A7A" w:rsidP="00101A7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Бо хамон куфр ба тоғут ва нафийи тоғутхойи шишгона дар миёни инсонхо ва иқрор ба шаходатайн хокимияти тоғутхо ва қавонини онхо зери по гузошта мешавад ва қалб аз валоъи ин куффор ва ақоиди онхо ва қавонини онхо холий мешавад</w:t>
      </w:r>
      <w:r w:rsidR="00874F2B" w:rsidRPr="00874F2B">
        <w:rPr>
          <w:rFonts w:asciiTheme="minorBidi" w:eastAsia="Times New Roman" w:hAnsiTheme="minorBidi"/>
          <w:i/>
          <w:iCs/>
          <w:color w:val="FF0000"/>
          <w:sz w:val="28"/>
          <w:szCs w:val="28"/>
          <w:lang w:val="uz-Cyrl-UZ"/>
        </w:rPr>
        <w:t xml:space="preserve"> "ва тахоллайту</w:t>
      </w:r>
      <w:r w:rsidR="00874F2B">
        <w:rPr>
          <w:rFonts w:asciiTheme="minorBidi" w:eastAsia="Times New Roman" w:hAnsiTheme="minorBidi"/>
          <w:i/>
          <w:iCs/>
          <w:sz w:val="28"/>
          <w:szCs w:val="28"/>
          <w:lang w:val="uz-Cyrl-UZ"/>
        </w:rPr>
        <w:t xml:space="preserve">" яъни </w:t>
      </w:r>
      <w:r w:rsidR="00874F2B">
        <w:rPr>
          <w:rFonts w:asciiTheme="minorBidi" w:eastAsia="Times New Roman" w:hAnsiTheme="minorBidi"/>
          <w:i/>
          <w:iCs/>
          <w:sz w:val="28"/>
          <w:szCs w:val="28"/>
          <w:lang w:val="uz-Cyrl-UZ"/>
        </w:rPr>
        <w:lastRenderedPageBreak/>
        <w:t>дарунамро аз ақоид, валоъ ва қавонини шайтон ва тамоми куффори ошкор ва пинхон холий кардам ва танхо аллох ва қонуни шариати аллох ва авлиёйи аллохро дар он қарор додам; пас каси ёфт намешавад</w:t>
      </w:r>
      <w:r w:rsidR="00874F2B" w:rsidRPr="00874F2B">
        <w:rPr>
          <w:rFonts w:asciiTheme="minorBidi" w:eastAsia="Times New Roman" w:hAnsiTheme="minorBidi"/>
          <w:i/>
          <w:iCs/>
          <w:color w:val="FF0000"/>
          <w:sz w:val="28"/>
          <w:szCs w:val="28"/>
          <w:lang w:val="uz-Cyrl-UZ"/>
        </w:rPr>
        <w:t xml:space="preserve"> хам </w:t>
      </w:r>
      <w:r w:rsidR="00874F2B">
        <w:rPr>
          <w:rFonts w:asciiTheme="minorBidi" w:eastAsia="Times New Roman" w:hAnsiTheme="minorBidi"/>
          <w:i/>
          <w:iCs/>
          <w:sz w:val="28"/>
          <w:szCs w:val="28"/>
          <w:lang w:val="uz-Cyrl-UZ"/>
        </w:rPr>
        <w:t>дар қалбиш шайтонро гузошта бошад</w:t>
      </w:r>
      <w:r w:rsidR="00874F2B" w:rsidRPr="00874F2B">
        <w:rPr>
          <w:rFonts w:asciiTheme="minorBidi" w:eastAsia="Times New Roman" w:hAnsiTheme="minorBidi"/>
          <w:i/>
          <w:iCs/>
          <w:color w:val="FF0000"/>
          <w:sz w:val="28"/>
          <w:szCs w:val="28"/>
          <w:lang w:val="uz-Cyrl-UZ"/>
        </w:rPr>
        <w:t xml:space="preserve"> хам</w:t>
      </w:r>
      <w:r w:rsidR="00874F2B">
        <w:rPr>
          <w:rFonts w:asciiTheme="minorBidi" w:eastAsia="Times New Roman" w:hAnsiTheme="minorBidi"/>
          <w:i/>
          <w:iCs/>
          <w:sz w:val="28"/>
          <w:szCs w:val="28"/>
          <w:lang w:val="uz-Cyrl-UZ"/>
        </w:rPr>
        <w:t xml:space="preserve"> аллохро, хам  ба қонуни шариати аллох иймон дошта бошад ва</w:t>
      </w:r>
      <w:r w:rsidR="00874F2B" w:rsidRPr="00874F2B">
        <w:rPr>
          <w:rFonts w:asciiTheme="minorBidi" w:eastAsia="Times New Roman" w:hAnsiTheme="minorBidi"/>
          <w:i/>
          <w:iCs/>
          <w:color w:val="FF0000"/>
          <w:sz w:val="28"/>
          <w:szCs w:val="28"/>
          <w:lang w:val="uz-Cyrl-UZ"/>
        </w:rPr>
        <w:t xml:space="preserve"> хам </w:t>
      </w:r>
      <w:r w:rsidR="00874F2B">
        <w:rPr>
          <w:rFonts w:asciiTheme="minorBidi" w:eastAsia="Times New Roman" w:hAnsiTheme="minorBidi"/>
          <w:i/>
          <w:iCs/>
          <w:sz w:val="28"/>
          <w:szCs w:val="28"/>
          <w:lang w:val="uz-Cyrl-UZ"/>
        </w:rPr>
        <w:t xml:space="preserve">огохона, амдан ва ба мейли худиш зери бори тоғутхо биравад ва қавонини тоғутхоро бипазирад. Жамъи ин ду амр мутаноқиз махол аст. </w:t>
      </w:r>
    </w:p>
    <w:p w:rsidR="00874F2B" w:rsidRPr="00874F2B" w:rsidRDefault="00101A7A" w:rsidP="00874F2B">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 </w:t>
      </w:r>
      <w:r w:rsidR="00C857D1" w:rsidRPr="006066FF">
        <w:rPr>
          <w:rFonts w:asciiTheme="majorBidi" w:eastAsia="Times New Roman" w:hAnsiTheme="majorBidi" w:cstheme="majorBidi"/>
          <w:color w:val="0000CC"/>
          <w:sz w:val="28"/>
          <w:szCs w:val="28"/>
          <w:rtl/>
        </w:rPr>
        <w:t xml:space="preserve">مَا جَعَلَ اللَّهُ لِرَجُلٍ مِنْ قَلْبَيْنِ فِي جَوْفِهِ </w:t>
      </w:r>
      <w:r w:rsidR="00C857D1" w:rsidRPr="006066FF">
        <w:rPr>
          <w:rFonts w:asciiTheme="majorBidi" w:eastAsia="Times New Roman" w:hAnsiTheme="majorBidi" w:cstheme="majorBidi"/>
          <w:sz w:val="28"/>
          <w:szCs w:val="28"/>
          <w:rtl/>
        </w:rPr>
        <w:t xml:space="preserve">ۚ (احزاب/4) </w:t>
      </w:r>
    </w:p>
    <w:p w:rsidR="00874F2B" w:rsidRDefault="00874F2B" w:rsidP="00874F2B">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Аллох дар даруни ек мард ду қалб қарор надода астки еки аз қалбхоро ба аллох ва қавониниш бидихад ва қалби дигариро ба шайтон ва қавонини муридониш дар руйи замин.</w:t>
      </w:r>
      <w:r w:rsidRPr="00874F2B">
        <w:rPr>
          <w:rFonts w:asciiTheme="minorBidi" w:eastAsia="Times New Roman" w:hAnsiTheme="minorBidi"/>
          <w:i/>
          <w:iCs/>
          <w:color w:val="FF0000"/>
          <w:sz w:val="28"/>
          <w:szCs w:val="28"/>
          <w:lang w:val="uz-Cyrl-UZ" w:bidi="fa-IR"/>
        </w:rPr>
        <w:t xml:space="preserve"> Итоат карданки </w:t>
      </w:r>
      <w:r>
        <w:rPr>
          <w:rFonts w:asciiTheme="minorBidi" w:eastAsia="Times New Roman" w:hAnsiTheme="minorBidi"/>
          <w:i/>
          <w:iCs/>
          <w:sz w:val="28"/>
          <w:szCs w:val="28"/>
          <w:lang w:val="uz-Cyrl-UZ" w:bidi="fa-IR"/>
        </w:rPr>
        <w:t>мохияти тамоми хукуматхост ва маъни дувуми динро мерасонад, ё набояд ба аллох дода шавад ё ба куффор.</w:t>
      </w:r>
    </w:p>
    <w:p w:rsidR="00874F2B" w:rsidRDefault="00874F2B" w:rsidP="00874F2B">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Аллох таоло ба росулуллох саллаллоху алайхи васаллам ба унвони усвайи аз усвахойи мўъминин ва рахбари дорул ислом мефармояд:</w:t>
      </w:r>
    </w:p>
    <w:p w:rsidR="003E0360" w:rsidRDefault="00C857D1" w:rsidP="003E0360">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يا أَيهَا النَّبِي اتَّقِ اللَّهَ وَلَا تُطِعِ الْكَافِرِينَ وَالْمُنَافِقِينَ إِنَّ اللَّهَ كَانَ عَلِيمًا حَكِيمًا</w:t>
      </w:r>
      <w:r w:rsidRPr="006066FF">
        <w:rPr>
          <w:rFonts w:asciiTheme="majorBidi" w:eastAsia="Times New Roman" w:hAnsiTheme="majorBidi" w:cstheme="majorBidi"/>
          <w:sz w:val="28"/>
          <w:szCs w:val="28"/>
          <w:rtl/>
        </w:rPr>
        <w:t>»(احزاب/1)</w:t>
      </w:r>
    </w:p>
    <w:p w:rsidR="003E0360" w:rsidRDefault="003E0360" w:rsidP="003E0360">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Эй пайғамбар! Аз аллох бипархезид, ва аз кофарон ва мунофиқин итоат макун. Бегумон худованд огох хаким аст.</w:t>
      </w:r>
    </w:p>
    <w:p w:rsidR="003E0360" w:rsidRDefault="003E0360" w:rsidP="003E0360">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Замоники хокимият ва хукумат еки аз "куффори шишгона" йи ошкор ё хокимияти куффори пинхони дохилий ва дорудастайи мунофиқин ( баробар секуляристхо) пазирофта мешавад лозимайи хар хокимияти</w:t>
      </w:r>
      <w:r w:rsidRPr="003E0360">
        <w:rPr>
          <w:rFonts w:asciiTheme="minorBidi" w:eastAsia="Times New Roman" w:hAnsiTheme="minorBidi"/>
          <w:i/>
          <w:iCs/>
          <w:color w:val="FF0000"/>
          <w:sz w:val="28"/>
          <w:szCs w:val="28"/>
          <w:lang w:val="uz-Cyrl-UZ"/>
        </w:rPr>
        <w:t xml:space="preserve"> итоат кардан </w:t>
      </w:r>
      <w:r>
        <w:rPr>
          <w:rFonts w:asciiTheme="minorBidi" w:eastAsia="Times New Roman" w:hAnsiTheme="minorBidi"/>
          <w:i/>
          <w:iCs/>
          <w:sz w:val="28"/>
          <w:szCs w:val="28"/>
          <w:lang w:val="uz-Cyrl-UZ"/>
        </w:rPr>
        <w:t xml:space="preserve">аз онон ва қавонини онхост; замоники аллох таоло итоат кардан аз куффори ошкор ва пинхонро мамнуъ ва харом карда аст ба ин маъни астки қавонин ва хукумати онхо бар </w:t>
      </w:r>
      <w:r>
        <w:rPr>
          <w:rFonts w:asciiTheme="minorBidi" w:eastAsia="Times New Roman" w:hAnsiTheme="minorBidi"/>
          <w:i/>
          <w:iCs/>
          <w:sz w:val="28"/>
          <w:szCs w:val="28"/>
          <w:lang w:val="uz-Cyrl-UZ"/>
        </w:rPr>
        <w:lastRenderedPageBreak/>
        <w:t>мўъминин нез мамнуъ ва харом аст. Ба хамин далил аллох таоло хитоб ба тамоми мўъминин мефармояд:</w:t>
      </w:r>
    </w:p>
    <w:p w:rsidR="003E0360" w:rsidRPr="003E0360" w:rsidRDefault="003E0360" w:rsidP="003E0360">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 </w:t>
      </w:r>
      <w:r w:rsidR="00C857D1" w:rsidRPr="006066FF">
        <w:rPr>
          <w:rFonts w:asciiTheme="majorBidi" w:eastAsia="Times New Roman" w:hAnsiTheme="majorBidi" w:cstheme="majorBidi"/>
          <w:sz w:val="28"/>
          <w:szCs w:val="28"/>
          <w:rtl/>
        </w:rPr>
        <w:t>«</w:t>
      </w:r>
      <w:r w:rsidR="00C857D1" w:rsidRPr="006066FF">
        <w:rPr>
          <w:rFonts w:asciiTheme="majorBidi" w:eastAsia="Times New Roman" w:hAnsiTheme="majorBidi" w:cstheme="majorBidi"/>
          <w:color w:val="0000FF"/>
          <w:sz w:val="28"/>
          <w:szCs w:val="28"/>
          <w:rtl/>
        </w:rPr>
        <w:t>يا أَيهَا الَّذِينَ آمَنُوا إِنْ تُطِيعُوا الَّذِينَ كَفَرُوا يرُدُّوكُمْ عَلَى أَعْقَابِكُمْ فَتَنْقَلِبُوا خَاسِرِينَ</w:t>
      </w:r>
      <w:r w:rsidR="00C857D1" w:rsidRPr="006066FF">
        <w:rPr>
          <w:rFonts w:asciiTheme="majorBidi" w:eastAsia="Times New Roman" w:hAnsiTheme="majorBidi" w:cstheme="majorBidi"/>
          <w:sz w:val="28"/>
          <w:szCs w:val="28"/>
          <w:rtl/>
        </w:rPr>
        <w:t xml:space="preserve">»( آل عمران/ 149) </w:t>
      </w:r>
    </w:p>
    <w:p w:rsidR="003E0360" w:rsidRDefault="003E0360" w:rsidP="003E0360">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Эй касоники иймон овардаид! Агар аз кофарон, фармонбурдорий кунид, шуморо ба куфр бармегардонанд ва зиён дида бармегардид. </w:t>
      </w:r>
    </w:p>
    <w:p w:rsidR="003E0360" w:rsidRDefault="003E0360" w:rsidP="003E0360">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Замоники мутаважжих шудемки</w:t>
      </w:r>
      <w:r w:rsidRPr="003E0360">
        <w:rPr>
          <w:rFonts w:asciiTheme="minorBidi" w:eastAsia="Times New Roman" w:hAnsiTheme="minorBidi"/>
          <w:i/>
          <w:iCs/>
          <w:color w:val="FF0000"/>
          <w:sz w:val="28"/>
          <w:szCs w:val="28"/>
          <w:lang w:val="uz-Cyrl-UZ" w:bidi="fa-IR"/>
        </w:rPr>
        <w:t xml:space="preserve"> "итоат"</w:t>
      </w:r>
      <w:r>
        <w:rPr>
          <w:rFonts w:asciiTheme="minorBidi" w:eastAsia="Times New Roman" w:hAnsiTheme="minorBidi"/>
          <w:i/>
          <w:iCs/>
          <w:sz w:val="28"/>
          <w:szCs w:val="28"/>
          <w:lang w:val="uz-Cyrl-UZ" w:bidi="fa-IR"/>
        </w:rPr>
        <w:t xml:space="preserve"> аз хоким танхо мухтасси низоми исломий нест ва бақоъ ва мондагорийи хар хукумати ( чи исломий ва чи ғейри исломий) бидуни итоати мардум аз хоким, имконпазир нест , аллох таоло тиша ба ришайи хокимияти куффор мезанад ва амр мекунад ин</w:t>
      </w:r>
      <w:r w:rsidRPr="00D56400">
        <w:rPr>
          <w:rFonts w:asciiTheme="minorBidi" w:eastAsia="Times New Roman" w:hAnsiTheme="minorBidi"/>
          <w:i/>
          <w:iCs/>
          <w:color w:val="FF0000"/>
          <w:sz w:val="28"/>
          <w:szCs w:val="28"/>
          <w:lang w:val="uz-Cyrl-UZ" w:bidi="fa-IR"/>
        </w:rPr>
        <w:t xml:space="preserve"> "итоат"</w:t>
      </w:r>
      <w:r>
        <w:rPr>
          <w:rFonts w:asciiTheme="minorBidi" w:eastAsia="Times New Roman" w:hAnsiTheme="minorBidi"/>
          <w:i/>
          <w:iCs/>
          <w:sz w:val="28"/>
          <w:szCs w:val="28"/>
          <w:lang w:val="uz-Cyrl-UZ" w:bidi="fa-IR"/>
        </w:rPr>
        <w:t xml:space="preserve"> набояд аз куффор сурат гирад; яъни дар воқеъ ва ба унвони мисол аллох таоло </w:t>
      </w:r>
    </w:p>
    <w:p w:rsidR="00D56400" w:rsidRDefault="00C857D1" w:rsidP="00D56400">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CC"/>
          <w:sz w:val="28"/>
          <w:szCs w:val="28"/>
          <w:rtl/>
        </w:rPr>
        <w:t>وَ لِلَّهِ الْمَثَلُ الْأَعْلى‌</w:t>
      </w:r>
      <w:r w:rsidRPr="006066FF">
        <w:rPr>
          <w:rFonts w:asciiTheme="majorBidi" w:eastAsia="Times New Roman" w:hAnsiTheme="majorBidi" w:cstheme="majorBidi"/>
          <w:sz w:val="28"/>
          <w:szCs w:val="28"/>
          <w:rtl/>
        </w:rPr>
        <w:t xml:space="preserve">» </w:t>
      </w:r>
    </w:p>
    <w:p w:rsidR="00D56400" w:rsidRDefault="00D56400" w:rsidP="00D56400">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Нафармуда фалонийро бикушид фармуда гарданишро бизанидки хамон куштанро мерасонад, итоат накардан аз раис ва амир ва мудир ва рахбари яъни напазирофтани риёсат ва иморат ва мудирият ва хокимияти чанин шахси. Бидуни шак касики аз руйи ижбор ва икрох ё аз руйи мейл ва ихтиёр аз ин куффори итоат кунад дар воқеъ бояд аз қавонини шариати аллох итоат накунад. Чун ин "итоат" ё бояд барои хукумати исломий бошад ё хукумати куффор. </w:t>
      </w:r>
    </w:p>
    <w:p w:rsidR="00D56400" w:rsidRDefault="00F8082F" w:rsidP="00D56400">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Бо истинод ба тамоми манобеъи шаръий ба сурати возих мутаважжих мешавемки инсонхо аз хамон ибтидоки бо куфр тоғут ва баъад иймон ба аллох вориди доирайи ислом шуданд ин "итоати" онхо нез ба аллох таоло ва хукмхо ва қавонини аллох таоло </w:t>
      </w:r>
      <w:r>
        <w:rPr>
          <w:rFonts w:asciiTheme="minorBidi" w:eastAsia="Times New Roman" w:hAnsiTheme="minorBidi"/>
          <w:i/>
          <w:iCs/>
          <w:sz w:val="28"/>
          <w:szCs w:val="28"/>
          <w:lang w:val="uz-Cyrl-UZ"/>
        </w:rPr>
        <w:lastRenderedPageBreak/>
        <w:t xml:space="preserve">мунхасир шуда аст ва ин итоат танхо мухтасси хукмхо ва қавонини аллох таоло аст : </w:t>
      </w:r>
    </w:p>
    <w:p w:rsidR="00170F95" w:rsidRDefault="00C857D1" w:rsidP="00C857D1">
      <w:pPr>
        <w:bidi/>
        <w:spacing w:after="200" w:line="360" w:lineRule="auto"/>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 xml:space="preserve">إِنَّمَا كَانَ قَوْلَ الْمُؤْمِنِينَ إِذَا دُعُوا إِلَى اللَّهِ وَرَسُولِهِ </w:t>
      </w:r>
      <w:r w:rsidRPr="006066FF">
        <w:rPr>
          <w:rFonts w:asciiTheme="majorBidi" w:eastAsia="Times New Roman" w:hAnsiTheme="majorBidi" w:cstheme="majorBidi"/>
          <w:color w:val="FF0000"/>
          <w:sz w:val="28"/>
          <w:szCs w:val="28"/>
          <w:rtl/>
        </w:rPr>
        <w:t xml:space="preserve">لِيَحْكُمَ بَيْنَهُمْ </w:t>
      </w:r>
      <w:r w:rsidRPr="006066FF">
        <w:rPr>
          <w:rFonts w:asciiTheme="majorBidi" w:eastAsia="Times New Roman" w:hAnsiTheme="majorBidi" w:cstheme="majorBidi"/>
          <w:color w:val="0000FF"/>
          <w:sz w:val="28"/>
          <w:szCs w:val="28"/>
          <w:rtl/>
        </w:rPr>
        <w:t xml:space="preserve">أَن يَقُولُوا </w:t>
      </w:r>
      <w:r w:rsidRPr="006066FF">
        <w:rPr>
          <w:rFonts w:asciiTheme="majorBidi" w:eastAsia="Times New Roman" w:hAnsiTheme="majorBidi" w:cstheme="majorBidi"/>
          <w:color w:val="FF0000"/>
          <w:sz w:val="28"/>
          <w:szCs w:val="28"/>
          <w:rtl/>
        </w:rPr>
        <w:t xml:space="preserve">سَمِعْنَا وَأَطَعْنَا </w:t>
      </w:r>
      <w:r w:rsidRPr="006066FF">
        <w:rPr>
          <w:rFonts w:asciiTheme="majorBidi" w:eastAsia="Times New Roman" w:hAnsiTheme="majorBidi" w:cstheme="majorBidi"/>
          <w:color w:val="0000FF"/>
          <w:sz w:val="28"/>
          <w:szCs w:val="28"/>
          <w:rtl/>
        </w:rPr>
        <w:t>ۚ وَأُولَٰئِكَ هُمُ الْمُفْلِحُونَ</w:t>
      </w:r>
      <w:r w:rsidRPr="006066FF">
        <w:rPr>
          <w:rFonts w:asciiTheme="majorBidi" w:eastAsia="Times New Roman" w:hAnsiTheme="majorBidi" w:cstheme="majorBidi"/>
          <w:sz w:val="28"/>
          <w:szCs w:val="28"/>
          <w:rtl/>
        </w:rPr>
        <w:t xml:space="preserve">»(نور/51) </w:t>
      </w:r>
    </w:p>
    <w:p w:rsidR="00170F95" w:rsidRDefault="00170F95" w:rsidP="00170F95">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Мўъминон хенгомики ба  суйи худо ва пайғамбариш фаро хонда шаванд то миёни онон хукм кунад, суханишон танхо ин астки мегуянд: шанидем ва итоат кардем! ва ростгорони воқеий ишонанд.</w:t>
      </w:r>
    </w:p>
    <w:p w:rsidR="00170F95" w:rsidRDefault="00170F95" w:rsidP="00170F95">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Дар ин сурат мўъминин "итоати" худишонро ба аллох таоло ( қуръон) ва пайғамбариш ( суннати сахих +улил амри минкум) доданд, ва ба адами пазириши тасаллут ва хокимияти куффор бар худ даъват шуданд ва мутаважжих мешавемки хеч рохи вужуд надорадки аз тариқи он рох, кофари бар мўъмини хокимият дошта бошад ва модомики мўъминон доройи иймони ростин ва кордори шойиста ва бойиста бошанд, харгиз аллох кофаронро бар мўъминон чийра нахохад сохт ва аллох таоло хеч гох барои кофарон нисбат ба ахли иймон рохи тасаллутро боз нахохад кард, чунончи аллох таоло мефармояд:</w:t>
      </w:r>
    </w:p>
    <w:p w:rsidR="00C857D1" w:rsidRPr="006066FF" w:rsidRDefault="00C857D1" w:rsidP="00170F95">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وَ لَنْ يجْعَلَ اللَّهُ لِلْكَافِرِينَ عَلَى الْمُؤْمِنِينَ سَبِيلًا</w:t>
      </w:r>
      <w:r w:rsidRPr="006066FF">
        <w:rPr>
          <w:rFonts w:asciiTheme="majorBidi" w:eastAsia="Times New Roman" w:hAnsiTheme="majorBidi" w:cstheme="majorBidi"/>
          <w:sz w:val="28"/>
          <w:szCs w:val="28"/>
          <w:rtl/>
        </w:rPr>
        <w:t xml:space="preserve">» (نساء / 141) </w:t>
      </w:r>
    </w:p>
    <w:p w:rsidR="001D77C1" w:rsidRDefault="00170F95" w:rsidP="00170F95">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Ин пруса ва системи "итоат" пазирий аз аллох ва росулиш ва нафийи "итоат" аз куффор паёми ба мўъминин медихад ва еки дигар аз усули асосий ва шолудахойи дипломосий ва равобити хорижийи дорул ислом ва хукумати исломий бо дорул куфрхоро маърифий мекунад тахти унвони: асли нафийи сабил ва иззатмадорий барои дорул ислом ва довлати </w:t>
      </w:r>
      <w:r w:rsidR="001D77C1">
        <w:rPr>
          <w:rFonts w:asciiTheme="minorBidi" w:eastAsia="Times New Roman" w:hAnsiTheme="minorBidi"/>
          <w:i/>
          <w:iCs/>
          <w:sz w:val="28"/>
          <w:szCs w:val="28"/>
          <w:lang w:val="uz-Cyrl-UZ"/>
        </w:rPr>
        <w:t xml:space="preserve">исломийки ба унвони ек хатти қирмиз дар </w:t>
      </w:r>
      <w:r w:rsidR="001D77C1">
        <w:rPr>
          <w:rFonts w:asciiTheme="minorBidi" w:eastAsia="Times New Roman" w:hAnsiTheme="minorBidi"/>
          <w:i/>
          <w:iCs/>
          <w:sz w:val="28"/>
          <w:szCs w:val="28"/>
          <w:lang w:val="uz-Cyrl-UZ"/>
        </w:rPr>
        <w:lastRenderedPageBreak/>
        <w:t>сиёсати хорижийи дорул ислом амали масъулин ва мўъмининро дар амри истиқлол, ровшан ва таъйин мекунад.</w:t>
      </w:r>
    </w:p>
    <w:p w:rsidR="001D77C1" w:rsidRDefault="001D77C1" w:rsidP="001D77C1">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Сабил яъни: рох, нафий хам дар инжо яъни: рад, манъ, баста шудан; дар мажмуъ мафхум ва маънойи қоидайи нафий сабил яъни: аллох таоло рохи тасаллути куффор бар дорул исломро манъ карда ва рад мекунад ва хеч рохи қарор надорад астки аз чанин рохи куффори бар дорул ислом ва довлати исломийи  он хокимият дошта бошанд, балки тамоми роххоро баста  аст. Аллох таоло мефармояд:</w:t>
      </w:r>
    </w:p>
    <w:p w:rsidR="001D77C1" w:rsidRPr="001D77C1" w:rsidRDefault="001D77C1" w:rsidP="001D77C1">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  </w:t>
      </w:r>
      <w:r w:rsidR="00170F95">
        <w:rPr>
          <w:rFonts w:asciiTheme="minorBidi" w:eastAsia="Times New Roman" w:hAnsiTheme="minorBidi"/>
          <w:i/>
          <w:iCs/>
          <w:sz w:val="28"/>
          <w:szCs w:val="28"/>
          <w:lang w:val="uz-Cyrl-UZ"/>
        </w:rPr>
        <w:t xml:space="preserve"> </w:t>
      </w:r>
      <w:r w:rsidR="00C857D1" w:rsidRPr="006066FF">
        <w:rPr>
          <w:rFonts w:asciiTheme="majorBidi" w:eastAsia="Times New Roman" w:hAnsiTheme="majorBidi" w:cstheme="majorBidi"/>
          <w:sz w:val="28"/>
          <w:szCs w:val="28"/>
          <w:rtl/>
        </w:rPr>
        <w:t>«</w:t>
      </w:r>
      <w:r w:rsidR="00C857D1" w:rsidRPr="006066FF">
        <w:rPr>
          <w:rFonts w:asciiTheme="majorBidi" w:eastAsia="Times New Roman" w:hAnsiTheme="majorBidi" w:cstheme="majorBidi"/>
          <w:color w:val="0000FF"/>
          <w:sz w:val="28"/>
          <w:szCs w:val="28"/>
          <w:rtl/>
        </w:rPr>
        <w:t>وَلَن یَجْعَلَ اللّهُ لِلْکَافِرِینَ عَلَى الْمُؤْمِنِینَ سَبِیلاً</w:t>
      </w:r>
      <w:r w:rsidR="00C857D1" w:rsidRPr="006066FF">
        <w:rPr>
          <w:rFonts w:asciiTheme="majorBidi" w:eastAsia="Times New Roman" w:hAnsiTheme="majorBidi" w:cstheme="majorBidi"/>
          <w:sz w:val="28"/>
          <w:szCs w:val="28"/>
          <w:rtl/>
        </w:rPr>
        <w:t xml:space="preserve">» (نساء / 141) </w:t>
      </w:r>
    </w:p>
    <w:p w:rsidR="001D77C1" w:rsidRDefault="001D77C1" w:rsidP="001D77C1">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Ва худованд харгиз рохи барои султайи куффор бар мўъминин қарор нахохад дод ( ва аллох таоло то абад ижоза надодаки кофарон камтарин тасаллути бар мўъминон дошта бошанд ва аллох таоло рохи қарор надодаки аз ин рох куффор бар мўъминин тасаллут пейдо кунанд ва харгиз хеч рохи султайи барои куффор бар мўъминин қарор надода аст). </w:t>
      </w:r>
    </w:p>
    <w:p w:rsidR="001D77C1" w:rsidRDefault="001D77C1" w:rsidP="001D77C1">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Лан аз одоти нафий махсуб мешавадки бар сари феъли музореъ меояд ва маънийи онро ба ояндайи манфий табдил мекунад, яъни дар оянда ин кор харгиз анжом намегирад. Бу унвони мисол аллох таоло мефармояд:</w:t>
      </w:r>
    </w:p>
    <w:p w:rsidR="001D77C1" w:rsidRPr="001D77C1" w:rsidRDefault="00C857D1" w:rsidP="001D77C1">
      <w:pPr>
        <w:bidi/>
        <w:spacing w:after="200" w:line="360" w:lineRule="auto"/>
        <w:rPr>
          <w:rFonts w:asciiTheme="majorBidi" w:eastAsia="Times New Roman" w:hAnsiTheme="majorBidi" w:cstheme="majorBidi"/>
          <w:sz w:val="28"/>
          <w:szCs w:val="28"/>
        </w:rPr>
      </w:pPr>
      <w:r w:rsidRPr="001D77C1">
        <w:rPr>
          <w:rFonts w:asciiTheme="majorBidi" w:eastAsia="Times New Roman" w:hAnsiTheme="majorBidi" w:cstheme="majorBidi"/>
          <w:color w:val="0000FF"/>
          <w:sz w:val="28"/>
          <w:szCs w:val="28"/>
          <w:rtl/>
        </w:rPr>
        <w:t xml:space="preserve">وَلَمَّا جَاءَ مُوسَى لِمِيقَاتِنَا وَكَلَّمَهُ رَبُّهُ قَالَ رَبِّ أَرِنِي أَنْظُرْ إِلَيْكَ قَالَ لَنْ تَرَانِي </w:t>
      </w:r>
      <w:r w:rsidRPr="001D77C1">
        <w:rPr>
          <w:rFonts w:asciiTheme="majorBidi" w:eastAsia="Times New Roman" w:hAnsiTheme="majorBidi" w:cstheme="majorBidi"/>
          <w:sz w:val="28"/>
          <w:szCs w:val="28"/>
          <w:rtl/>
        </w:rPr>
        <w:t>(اعراف/143)</w:t>
      </w:r>
      <w:r w:rsidRPr="001D77C1">
        <w:rPr>
          <w:rFonts w:asciiTheme="majorBidi" w:hAnsiTheme="majorBidi" w:cstheme="majorBidi"/>
          <w:sz w:val="28"/>
          <w:szCs w:val="28"/>
          <w:rtl/>
        </w:rPr>
        <w:t xml:space="preserve"> </w:t>
      </w:r>
    </w:p>
    <w:p w:rsidR="00E46C27" w:rsidRDefault="001D77C1" w:rsidP="001D77C1">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rPr>
        <w:t xml:space="preserve">Хенгомики Мусо ба миъодгохи мо омад ва парвардигориш ба у сухани гуфт , арз кард: парвардигоро! ( хувиштанро) ба ман нишон биде то туро бибинам ( аллох ба у) гуфт: ( ту бо ин буния </w:t>
      </w:r>
      <w:r>
        <w:rPr>
          <w:rFonts w:asciiTheme="minorBidi" w:eastAsia="Times New Roman" w:hAnsiTheme="minorBidi"/>
          <w:i/>
          <w:iCs/>
          <w:sz w:val="28"/>
          <w:szCs w:val="28"/>
          <w:lang w:val="uz-Cyrl-UZ"/>
        </w:rPr>
        <w:lastRenderedPageBreak/>
        <w:t>одами ва дар ин жахон</w:t>
      </w:r>
      <w:r>
        <w:rPr>
          <w:rFonts w:asciiTheme="minorBidi" w:eastAsia="Times New Roman" w:hAnsiTheme="minorBidi"/>
          <w:i/>
          <w:iCs/>
          <w:sz w:val="28"/>
          <w:szCs w:val="28"/>
          <w:lang w:val="uz-Cyrl-UZ" w:bidi="fa-IR"/>
        </w:rPr>
        <w:t xml:space="preserve">и моддий тоби дидани мано надори ва ) </w:t>
      </w:r>
      <w:r w:rsidRPr="00E46C27">
        <w:rPr>
          <w:rFonts w:asciiTheme="minorBidi" w:eastAsia="Times New Roman" w:hAnsiTheme="minorBidi"/>
          <w:i/>
          <w:iCs/>
          <w:color w:val="FF0000"/>
          <w:sz w:val="28"/>
          <w:szCs w:val="28"/>
          <w:lang w:val="uz-Cyrl-UZ" w:bidi="fa-IR"/>
        </w:rPr>
        <w:t>харгиз</w:t>
      </w:r>
      <w:r>
        <w:rPr>
          <w:rFonts w:asciiTheme="minorBidi" w:eastAsia="Times New Roman" w:hAnsiTheme="minorBidi"/>
          <w:i/>
          <w:iCs/>
          <w:sz w:val="28"/>
          <w:szCs w:val="28"/>
          <w:lang w:val="uz-Cyrl-UZ" w:bidi="fa-IR"/>
        </w:rPr>
        <w:t xml:space="preserve"> </w:t>
      </w:r>
      <w:r w:rsidR="00D46204">
        <w:rPr>
          <w:rFonts w:asciiTheme="minorBidi" w:eastAsia="Times New Roman" w:hAnsiTheme="minorBidi"/>
          <w:i/>
          <w:iCs/>
          <w:sz w:val="28"/>
          <w:szCs w:val="28"/>
          <w:lang w:val="uz-Cyrl-UZ" w:bidi="fa-IR"/>
        </w:rPr>
        <w:t>маро нахохи дид ва маро намебини.</w:t>
      </w:r>
    </w:p>
    <w:p w:rsidR="00E46C27" w:rsidRPr="00E46C27" w:rsidRDefault="00D46204" w:rsidP="00E46C27">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 </w:t>
      </w:r>
      <w:r w:rsidR="00C857D1" w:rsidRPr="00E46C27">
        <w:rPr>
          <w:rFonts w:asciiTheme="majorBidi" w:eastAsia="Times New Roman" w:hAnsiTheme="majorBidi" w:cstheme="majorBidi"/>
          <w:color w:val="0000FF"/>
          <w:sz w:val="28"/>
          <w:szCs w:val="28"/>
          <w:rtl/>
        </w:rPr>
        <w:t>وَلَا تَمْشِ فِي الْأَرْضِ مَرَحًا ۖ إِنَّكَ لَنْ تَخْرِقَ الْأَرْضَ وَلَنْ تَبْلُغَ الْجِبَالَ طُولًا</w:t>
      </w:r>
      <w:r w:rsidR="00C857D1" w:rsidRPr="00E46C27">
        <w:rPr>
          <w:rFonts w:asciiTheme="majorBidi" w:eastAsia="Times New Roman" w:hAnsiTheme="majorBidi" w:cstheme="majorBidi"/>
          <w:sz w:val="28"/>
          <w:szCs w:val="28"/>
          <w:rtl/>
        </w:rPr>
        <w:t xml:space="preserve"> (اسراء/37)</w:t>
      </w:r>
    </w:p>
    <w:p w:rsidR="00E46C27" w:rsidRDefault="00E46C27" w:rsidP="00E46C27">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Ва дар руйи замин мутакаббирона ва мағрурона рох мару. Чироки ту ( бо пой кубидани қулдуронат бар замин</w:t>
      </w:r>
      <w:r w:rsidRPr="00E46C27">
        <w:rPr>
          <w:rFonts w:asciiTheme="minorBidi" w:eastAsia="Times New Roman" w:hAnsiTheme="minorBidi"/>
          <w:i/>
          <w:iCs/>
          <w:color w:val="FF0000"/>
          <w:sz w:val="28"/>
          <w:szCs w:val="28"/>
          <w:lang w:val="uz-Cyrl-UZ" w:bidi="fa-IR"/>
        </w:rPr>
        <w:t xml:space="preserve">) харгиз </w:t>
      </w:r>
      <w:r>
        <w:rPr>
          <w:rFonts w:asciiTheme="minorBidi" w:eastAsia="Times New Roman" w:hAnsiTheme="minorBidi"/>
          <w:i/>
          <w:iCs/>
          <w:sz w:val="28"/>
          <w:szCs w:val="28"/>
          <w:lang w:val="uz-Cyrl-UZ" w:bidi="fa-IR"/>
        </w:rPr>
        <w:t>наметавони заминро бишкофи, ( ва бо гардан кашидани жабборонат бар осмон)</w:t>
      </w:r>
      <w:r w:rsidRPr="00E46C27">
        <w:rPr>
          <w:rFonts w:asciiTheme="minorBidi" w:eastAsia="Times New Roman" w:hAnsiTheme="minorBidi"/>
          <w:i/>
          <w:iCs/>
          <w:color w:val="FF0000"/>
          <w:sz w:val="28"/>
          <w:szCs w:val="28"/>
          <w:lang w:val="uz-Cyrl-UZ" w:bidi="fa-IR"/>
        </w:rPr>
        <w:t xml:space="preserve"> харгиз</w:t>
      </w:r>
      <w:r>
        <w:rPr>
          <w:rFonts w:asciiTheme="minorBidi" w:eastAsia="Times New Roman" w:hAnsiTheme="minorBidi"/>
          <w:i/>
          <w:iCs/>
          <w:sz w:val="28"/>
          <w:szCs w:val="28"/>
          <w:lang w:val="uz-Cyrl-UZ" w:bidi="fa-IR"/>
        </w:rPr>
        <w:t xml:space="preserve"> наметавони ба боландийи куххо бираси.</w:t>
      </w:r>
    </w:p>
    <w:p w:rsidR="00E46C27" w:rsidRPr="00E46C27" w:rsidRDefault="00E46C27" w:rsidP="00E46C27">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 </w:t>
      </w:r>
      <w:r w:rsidR="00C857D1" w:rsidRPr="00E46C27">
        <w:rPr>
          <w:rFonts w:asciiTheme="majorBidi" w:eastAsia="Times New Roman" w:hAnsiTheme="majorBidi" w:cstheme="majorBidi"/>
          <w:color w:val="0000FF"/>
          <w:sz w:val="28"/>
          <w:szCs w:val="28"/>
          <w:rtl/>
        </w:rPr>
        <w:t xml:space="preserve">قُلْ لَنْ يُصِيبَنَا إِلَّا مَا كَتَبَ اللَّهُ لَنَا هُوَ مَوْلَانَا ۚ وَعَلَى اللَّهِ فَلْيَتَوَكَّلِ الْمُؤْمِنُونَ  </w:t>
      </w:r>
      <w:r w:rsidR="00C857D1" w:rsidRPr="00E46C27">
        <w:rPr>
          <w:rFonts w:asciiTheme="majorBidi" w:eastAsia="Times New Roman" w:hAnsiTheme="majorBidi" w:cstheme="majorBidi"/>
          <w:sz w:val="28"/>
          <w:szCs w:val="28"/>
          <w:rtl/>
        </w:rPr>
        <w:t xml:space="preserve">(توبه/51) </w:t>
      </w:r>
    </w:p>
    <w:p w:rsidR="00A46DDD" w:rsidRDefault="00E46C27" w:rsidP="00E46C27">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Бигу: </w:t>
      </w:r>
      <w:r w:rsidRPr="00CC50EF">
        <w:rPr>
          <w:rFonts w:asciiTheme="minorBidi" w:eastAsia="Times New Roman" w:hAnsiTheme="minorBidi"/>
          <w:i/>
          <w:iCs/>
          <w:color w:val="FF0000"/>
          <w:sz w:val="28"/>
          <w:szCs w:val="28"/>
          <w:lang w:val="uz-Cyrl-UZ" w:bidi="fa-IR"/>
        </w:rPr>
        <w:t>харгиз</w:t>
      </w:r>
      <w:r>
        <w:rPr>
          <w:rFonts w:asciiTheme="minorBidi" w:eastAsia="Times New Roman" w:hAnsiTheme="minorBidi"/>
          <w:i/>
          <w:iCs/>
          <w:sz w:val="28"/>
          <w:szCs w:val="28"/>
          <w:lang w:val="uz-Cyrl-UZ" w:bidi="fa-IR"/>
        </w:rPr>
        <w:t xml:space="preserve"> чизи ба мо нахохад расид, магар чизики худо барои мо муқаддар карда бошад. У мавло ва сарпарасти мо аст, ва мўъминон бояд танхо бар худо таваккул ва эътимод кунанд ва бас.</w:t>
      </w:r>
    </w:p>
    <w:p w:rsidR="00A46DDD" w:rsidRDefault="00A46DDD" w:rsidP="00A46DDD">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Дар ин сурат хамчунонки дар ин дунё</w:t>
      </w:r>
      <w:r w:rsidRPr="00A46DDD">
        <w:rPr>
          <w:rFonts w:asciiTheme="minorBidi" w:eastAsia="Times New Roman" w:hAnsiTheme="minorBidi"/>
          <w:i/>
          <w:iCs/>
          <w:color w:val="FF0000"/>
          <w:sz w:val="28"/>
          <w:szCs w:val="28"/>
          <w:lang w:val="uz-Cyrl-UZ" w:bidi="fa-IR"/>
        </w:rPr>
        <w:t xml:space="preserve"> харгиз </w:t>
      </w:r>
      <w:r>
        <w:rPr>
          <w:rFonts w:asciiTheme="minorBidi" w:eastAsia="Times New Roman" w:hAnsiTheme="minorBidi"/>
          <w:i/>
          <w:iCs/>
          <w:sz w:val="28"/>
          <w:szCs w:val="28"/>
          <w:lang w:val="uz-Cyrl-UZ" w:bidi="fa-IR"/>
        </w:rPr>
        <w:t>наметавонем аллохро бибинем " лан тарони" ва хамчунонки</w:t>
      </w:r>
      <w:r w:rsidRPr="00A46DDD">
        <w:rPr>
          <w:rFonts w:asciiTheme="minorBidi" w:eastAsia="Times New Roman" w:hAnsiTheme="minorBidi"/>
          <w:i/>
          <w:iCs/>
          <w:color w:val="FF0000"/>
          <w:sz w:val="28"/>
          <w:szCs w:val="28"/>
          <w:lang w:val="uz-Cyrl-UZ" w:bidi="fa-IR"/>
        </w:rPr>
        <w:t xml:space="preserve"> харгиз</w:t>
      </w:r>
      <w:r>
        <w:rPr>
          <w:rFonts w:asciiTheme="minorBidi" w:eastAsia="Times New Roman" w:hAnsiTheme="minorBidi"/>
          <w:i/>
          <w:iCs/>
          <w:sz w:val="28"/>
          <w:szCs w:val="28"/>
          <w:lang w:val="uz-Cyrl-UZ" w:bidi="fa-IR"/>
        </w:rPr>
        <w:t xml:space="preserve"> наметавони бо қадамхойит заминро бишкофи "лан тахриқол арзо" ва </w:t>
      </w:r>
      <w:r w:rsidRPr="00A46DDD">
        <w:rPr>
          <w:rFonts w:asciiTheme="minorBidi" w:eastAsia="Times New Roman" w:hAnsiTheme="minorBidi"/>
          <w:i/>
          <w:iCs/>
          <w:color w:val="FF0000"/>
          <w:sz w:val="28"/>
          <w:szCs w:val="28"/>
          <w:lang w:val="uz-Cyrl-UZ" w:bidi="fa-IR"/>
        </w:rPr>
        <w:t>харгиз</w:t>
      </w:r>
      <w:r>
        <w:rPr>
          <w:rFonts w:asciiTheme="minorBidi" w:eastAsia="Times New Roman" w:hAnsiTheme="minorBidi"/>
          <w:i/>
          <w:iCs/>
          <w:sz w:val="28"/>
          <w:szCs w:val="28"/>
          <w:lang w:val="uz-Cyrl-UZ" w:bidi="fa-IR"/>
        </w:rPr>
        <w:t xml:space="preserve"> қаддит ба боландийи куххо намерасад </w:t>
      </w:r>
    </w:p>
    <w:p w:rsidR="00A46DDD" w:rsidRPr="00A46DDD" w:rsidRDefault="00E46C27" w:rsidP="00A46DDD">
      <w:pPr>
        <w:bidi/>
        <w:spacing w:after="200" w:line="360" w:lineRule="auto"/>
        <w:ind w:left="360"/>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rPr>
        <w:t>«</w:t>
      </w:r>
      <w:r w:rsidR="00C857D1" w:rsidRPr="006066FF">
        <w:rPr>
          <w:rFonts w:asciiTheme="majorBidi" w:hAnsiTheme="majorBidi" w:cstheme="majorBidi"/>
          <w:sz w:val="28"/>
          <w:szCs w:val="28"/>
          <w:rtl/>
        </w:rPr>
        <w:t xml:space="preserve"> </w:t>
      </w:r>
      <w:r w:rsidR="00C857D1" w:rsidRPr="006066FF">
        <w:rPr>
          <w:rFonts w:asciiTheme="majorBidi" w:eastAsia="Times New Roman" w:hAnsiTheme="majorBidi" w:cstheme="majorBidi"/>
          <w:color w:val="0000FF"/>
          <w:sz w:val="28"/>
          <w:szCs w:val="28"/>
          <w:rtl/>
        </w:rPr>
        <w:t xml:space="preserve">وَلَنْ تَبْلُغَ الْجِبَالَ طُولًا </w:t>
      </w:r>
      <w:r w:rsidR="00C857D1" w:rsidRPr="006066FF">
        <w:rPr>
          <w:rFonts w:asciiTheme="majorBidi" w:eastAsia="Times New Roman" w:hAnsiTheme="majorBidi" w:cstheme="majorBidi"/>
          <w:sz w:val="28"/>
          <w:szCs w:val="28"/>
          <w:rtl/>
        </w:rPr>
        <w:t>»</w:t>
      </w:r>
    </w:p>
    <w:p w:rsidR="00A46DDD" w:rsidRDefault="00A46DDD" w:rsidP="00A46DDD">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пас харгиз аллох таоло рохи қарор надодаки куффор бар мўъминин тасаллут пейдо кунанд </w:t>
      </w:r>
    </w:p>
    <w:p w:rsidR="00C857D1" w:rsidRPr="006066FF" w:rsidRDefault="00C857D1" w:rsidP="00A46DDD">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وَلَن یَجْعَلَ اللّهُ لِلْکَافِرِینَ عَلَى الْمُؤْمِنِینَ سَبِیلاً</w:t>
      </w:r>
      <w:r w:rsidRPr="006066FF">
        <w:rPr>
          <w:rFonts w:asciiTheme="majorBidi" w:eastAsia="Times New Roman" w:hAnsiTheme="majorBidi" w:cstheme="majorBidi"/>
          <w:sz w:val="28"/>
          <w:szCs w:val="28"/>
          <w:rtl/>
        </w:rPr>
        <w:t>» (نساء / 141)</w:t>
      </w:r>
    </w:p>
    <w:p w:rsidR="00732FEA" w:rsidRDefault="00732FEA" w:rsidP="00732FEA">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Росулуллох саллаллоху алайхи васаллам нез мефармояд:</w:t>
      </w:r>
    </w:p>
    <w:p w:rsidR="00732FEA" w:rsidRPr="00732FEA" w:rsidRDefault="00C857D1" w:rsidP="00732FEA">
      <w:pPr>
        <w:bidi/>
        <w:spacing w:after="200" w:line="360" w:lineRule="auto"/>
        <w:jc w:val="right"/>
        <w:rPr>
          <w:rFonts w:asciiTheme="minorBidi" w:eastAsia="Times New Roman" w:hAnsiTheme="minorBidi"/>
          <w:i/>
          <w:iCs/>
          <w:sz w:val="28"/>
          <w:szCs w:val="28"/>
          <w:rtl/>
          <w:lang w:val="uz-Cyrl-UZ"/>
        </w:rPr>
      </w:pPr>
      <w:r w:rsidRPr="006066FF">
        <w:rPr>
          <w:rFonts w:asciiTheme="majorBidi" w:eastAsia="Times New Roman" w:hAnsiTheme="majorBidi" w:cstheme="majorBidi"/>
          <w:sz w:val="28"/>
          <w:szCs w:val="28"/>
          <w:rtl/>
        </w:rPr>
        <w:lastRenderedPageBreak/>
        <w:t>«</w:t>
      </w:r>
      <w:r w:rsidRPr="006066FF">
        <w:rPr>
          <w:rFonts w:asciiTheme="majorBidi" w:eastAsia="Times New Roman" w:hAnsiTheme="majorBidi" w:cstheme="majorBidi"/>
          <w:color w:val="0000FF"/>
          <w:sz w:val="28"/>
          <w:szCs w:val="28"/>
          <w:rtl/>
        </w:rPr>
        <w:t>الإسلامُ يَعْلُو ولا يُعْلَى</w:t>
      </w:r>
      <w:r w:rsidRPr="006066FF">
        <w:rPr>
          <w:rFonts w:asciiTheme="majorBidi" w:eastAsia="Times New Roman" w:hAnsiTheme="majorBidi" w:cstheme="majorBidi"/>
          <w:sz w:val="28"/>
          <w:szCs w:val="28"/>
          <w:rtl/>
        </w:rPr>
        <w:t>»</w:t>
      </w:r>
      <w:r w:rsidRPr="006066FF">
        <w:rPr>
          <w:rFonts w:asciiTheme="majorBidi" w:hAnsiTheme="majorBidi" w:cstheme="majorBidi"/>
          <w:sz w:val="28"/>
          <w:szCs w:val="28"/>
          <w:vertAlign w:val="superscript"/>
          <w:rtl/>
          <w:lang w:bidi="fa-IR"/>
        </w:rPr>
        <w:footnoteReference w:id="1"/>
      </w:r>
      <w:r w:rsidRPr="006066FF">
        <w:rPr>
          <w:rFonts w:asciiTheme="majorBidi" w:eastAsia="Times New Roman" w:hAnsiTheme="majorBidi" w:cstheme="majorBidi"/>
          <w:sz w:val="28"/>
          <w:szCs w:val="28"/>
          <w:rtl/>
        </w:rPr>
        <w:t xml:space="preserve"> </w:t>
      </w:r>
    </w:p>
    <w:p w:rsidR="00732FEA" w:rsidRDefault="00732FEA" w:rsidP="00732FE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"ислом чийра мешавад ва сайтара пейдо мекунад ва бар он чийрагий ва сайтара нест." Ё шиъаёни жаъфарий тахти унвони хадиси эътилоъ ривоят карданд:</w:t>
      </w:r>
    </w:p>
    <w:p w:rsidR="00732FEA" w:rsidRDefault="00C857D1" w:rsidP="00732FEA">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 xml:space="preserve"> الاسلامُ یعلو ولا یعلی عَلَیهِ والکفّارُ بِمَنزِلَةِ المُوتی </w:t>
      </w:r>
      <w:r w:rsidRPr="006066FF">
        <w:rPr>
          <w:rFonts w:asciiTheme="majorBidi" w:eastAsia="Times New Roman" w:hAnsiTheme="majorBidi" w:cstheme="majorBidi"/>
          <w:sz w:val="28"/>
          <w:szCs w:val="28"/>
          <w:rtl/>
        </w:rPr>
        <w:t xml:space="preserve">». </w:t>
      </w:r>
      <w:r w:rsidRPr="006066FF">
        <w:rPr>
          <w:rStyle w:val="FootnoteReference"/>
          <w:rFonts w:asciiTheme="majorBidi" w:eastAsia="Times New Roman" w:hAnsiTheme="majorBidi" w:cstheme="majorBidi"/>
          <w:sz w:val="28"/>
          <w:szCs w:val="28"/>
          <w:rtl/>
        </w:rPr>
        <w:footnoteReference w:id="2"/>
      </w:r>
    </w:p>
    <w:p w:rsidR="00732FEA" w:rsidRDefault="00732FEA" w:rsidP="00732FE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Ислом хамиша бар соири макотиб ва милал улув ва бартарий нисбат дорад ва хеч чизи бар он бартарий надорад ва кофарон ба манзилайи мурдахо хастанд.</w:t>
      </w:r>
    </w:p>
    <w:p w:rsidR="00732FEA" w:rsidRPr="00732FEA" w:rsidRDefault="00732FEA" w:rsidP="00732FEA">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Алова бар ин ижмоъи фуқахо ва мусулмонон бар ин астки дар ислом хеч гуна қоидайи мабний бар жоиз будани тасаллути кофарон бар мусалмонон вужуд надорад. Хамчунонки хеч рохи барои куштани амдийи мўъминин бегунохи вужуд надорад, </w:t>
      </w:r>
      <w:r w:rsidR="00EB2205">
        <w:rPr>
          <w:rFonts w:asciiTheme="minorBidi" w:eastAsia="Times New Roman" w:hAnsiTheme="minorBidi"/>
          <w:i/>
          <w:iCs/>
          <w:sz w:val="28"/>
          <w:szCs w:val="28"/>
          <w:lang w:val="uz-Cyrl-UZ"/>
        </w:rPr>
        <w:t xml:space="preserve">ё хеч рохи барои зино </w:t>
      </w:r>
      <w:r>
        <w:rPr>
          <w:rFonts w:asciiTheme="minorBidi" w:eastAsia="Times New Roman" w:hAnsiTheme="minorBidi"/>
          <w:i/>
          <w:iCs/>
          <w:sz w:val="28"/>
          <w:szCs w:val="28"/>
          <w:lang w:val="uz-Cyrl-UZ"/>
        </w:rPr>
        <w:t xml:space="preserve"> </w:t>
      </w:r>
      <w:r w:rsidR="00C857D1" w:rsidRPr="006066FF">
        <w:rPr>
          <w:rFonts w:asciiTheme="majorBidi" w:eastAsia="Times New Roman" w:hAnsiTheme="majorBidi" w:cstheme="majorBidi"/>
          <w:sz w:val="28"/>
          <w:szCs w:val="28"/>
          <w:rtl/>
        </w:rPr>
        <w:t>.</w:t>
      </w:r>
      <w:r w:rsidR="00C857D1" w:rsidRPr="006066FF">
        <w:rPr>
          <w:rFonts w:asciiTheme="majorBidi" w:eastAsia="Times New Roman" w:hAnsiTheme="majorBidi" w:cstheme="majorBidi"/>
          <w:sz w:val="28"/>
          <w:szCs w:val="28"/>
          <w:vertAlign w:val="superscript"/>
          <w:rtl/>
        </w:rPr>
        <w:footnoteReference w:id="3"/>
      </w:r>
    </w:p>
    <w:p w:rsidR="00EB2205" w:rsidRDefault="00EB2205" w:rsidP="00EB220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кардан вужуд надорад, ё хеч рохи барои жосусий бар алайхи мўъминин ва дорул ислом вужуд надорад, ё хеч рохи барои сукунати ихтиёрий дар миёни секуляристхо ( ё ба забони арабий мушрикин) вужуд надорад, ё хеч рохи барои ширк кардан ба аллох вужуд надорад.</w:t>
      </w:r>
    </w:p>
    <w:p w:rsidR="00EB2205" w:rsidRDefault="00EB2205" w:rsidP="00EB220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Пас наметавон тасаввур кардки аллох таоло рохиро боқий гузошта бошадки аз он рох куффор битавонанд бар мўъминин тасаллут пейдо кунанд,балки тамоми роххоро жихати тасаллути куффор бар мўъминин баста аст; ва наметавон дар шариати аллох таоло қонуниро пейдо кардки дар он ижоза дода шуда бошадки куффор бар </w:t>
      </w:r>
      <w:r>
        <w:rPr>
          <w:rFonts w:asciiTheme="minorBidi" w:eastAsia="Times New Roman" w:hAnsiTheme="minorBidi"/>
          <w:i/>
          <w:iCs/>
          <w:sz w:val="28"/>
          <w:szCs w:val="28"/>
          <w:lang w:val="uz-Cyrl-UZ" w:bidi="fa-IR"/>
        </w:rPr>
        <w:lastRenderedPageBreak/>
        <w:t xml:space="preserve">муслимин мусаллат шаванд ва хокимият дошта бошанд балки тамоми оёт ва аходиси росулуллох саллаллоху алайхи васаллам бар нафийи хокимияти куффор бар мўъминин ва бар нафийи итоат аз куффор ва қавонин ва ахкоми онхо ва бар асоси улув ва озодийи мусалмон аз салатайи куффор бано шуданд. Аллох таоло мефармояд: </w:t>
      </w:r>
    </w:p>
    <w:p w:rsidR="00EB2205" w:rsidRPr="00EB2205" w:rsidRDefault="00EB2205" w:rsidP="00EB2205">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color w:val="0000FF"/>
          <w:sz w:val="28"/>
          <w:szCs w:val="28"/>
          <w:rtl/>
        </w:rPr>
        <w:t xml:space="preserve">وَالْمُؤْمِنُونَ وَالْمُؤْمِنَاتُ بَعْضُهُمْ أَوْلِيَاءُ بَعْضٍ </w:t>
      </w:r>
      <w:r w:rsidR="00C857D1" w:rsidRPr="006066FF">
        <w:rPr>
          <w:rFonts w:asciiTheme="majorBidi" w:eastAsia="Times New Roman" w:hAnsiTheme="majorBidi" w:cstheme="majorBidi"/>
          <w:sz w:val="28"/>
          <w:szCs w:val="28"/>
          <w:rtl/>
        </w:rPr>
        <w:t>(توبه/71)</w:t>
      </w:r>
    </w:p>
    <w:p w:rsidR="00EB2205" w:rsidRDefault="004A63BB" w:rsidP="00EB220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Занон ва мардони мўъмин хамма сарпараст ва валийи хамдигар хастанд ва куффор хеч сарпарастий ва вилоятий  бар мўъминин надоранд. куффори аслий танхо метавонанд бар куффор сарпарастий ва вилоятий  дошта бошанд на бар мўъминин:</w:t>
      </w:r>
    </w:p>
    <w:p w:rsidR="004A63BB" w:rsidRDefault="00C857D1" w:rsidP="004A63BB">
      <w:pPr>
        <w:bidi/>
        <w:spacing w:after="200" w:line="360" w:lineRule="auto"/>
        <w:rPr>
          <w:rFonts w:asciiTheme="majorBidi" w:hAnsiTheme="majorBidi" w:cstheme="majorBidi"/>
          <w:sz w:val="28"/>
          <w:szCs w:val="28"/>
          <w:rtl/>
        </w:rPr>
      </w:pPr>
      <w:r w:rsidRPr="006066FF">
        <w:rPr>
          <w:rFonts w:asciiTheme="majorBidi" w:eastAsia="Times New Roman" w:hAnsiTheme="majorBidi" w:cstheme="majorBidi"/>
          <w:color w:val="0000FF"/>
          <w:sz w:val="28"/>
          <w:szCs w:val="28"/>
          <w:rtl/>
        </w:rPr>
        <w:t xml:space="preserve"> وَ الَّذِينَ كَفَرُوا بَعْضُهُمْ أَوْلِياءُ بَعْضٍ إِلَّا تَفْعَلُوهُ تَكُنْ فِتْنَةٌ فِي الْأَرْضِ وَ فَسادٌ كَبِيرٌ ‏ </w:t>
      </w:r>
      <w:r w:rsidRPr="006066FF">
        <w:rPr>
          <w:rFonts w:asciiTheme="majorBidi" w:eastAsia="Times New Roman" w:hAnsiTheme="majorBidi" w:cstheme="majorBidi"/>
          <w:sz w:val="28"/>
          <w:szCs w:val="28"/>
          <w:rtl/>
        </w:rPr>
        <w:t>(انفال/73)</w:t>
      </w:r>
      <w:r w:rsidRPr="006066FF">
        <w:rPr>
          <w:rFonts w:asciiTheme="majorBidi" w:hAnsiTheme="majorBidi" w:cstheme="majorBidi"/>
          <w:sz w:val="28"/>
          <w:szCs w:val="28"/>
          <w:rtl/>
        </w:rPr>
        <w:t xml:space="preserve"> </w:t>
      </w:r>
    </w:p>
    <w:p w:rsidR="004A63BB" w:rsidRDefault="004A63BB" w:rsidP="004A63BB">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Ва касоники кофаранд, бархи ёрони ва сарпарастони бархи дигаранд ( ва дар жонибдорий аз ботил ва бар алайхи мўъминон хамраъй ва хамсангаранд. Пас ишонро ба сарпарасти нагиридки) агар чанин накунид фитна ва фасоди азими дар замин руй медихад.</w:t>
      </w:r>
    </w:p>
    <w:p w:rsidR="004A63BB" w:rsidRDefault="004A63BB" w:rsidP="004A63BB">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Дар ин замина лозим медонамки бо мисолхойи айний аз манобеъи шаръий бахсро идома дихем:</w:t>
      </w:r>
    </w:p>
    <w:p w:rsidR="0047276D" w:rsidRPr="0047276D" w:rsidRDefault="0047276D" w:rsidP="0047276D">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rPr>
        <w:t>-</w:t>
      </w:r>
      <w:r w:rsidR="004A63BB">
        <w:rPr>
          <w:rFonts w:asciiTheme="minorBidi" w:hAnsiTheme="minorBidi"/>
          <w:i/>
          <w:iCs/>
          <w:sz w:val="28"/>
          <w:szCs w:val="28"/>
          <w:lang w:val="uz-Cyrl-UZ"/>
        </w:rPr>
        <w:t>Кофар хатто наметавонад ба унвони валий ва сарпарасти духтар ё хохари худиш</w:t>
      </w:r>
      <w:r w:rsidR="004A63BB">
        <w:rPr>
          <w:rFonts w:asciiTheme="minorBidi" w:hAnsiTheme="minorBidi"/>
          <w:i/>
          <w:iCs/>
          <w:sz w:val="28"/>
          <w:szCs w:val="28"/>
          <w:lang w:val="uz-Cyrl-UZ" w:bidi="fa-IR"/>
        </w:rPr>
        <w:t xml:space="preserve">ки мусалмон шуда махсуб шавад ва жойгохи валий дар амри издивож аз у салб мешавад. </w:t>
      </w:r>
      <w:r>
        <w:rPr>
          <w:rFonts w:asciiTheme="minorBidi" w:hAnsiTheme="minorBidi"/>
          <w:i/>
          <w:iCs/>
          <w:sz w:val="28"/>
          <w:szCs w:val="28"/>
          <w:lang w:val="uz-Cyrl-UZ" w:bidi="fa-IR"/>
        </w:rPr>
        <w:t xml:space="preserve">Хатто ибни Қуддома рохимахуллох ва ибни Мунзир рохимахуллох ижмоъи тамоми ахли илм дар миёни </w:t>
      </w:r>
      <w:r w:rsidR="00C857D1" w:rsidRPr="006066FF">
        <w:rPr>
          <w:rStyle w:val="FootnoteReference"/>
          <w:rFonts w:asciiTheme="majorBidi" w:eastAsia="Times New Roman" w:hAnsiTheme="majorBidi" w:cstheme="majorBidi"/>
          <w:sz w:val="28"/>
          <w:szCs w:val="28"/>
          <w:rtl/>
        </w:rPr>
        <w:footnoteReference w:id="4"/>
      </w:r>
      <w:r w:rsidR="00C857D1" w:rsidRPr="006066FF">
        <w:rPr>
          <w:rStyle w:val="FootnoteReference"/>
          <w:rFonts w:asciiTheme="majorBidi" w:eastAsia="Times New Roman" w:hAnsiTheme="majorBidi" w:cstheme="majorBidi"/>
          <w:sz w:val="28"/>
          <w:szCs w:val="28"/>
          <w:rtl/>
        </w:rPr>
        <w:footnoteReference w:id="5"/>
      </w:r>
    </w:p>
    <w:p w:rsidR="0047276D" w:rsidRPr="0047276D" w:rsidRDefault="0047276D" w:rsidP="0047276D">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lastRenderedPageBreak/>
        <w:t xml:space="preserve">тамоми сармазхабхойи исломий мисли Молик ва Шофеъий ва ахли раъй ва ғейрихро баён мекунандки кофар бар духтар ва занони мусалмон вилоят ва сарпарастий надорад.  Ва хатто кофар ба </w:t>
      </w:r>
      <w:r w:rsidR="00C857D1" w:rsidRPr="006066FF">
        <w:rPr>
          <w:rStyle w:val="FootnoteReference"/>
          <w:rFonts w:asciiTheme="majorBidi" w:eastAsia="Times New Roman" w:hAnsiTheme="majorBidi" w:cstheme="majorBidi"/>
          <w:sz w:val="28"/>
          <w:szCs w:val="28"/>
          <w:rtl/>
        </w:rPr>
        <w:footnoteReference w:id="6"/>
      </w:r>
    </w:p>
    <w:p w:rsidR="00B352FC" w:rsidRPr="00B352FC" w:rsidRDefault="00256FA7" w:rsidP="00B352FC">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унвони шохид бар ақди издивожи зан ва марди мусалмон пазирофта намешаванд ва ин раъйи ханафий ва моликий ва </w:t>
      </w:r>
      <w:r w:rsidR="00C857D1" w:rsidRPr="006066FF">
        <w:rPr>
          <w:rStyle w:val="FootnoteReference"/>
          <w:rFonts w:asciiTheme="majorBidi" w:eastAsia="Times New Roman" w:hAnsiTheme="majorBidi" w:cstheme="majorBidi"/>
          <w:sz w:val="28"/>
          <w:szCs w:val="28"/>
          <w:rtl/>
        </w:rPr>
        <w:footnoteReference w:id="7"/>
      </w:r>
      <w:r w:rsidR="00C857D1" w:rsidRPr="006066FF">
        <w:rPr>
          <w:rStyle w:val="FootnoteReference"/>
          <w:rFonts w:asciiTheme="majorBidi" w:eastAsia="Times New Roman" w:hAnsiTheme="majorBidi" w:cstheme="majorBidi"/>
          <w:sz w:val="28"/>
          <w:szCs w:val="28"/>
          <w:rtl/>
        </w:rPr>
        <w:footnoteReference w:id="8"/>
      </w:r>
    </w:p>
    <w:p w:rsidR="005501FB" w:rsidRPr="005501FB" w:rsidRDefault="005501FB" w:rsidP="005501FB">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шофеъий ва ханбалий ва чохор мазхаби маъруф ба ахли суннат</w:t>
      </w:r>
      <w:r w:rsidR="00C857D1" w:rsidRPr="005501FB">
        <w:rPr>
          <w:rFonts w:asciiTheme="majorBidi" w:eastAsia="Times New Roman" w:hAnsiTheme="majorBidi" w:cstheme="majorBidi"/>
          <w:sz w:val="28"/>
          <w:szCs w:val="28"/>
          <w:rtl/>
        </w:rPr>
        <w:t xml:space="preserve"> </w:t>
      </w:r>
      <w:r w:rsidR="00C857D1" w:rsidRPr="006066FF">
        <w:rPr>
          <w:rStyle w:val="FootnoteReference"/>
          <w:rFonts w:asciiTheme="majorBidi" w:eastAsia="Times New Roman" w:hAnsiTheme="majorBidi" w:cstheme="majorBidi"/>
          <w:sz w:val="28"/>
          <w:szCs w:val="28"/>
          <w:rtl/>
        </w:rPr>
        <w:footnoteReference w:id="9"/>
      </w:r>
      <w:r w:rsidR="00C857D1" w:rsidRPr="006066FF">
        <w:rPr>
          <w:rStyle w:val="FootnoteReference"/>
          <w:rFonts w:asciiTheme="majorBidi" w:eastAsia="Times New Roman" w:hAnsiTheme="majorBidi" w:cstheme="majorBidi"/>
          <w:sz w:val="28"/>
          <w:szCs w:val="28"/>
          <w:rtl/>
        </w:rPr>
        <w:footnoteReference w:id="10"/>
      </w:r>
    </w:p>
    <w:p w:rsidR="005501FB" w:rsidRDefault="005501FB" w:rsidP="005501FB">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аст чун аллох таоло амр мекунадки аз худитон ду марди одил гувох гирид:</w:t>
      </w:r>
    </w:p>
    <w:p w:rsidR="005501FB" w:rsidRPr="005501FB" w:rsidRDefault="00C857D1" w:rsidP="005501FB">
      <w:pPr>
        <w:bidi/>
        <w:spacing w:after="200" w:line="360" w:lineRule="auto"/>
        <w:jc w:val="right"/>
        <w:rPr>
          <w:rFonts w:asciiTheme="majorBidi" w:eastAsia="Times New Roman" w:hAnsiTheme="majorBidi" w:cstheme="majorBidi"/>
          <w:sz w:val="28"/>
          <w:szCs w:val="28"/>
        </w:rPr>
      </w:pPr>
      <w:r w:rsidRPr="005501FB">
        <w:rPr>
          <w:rFonts w:asciiTheme="majorBidi" w:eastAsia="Times New Roman" w:hAnsiTheme="majorBidi" w:cstheme="majorBidi"/>
          <w:sz w:val="28"/>
          <w:szCs w:val="28"/>
          <w:rtl/>
        </w:rPr>
        <w:t xml:space="preserve"> </w:t>
      </w:r>
      <w:r w:rsidRPr="005501FB">
        <w:rPr>
          <w:rFonts w:asciiTheme="majorBidi" w:eastAsia="Times New Roman" w:hAnsiTheme="majorBidi" w:cstheme="majorBidi"/>
          <w:color w:val="0000FF"/>
          <w:sz w:val="28"/>
          <w:szCs w:val="28"/>
          <w:rtl/>
        </w:rPr>
        <w:t xml:space="preserve">وَأَشْهِدُوا ذَوَيْ عَدْلٍ مِنْكُمْ </w:t>
      </w:r>
      <w:r w:rsidRPr="005501FB">
        <w:rPr>
          <w:rFonts w:asciiTheme="majorBidi" w:eastAsia="Times New Roman" w:hAnsiTheme="majorBidi" w:cstheme="majorBidi"/>
          <w:sz w:val="28"/>
          <w:szCs w:val="28"/>
          <w:rtl/>
        </w:rPr>
        <w:t xml:space="preserve">(طلاق/2) </w:t>
      </w:r>
    </w:p>
    <w:p w:rsidR="005501FB" w:rsidRPr="005501FB" w:rsidRDefault="005501FB" w:rsidP="005501FB">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Ва куффор аз мо нестанд. Дар суратики зан аз куффори хали китоб ва мард мусалмон бошад боз дар мазхаби имоми шофеъий</w:t>
      </w:r>
      <w:r w:rsidR="00C857D1" w:rsidRPr="006066FF">
        <w:rPr>
          <w:rStyle w:val="FootnoteReference"/>
          <w:rFonts w:asciiTheme="majorBidi" w:eastAsia="Times New Roman" w:hAnsiTheme="majorBidi" w:cstheme="majorBidi"/>
          <w:sz w:val="28"/>
          <w:szCs w:val="28"/>
          <w:rtl/>
        </w:rPr>
        <w:footnoteReference w:id="11"/>
      </w:r>
    </w:p>
    <w:p w:rsidR="005501FB" w:rsidRPr="005501FB" w:rsidRDefault="005501FB" w:rsidP="005501FB">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ва ханбалий ва Мухаммад Шайбоний ва дигарон аз ханафийхо  </w:t>
      </w:r>
      <w:r w:rsidR="00C857D1" w:rsidRPr="005501FB">
        <w:rPr>
          <w:rFonts w:asciiTheme="majorBidi" w:eastAsia="Times New Roman" w:hAnsiTheme="majorBidi" w:cstheme="majorBidi"/>
          <w:sz w:val="28"/>
          <w:szCs w:val="28"/>
          <w:rtl/>
        </w:rPr>
        <w:t xml:space="preserve"> </w:t>
      </w:r>
      <w:r w:rsidR="00C857D1" w:rsidRPr="006066FF">
        <w:rPr>
          <w:rStyle w:val="FootnoteReference"/>
          <w:rFonts w:asciiTheme="majorBidi" w:eastAsia="Times New Roman" w:hAnsiTheme="majorBidi" w:cstheme="majorBidi"/>
          <w:sz w:val="28"/>
          <w:szCs w:val="28"/>
          <w:rtl/>
        </w:rPr>
        <w:footnoteReference w:id="12"/>
      </w:r>
      <w:r w:rsidR="00C857D1" w:rsidRPr="006066FF">
        <w:rPr>
          <w:rStyle w:val="FootnoteReference"/>
          <w:rFonts w:asciiTheme="majorBidi" w:eastAsia="Times New Roman" w:hAnsiTheme="majorBidi" w:cstheme="majorBidi"/>
          <w:sz w:val="28"/>
          <w:szCs w:val="28"/>
          <w:rtl/>
        </w:rPr>
        <w:footnoteReference w:id="13"/>
      </w:r>
    </w:p>
    <w:p w:rsidR="005501FB" w:rsidRDefault="005501FB" w:rsidP="005501FB">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боз шохидхойи бар ақд бояд мусалмон бошанд.</w:t>
      </w:r>
    </w:p>
    <w:p w:rsidR="005501FB" w:rsidRDefault="005501FB" w:rsidP="005501FB">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Ба далили халъи шахси кофар бар зан ва духтарони мусалмон, ин духтарон ва занон метавонанд бидуни ижозайи ин падар ва бародар ва атрофиёни кофар ба танхоий ба суйи дорул ислом мухожират кунанд. Аллох таоло дар мовриди ин занон ва духтарон мефармояд:</w:t>
      </w:r>
    </w:p>
    <w:p w:rsidR="005501FB" w:rsidRDefault="005501FB" w:rsidP="005501FB">
      <w:pPr>
        <w:bidi/>
        <w:spacing w:after="200" w:line="360" w:lineRule="auto"/>
        <w:ind w:left="360"/>
        <w:jc w:val="right"/>
        <w:rPr>
          <w:rFonts w:asciiTheme="majorBidi" w:eastAsia="Times New Roman" w:hAnsiTheme="majorBidi" w:cstheme="majorBidi"/>
          <w:color w:val="0000FF"/>
          <w:sz w:val="28"/>
          <w:szCs w:val="28"/>
          <w:rtl/>
        </w:rPr>
      </w:pPr>
      <w:r>
        <w:rPr>
          <w:rFonts w:asciiTheme="minorBidi" w:eastAsia="Times New Roman" w:hAnsiTheme="minorBidi"/>
          <w:i/>
          <w:iCs/>
          <w:sz w:val="28"/>
          <w:szCs w:val="28"/>
          <w:lang w:val="uz-Cyrl-UZ" w:bidi="fa-IR"/>
        </w:rPr>
        <w:lastRenderedPageBreak/>
        <w:t xml:space="preserve"> </w:t>
      </w:r>
      <w:r w:rsidR="00C857D1" w:rsidRPr="005501FB">
        <w:rPr>
          <w:rFonts w:asciiTheme="majorBidi" w:eastAsia="Times New Roman" w:hAnsiTheme="majorBidi" w:cstheme="majorBidi"/>
          <w:color w:val="0000FF"/>
          <w:sz w:val="28"/>
          <w:szCs w:val="28"/>
          <w:rtl/>
        </w:rPr>
        <w:t xml:space="preserve">يَا أَيُّهَا الَّذِينَ آمَنُوا إِذَا جَاءَكُمُ الْمُؤْمِنَاتُ مُهَاجِرَاتٍ فَامْتَحِنُوهُنَّ ۖ اللَّهُ أَعْلَمُ بِإِيمَانِهِنَّ ۖ فَإِنْ عَلِمْتُمُوهُنَّ مُؤْمِنَاتٍ فَلَا تَرْجِعُوهُنَّ إِلَى الْكُفَّارِ ۖ لَا هُنَّ حِلٌّ لَّهُمْ وَلَا هُمْ يَحِلُّونَ لَهُنَّ ۖ  </w:t>
      </w:r>
    </w:p>
    <w:p w:rsidR="005501FB" w:rsidRDefault="005501FB" w:rsidP="005501FB">
      <w:pPr>
        <w:bidi/>
        <w:spacing w:after="200" w:line="360" w:lineRule="auto"/>
        <w:ind w:left="360"/>
        <w:jc w:val="right"/>
        <w:rPr>
          <w:rFonts w:asciiTheme="minorBidi" w:eastAsia="Times New Roman" w:hAnsiTheme="minorBidi"/>
          <w:i/>
          <w:iCs/>
          <w:color w:val="000000" w:themeColor="text1"/>
          <w:sz w:val="28"/>
          <w:szCs w:val="28"/>
          <w:lang w:val="uz-Cyrl-UZ" w:bidi="fa-IR"/>
        </w:rPr>
      </w:pPr>
      <w:r>
        <w:rPr>
          <w:rFonts w:asciiTheme="minorBidi" w:eastAsia="Times New Roman" w:hAnsiTheme="minorBidi"/>
          <w:i/>
          <w:iCs/>
          <w:color w:val="000000" w:themeColor="text1"/>
          <w:sz w:val="28"/>
          <w:szCs w:val="28"/>
          <w:lang w:val="uz-Cyrl-UZ" w:bidi="fa-IR"/>
        </w:rPr>
        <w:t>эй мўъминон! Хенгомики занони мўъмин ба суйи шумо мухожират карданд, ишонро биёзмойид - худованд аз иймон онон огохтар аст ( то шумо) - хар гох ишонро мўъмин ёфтид, ононро ба суйи кофарон барнагардонид. ин занон барои он мардон, ва он мардон барои ин занон халол нестанд...</w:t>
      </w:r>
    </w:p>
    <w:p w:rsidR="001E36B6" w:rsidRDefault="00C857D1" w:rsidP="005501FB">
      <w:pPr>
        <w:bidi/>
        <w:spacing w:after="200" w:line="360" w:lineRule="auto"/>
        <w:ind w:left="360"/>
        <w:jc w:val="right"/>
        <w:rPr>
          <w:rFonts w:asciiTheme="majorBidi" w:eastAsia="Times New Roman" w:hAnsiTheme="majorBidi" w:cstheme="majorBidi"/>
          <w:sz w:val="28"/>
          <w:szCs w:val="28"/>
          <w:rtl/>
        </w:rPr>
      </w:pPr>
      <w:r w:rsidRPr="005501FB">
        <w:rPr>
          <w:rFonts w:asciiTheme="majorBidi" w:eastAsia="Times New Roman" w:hAnsiTheme="majorBidi" w:cstheme="majorBidi"/>
          <w:sz w:val="28"/>
          <w:szCs w:val="28"/>
          <w:rtl/>
        </w:rPr>
        <w:t>.</w:t>
      </w:r>
      <w:r w:rsidRPr="005501FB">
        <w:rPr>
          <w:rFonts w:asciiTheme="majorBidi" w:eastAsia="Times New Roman" w:hAnsiTheme="majorBidi" w:cstheme="majorBidi"/>
          <w:color w:val="0000FF"/>
          <w:sz w:val="28"/>
          <w:szCs w:val="28"/>
          <w:rtl/>
        </w:rPr>
        <w:t>....ذَٰلِكُمْ حُكْمُ اللَّهِ ۖ يَحْكُمُ بَيْنَكُمْ ۚ وَاللَّهُ عَلِيمٌ حَكِيمٌ</w:t>
      </w:r>
      <w:r w:rsidRPr="005501FB">
        <w:rPr>
          <w:rFonts w:asciiTheme="majorBidi" w:eastAsia="Times New Roman" w:hAnsiTheme="majorBidi" w:cstheme="majorBidi"/>
          <w:sz w:val="28"/>
          <w:szCs w:val="28"/>
          <w:rtl/>
        </w:rPr>
        <w:t>(ممتحنه/10).</w:t>
      </w:r>
    </w:p>
    <w:p w:rsidR="001E36B6" w:rsidRDefault="001E36B6" w:rsidP="001E36B6">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Инхо хукми худо аст, ва худо астки дар миёнитон фармонравоий ва доварий мекунад, ва у огохкори бажо аст.</w:t>
      </w:r>
    </w:p>
    <w:p w:rsidR="001E36B6" w:rsidRDefault="001E36B6" w:rsidP="001E36B6">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Зани мусалмон ба никохи кофар дар намеояд. </w:t>
      </w:r>
    </w:p>
    <w:p w:rsidR="001E36B6" w:rsidRPr="001E36B6" w:rsidRDefault="001E36B6" w:rsidP="001E36B6">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 </w:t>
      </w:r>
      <w:r w:rsidR="00C857D1" w:rsidRPr="001E36B6">
        <w:rPr>
          <w:rFonts w:asciiTheme="majorBidi" w:eastAsia="Times New Roman" w:hAnsiTheme="majorBidi" w:cstheme="majorBidi"/>
          <w:sz w:val="28"/>
          <w:szCs w:val="28"/>
          <w:rtl/>
        </w:rPr>
        <w:t xml:space="preserve"> </w:t>
      </w:r>
      <w:r w:rsidR="00C857D1" w:rsidRPr="001E36B6">
        <w:rPr>
          <w:rFonts w:asciiTheme="majorBidi" w:eastAsia="Times New Roman" w:hAnsiTheme="majorBidi" w:cstheme="majorBidi"/>
          <w:color w:val="0000FF"/>
          <w:sz w:val="28"/>
          <w:szCs w:val="28"/>
          <w:rtl/>
        </w:rPr>
        <w:t xml:space="preserve">لَا هُنَّ حِلٌّ لَّهُمْ وَلَا هُمْ يَحِلُّونَ لَهُنَّ </w:t>
      </w:r>
      <w:r w:rsidR="00C857D1" w:rsidRPr="001E36B6">
        <w:rPr>
          <w:rFonts w:asciiTheme="majorBidi" w:eastAsia="Times New Roman" w:hAnsiTheme="majorBidi" w:cstheme="majorBidi"/>
          <w:sz w:val="28"/>
          <w:szCs w:val="28"/>
          <w:rtl/>
        </w:rPr>
        <w:t xml:space="preserve">(ممتحنه/10) </w:t>
      </w:r>
    </w:p>
    <w:p w:rsidR="00C857D1" w:rsidRPr="001E36B6" w:rsidRDefault="001E36B6" w:rsidP="001E36B6">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-Ин занон барои он мардон , ва он мардон барои ин занон халол нестанд. чун шўхар будани хам новъи вилоят ва қавомият ва рахбарияти аст. Ва вилоят ва сарпараст шудани кофар бар мусалмон харом аст. </w:t>
      </w:r>
      <w:r w:rsidR="00C857D1" w:rsidRPr="001E36B6">
        <w:rPr>
          <w:rFonts w:asciiTheme="majorBidi" w:eastAsia="Times New Roman" w:hAnsiTheme="majorBidi" w:cstheme="majorBidi"/>
          <w:sz w:val="28"/>
          <w:szCs w:val="28"/>
          <w:rtl/>
        </w:rPr>
        <w:t xml:space="preserve"> </w:t>
      </w:r>
      <w:r w:rsidR="00C857D1" w:rsidRPr="006066FF">
        <w:rPr>
          <w:rStyle w:val="FootnoteReference"/>
          <w:rFonts w:asciiTheme="majorBidi" w:eastAsia="Times New Roman" w:hAnsiTheme="majorBidi" w:cstheme="majorBidi"/>
          <w:sz w:val="28"/>
          <w:szCs w:val="28"/>
          <w:rtl/>
        </w:rPr>
        <w:footnoteReference w:id="14"/>
      </w:r>
    </w:p>
    <w:p w:rsidR="001E36B6" w:rsidRPr="001E36B6" w:rsidRDefault="001E36B6" w:rsidP="001E36B6">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-Агар шўхари  зани муртад ва кофар шуд заниш хам бар вай харом мешавад ва никохиш ботал мегардад ва омили кофар шудан боиси суқути вилоят ва сарпарастийи тамоми "куффори шишгонайи" ошкор бар мўъминин мегардад.  </w:t>
      </w:r>
      <w:r w:rsidR="00C857D1" w:rsidRPr="006066FF">
        <w:rPr>
          <w:rStyle w:val="FootnoteReference"/>
          <w:rFonts w:asciiTheme="majorBidi" w:eastAsia="Times New Roman" w:hAnsiTheme="majorBidi" w:cstheme="majorBidi"/>
          <w:sz w:val="28"/>
          <w:szCs w:val="28"/>
          <w:rtl/>
        </w:rPr>
        <w:footnoteReference w:id="15"/>
      </w:r>
    </w:p>
    <w:p w:rsidR="001E36B6" w:rsidRPr="001E36B6" w:rsidRDefault="001E36B6" w:rsidP="001E36B6">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Жолиб аст бидонидки </w:t>
      </w:r>
      <w:r w:rsidRPr="001E36B6">
        <w:rPr>
          <w:rFonts w:asciiTheme="minorBidi" w:eastAsia="Times New Roman" w:hAnsiTheme="minorBidi"/>
          <w:i/>
          <w:iCs/>
          <w:color w:val="FF0000"/>
          <w:sz w:val="28"/>
          <w:szCs w:val="28"/>
          <w:lang w:val="uz-Cyrl-UZ" w:bidi="fa-IR"/>
        </w:rPr>
        <w:t>шахси муртад</w:t>
      </w:r>
      <w:r>
        <w:rPr>
          <w:rFonts w:asciiTheme="minorBidi" w:eastAsia="Times New Roman" w:hAnsiTheme="minorBidi"/>
          <w:i/>
          <w:iCs/>
          <w:sz w:val="28"/>
          <w:szCs w:val="28"/>
          <w:lang w:val="uz-Cyrl-UZ" w:bidi="fa-IR"/>
        </w:rPr>
        <w:t xml:space="preserve"> на танхо бар зани мусалмон вилоят ва сарпарастий надорад балки бар занони кофари аслий </w:t>
      </w:r>
      <w:r>
        <w:rPr>
          <w:rFonts w:asciiTheme="minorBidi" w:eastAsia="Times New Roman" w:hAnsiTheme="minorBidi"/>
          <w:i/>
          <w:iCs/>
          <w:sz w:val="28"/>
          <w:szCs w:val="28"/>
          <w:lang w:val="uz-Cyrl-UZ" w:bidi="fa-IR"/>
        </w:rPr>
        <w:lastRenderedPageBreak/>
        <w:t xml:space="preserve">ва хатто бар зани муртадди мисли худиш хам вилояти барояш намемонад ва ин қовли чохор мазхаби ханафий ва моликий ва </w:t>
      </w:r>
      <w:r w:rsidR="00C857D1" w:rsidRPr="006066FF">
        <w:rPr>
          <w:rStyle w:val="FootnoteReference"/>
          <w:rFonts w:asciiTheme="majorBidi" w:eastAsia="Times New Roman" w:hAnsiTheme="majorBidi" w:cstheme="majorBidi"/>
          <w:sz w:val="28"/>
          <w:szCs w:val="28"/>
          <w:rtl/>
        </w:rPr>
        <w:footnoteReference w:id="16"/>
      </w:r>
      <w:r w:rsidR="00C857D1" w:rsidRPr="006066FF">
        <w:rPr>
          <w:rStyle w:val="FootnoteReference"/>
          <w:rFonts w:asciiTheme="majorBidi" w:eastAsia="Times New Roman" w:hAnsiTheme="majorBidi" w:cstheme="majorBidi"/>
          <w:sz w:val="28"/>
          <w:szCs w:val="28"/>
          <w:rtl/>
        </w:rPr>
        <w:footnoteReference w:id="17"/>
      </w:r>
    </w:p>
    <w:p w:rsidR="00EE3AB7" w:rsidRPr="00EE3AB7" w:rsidRDefault="001E36B6" w:rsidP="00EE3AB7">
      <w:pPr>
        <w:bidi/>
        <w:spacing w:after="200" w:line="360" w:lineRule="auto"/>
        <w:ind w:left="360"/>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шофеъий </w:t>
      </w:r>
      <w:r w:rsidR="00EE3AB7">
        <w:rPr>
          <w:rFonts w:asciiTheme="minorBidi" w:eastAsia="Times New Roman" w:hAnsiTheme="minorBidi"/>
          <w:i/>
          <w:iCs/>
          <w:sz w:val="28"/>
          <w:szCs w:val="28"/>
          <w:lang w:val="uz-Cyrl-UZ" w:bidi="fa-IR"/>
        </w:rPr>
        <w:t>ва ханбалий аст.</w:t>
      </w:r>
      <w:r w:rsidR="00C857D1" w:rsidRPr="006066FF">
        <w:rPr>
          <w:rStyle w:val="FootnoteReference"/>
          <w:rFonts w:asciiTheme="majorBidi" w:eastAsia="Times New Roman" w:hAnsiTheme="majorBidi" w:cstheme="majorBidi"/>
          <w:sz w:val="28"/>
          <w:szCs w:val="28"/>
          <w:rtl/>
        </w:rPr>
        <w:footnoteReference w:id="18"/>
      </w:r>
      <w:r w:rsidR="00EE3AB7" w:rsidRPr="00EE3AB7">
        <w:rPr>
          <w:rFonts w:asciiTheme="majorBidi" w:eastAsia="Times New Roman" w:hAnsiTheme="majorBidi" w:cstheme="majorBidi"/>
          <w:sz w:val="28"/>
          <w:szCs w:val="28"/>
          <w:rtl/>
        </w:rPr>
        <w:t xml:space="preserve"> </w:t>
      </w:r>
      <w:r w:rsidR="00C857D1" w:rsidRPr="006066FF">
        <w:rPr>
          <w:rStyle w:val="FootnoteReference"/>
          <w:rFonts w:asciiTheme="majorBidi" w:eastAsia="Times New Roman" w:hAnsiTheme="majorBidi" w:cstheme="majorBidi"/>
          <w:sz w:val="28"/>
          <w:szCs w:val="28"/>
          <w:rtl/>
        </w:rPr>
        <w:footnoteReference w:id="19"/>
      </w:r>
    </w:p>
    <w:p w:rsidR="00EE3AB7" w:rsidRPr="00EE3AB7" w:rsidRDefault="00EE3AB7" w:rsidP="00EE3AB7">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Дар кинори ин хатто наметавон бо зани секуляр ( ё ба забони арабий мушрик) издивож кард ва сарпарасти фарзандон дар дохили манзилро нез ба ин занони секуляр сипорд, ва наметавон зани мусалмонро нез ба никохи секуляристхо ( ё ба забони арабий мушрикин) даровард. Аллох таоло мефармояд: </w:t>
      </w:r>
    </w:p>
    <w:p w:rsidR="00EE3AB7" w:rsidRDefault="00C857D1" w:rsidP="00EE3AB7">
      <w:pPr>
        <w:bidi/>
        <w:spacing w:after="200" w:line="360" w:lineRule="auto"/>
        <w:ind w:left="360"/>
        <w:rPr>
          <w:rFonts w:asciiTheme="majorBidi" w:eastAsia="Times New Roman" w:hAnsiTheme="majorBidi" w:cstheme="majorBidi"/>
          <w:color w:val="0000FF"/>
          <w:sz w:val="28"/>
          <w:szCs w:val="28"/>
          <w:rtl/>
        </w:rPr>
      </w:pPr>
      <w:r w:rsidRPr="00EE3AB7">
        <w:rPr>
          <w:rFonts w:asciiTheme="majorBidi" w:eastAsia="Times New Roman" w:hAnsiTheme="majorBidi" w:cstheme="majorBidi"/>
          <w:sz w:val="28"/>
          <w:szCs w:val="28"/>
          <w:rtl/>
        </w:rPr>
        <w:t xml:space="preserve"> </w:t>
      </w:r>
      <w:r w:rsidRPr="00EE3AB7">
        <w:rPr>
          <w:rFonts w:asciiTheme="majorBidi" w:eastAsia="Times New Roman" w:hAnsiTheme="majorBidi" w:cstheme="majorBidi"/>
          <w:color w:val="0000FF"/>
          <w:sz w:val="28"/>
          <w:szCs w:val="28"/>
          <w:rtl/>
        </w:rPr>
        <w:t xml:space="preserve">وَلَا تَنكِحُوا الْمُشْرِكَاتِ حَتَّىٰ يُؤْمِنَّ ۚ وَلَأَمَةٌ مُّؤْمِنَةٌ خَيْرٌ مِّن مُّشْرِكَةٍ وَلَوْ أَعْجَبَتْكُمْ ۗ وَلَا تُنكِحُوا الْمُشْرِكِينَ حَتَّىٰ يُؤْمِنُوا ۚ </w:t>
      </w:r>
    </w:p>
    <w:p w:rsidR="00EE3AB7" w:rsidRDefault="005A4A8C" w:rsidP="00EE3AB7">
      <w:pPr>
        <w:bidi/>
        <w:spacing w:after="200" w:line="360" w:lineRule="auto"/>
        <w:ind w:left="360"/>
        <w:jc w:val="right"/>
        <w:rPr>
          <w:rFonts w:asciiTheme="minorBidi" w:eastAsia="Times New Roman" w:hAnsiTheme="minorBidi"/>
          <w:i/>
          <w:iCs/>
          <w:color w:val="000000" w:themeColor="text1"/>
          <w:sz w:val="28"/>
          <w:szCs w:val="28"/>
          <w:lang w:val="uz-Cyrl-UZ" w:bidi="fa-IR"/>
        </w:rPr>
      </w:pPr>
      <w:r>
        <w:rPr>
          <w:rFonts w:asciiTheme="minorBidi" w:eastAsia="Times New Roman" w:hAnsiTheme="minorBidi"/>
          <w:i/>
          <w:iCs/>
          <w:color w:val="000000" w:themeColor="text1"/>
          <w:sz w:val="28"/>
          <w:szCs w:val="28"/>
          <w:lang w:val="uz-Cyrl-UZ" w:bidi="fa-IR"/>
        </w:rPr>
        <w:t xml:space="preserve">Ва бо занони мушрик ( секуляр) то иймон наёваранд издивож накунид, ва бегумон канизи мўъмини аз зани (озоди) секуляр бехтар аст, агарчи ( зебоий ё сирват ё мовқеияти у ) шуморо ба шигуфти андохта бошад ( ва дилбохтайи у буда бошид) , ва ( занон ва духтарони худро) ба издивожи мардони секуляр дар наёварид, модомики иймон наёваранд. </w:t>
      </w:r>
    </w:p>
    <w:p w:rsidR="00633E41" w:rsidRDefault="00C857D1" w:rsidP="00633E41">
      <w:pPr>
        <w:bidi/>
        <w:spacing w:after="200" w:line="360" w:lineRule="auto"/>
        <w:ind w:left="360"/>
        <w:jc w:val="right"/>
        <w:rPr>
          <w:rFonts w:asciiTheme="majorBidi" w:eastAsia="Times New Roman" w:hAnsiTheme="majorBidi" w:cstheme="majorBidi"/>
          <w:color w:val="0000FF"/>
          <w:sz w:val="28"/>
          <w:szCs w:val="28"/>
          <w:rtl/>
        </w:rPr>
      </w:pPr>
      <w:r w:rsidRPr="00EE3AB7">
        <w:rPr>
          <w:rFonts w:asciiTheme="majorBidi" w:eastAsia="Times New Roman" w:hAnsiTheme="majorBidi" w:cstheme="majorBidi"/>
          <w:color w:val="0000FF"/>
          <w:sz w:val="28"/>
          <w:szCs w:val="28"/>
          <w:rtl/>
        </w:rPr>
        <w:t xml:space="preserve">وَلَعَبْدٌ مُّؤْمِنٌ خَيْرٌ مِّن مُّشْرِكٍ وَلَوْ أَعْجَبَكُمْ ۗ </w:t>
      </w:r>
    </w:p>
    <w:p w:rsidR="00633E41" w:rsidRPr="00633E41" w:rsidRDefault="00633E41" w:rsidP="00633E41">
      <w:pPr>
        <w:bidi/>
        <w:spacing w:after="200" w:line="360" w:lineRule="auto"/>
        <w:ind w:left="360"/>
        <w:jc w:val="right"/>
        <w:rPr>
          <w:rFonts w:asciiTheme="minorBidi" w:eastAsia="Times New Roman" w:hAnsiTheme="minorBidi"/>
          <w:i/>
          <w:iCs/>
          <w:color w:val="000000" w:themeColor="text1"/>
          <w:sz w:val="28"/>
          <w:szCs w:val="28"/>
          <w:lang w:val="uz-Cyrl-UZ" w:bidi="fa-IR"/>
        </w:rPr>
      </w:pPr>
      <w:r>
        <w:rPr>
          <w:rFonts w:asciiTheme="minorBidi" w:eastAsia="Times New Roman" w:hAnsiTheme="minorBidi"/>
          <w:i/>
          <w:iCs/>
          <w:color w:val="000000" w:themeColor="text1"/>
          <w:sz w:val="28"/>
          <w:szCs w:val="28"/>
          <w:lang w:val="uz-Cyrl-UZ" w:bidi="fa-IR"/>
        </w:rPr>
        <w:t xml:space="preserve">ва бегумон ғуломи мўъмини аз марди секуляри бехтар аст агарчи (зебоий ё сирват ё мовқеияти у) шуморо ба шигуфти андохта бошад </w:t>
      </w:r>
    </w:p>
    <w:p w:rsidR="00633E41" w:rsidRDefault="00C857D1" w:rsidP="00633E41">
      <w:pPr>
        <w:bidi/>
        <w:spacing w:after="200" w:line="360" w:lineRule="auto"/>
        <w:rPr>
          <w:rFonts w:asciiTheme="majorBidi" w:eastAsia="Times New Roman" w:hAnsiTheme="majorBidi" w:cstheme="majorBidi"/>
          <w:sz w:val="28"/>
          <w:szCs w:val="28"/>
          <w:rtl/>
        </w:rPr>
      </w:pPr>
      <w:r w:rsidRPr="00EE3AB7">
        <w:rPr>
          <w:rFonts w:asciiTheme="majorBidi" w:eastAsia="Times New Roman" w:hAnsiTheme="majorBidi" w:cstheme="majorBidi"/>
          <w:color w:val="0000FF"/>
          <w:sz w:val="28"/>
          <w:szCs w:val="28"/>
          <w:rtl/>
        </w:rPr>
        <w:t xml:space="preserve">أُولَٰئِكَ يَدْعُونَ إِلَى النَّارِ ۖ وَاللَّهُ يَدْعُو إِلَى الْجَنَّةِ وَالْمَغْفِرَةِ بِإِذْنِهِ ۖ وَيُبَيِّنُ آيَاتِهِ لِلنَّاسِ لَعَلَّهُمْ يَتَذَكَّرُونَ </w:t>
      </w:r>
      <w:r w:rsidRPr="00EE3AB7">
        <w:rPr>
          <w:rFonts w:asciiTheme="majorBidi" w:eastAsia="Times New Roman" w:hAnsiTheme="majorBidi" w:cstheme="majorBidi"/>
          <w:sz w:val="28"/>
          <w:szCs w:val="28"/>
          <w:rtl/>
        </w:rPr>
        <w:t>(بقره/221).</w:t>
      </w:r>
    </w:p>
    <w:p w:rsidR="00415CDF" w:rsidRDefault="00633E41" w:rsidP="00633E41">
      <w:pPr>
        <w:bidi/>
        <w:spacing w:after="200" w:line="360" w:lineRule="auto"/>
        <w:ind w:left="360"/>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lastRenderedPageBreak/>
        <w:t xml:space="preserve">Онон( аом аз занон ё мардони секуляр) ба суйи оташ ( дўзах) даъват </w:t>
      </w:r>
      <w:r w:rsidR="002A6666">
        <w:rPr>
          <w:rFonts w:asciiTheme="minorBidi" w:eastAsia="Times New Roman" w:hAnsiTheme="minorBidi"/>
          <w:i/>
          <w:iCs/>
          <w:sz w:val="28"/>
          <w:szCs w:val="28"/>
          <w:lang w:val="uz-Cyrl-UZ"/>
        </w:rPr>
        <w:t xml:space="preserve">мекунанд ва худо ба суйи бехишт ва омузиш ба фармони худ ва тўвфиқи хувиш даъват мекунад, ва худо оёти худро барои мардум ровшан месозад то инки ( ёдоварий </w:t>
      </w:r>
      <w:r w:rsidR="00613E4C">
        <w:rPr>
          <w:rFonts w:asciiTheme="minorBidi" w:eastAsia="Times New Roman" w:hAnsiTheme="minorBidi"/>
          <w:i/>
          <w:iCs/>
          <w:sz w:val="28"/>
          <w:szCs w:val="28"/>
          <w:lang w:val="uz-Cyrl-UZ"/>
        </w:rPr>
        <w:t>барои онхо бошад ва ) ёдовар шаванд.</w:t>
      </w:r>
    </w:p>
    <w:p w:rsidR="00415CDF" w:rsidRPr="00415CDF" w:rsidRDefault="00415CDF" w:rsidP="00415CDF">
      <w:pPr>
        <w:bidi/>
        <w:spacing w:after="200" w:line="360" w:lineRule="auto"/>
        <w:ind w:left="360"/>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Шофеъий, ва ибни Мунзир ва Бағавий ва ибни Қуддома ва </w:t>
      </w:r>
      <w:r w:rsidR="00613E4C">
        <w:rPr>
          <w:rFonts w:asciiTheme="minorBidi" w:eastAsia="Times New Roman" w:hAnsiTheme="minorBidi"/>
          <w:i/>
          <w:iCs/>
          <w:sz w:val="28"/>
          <w:szCs w:val="28"/>
          <w:lang w:val="uz-Cyrl-UZ"/>
        </w:rPr>
        <w:t xml:space="preserve"> </w:t>
      </w:r>
      <w:r w:rsidR="00C857D1" w:rsidRPr="006066FF">
        <w:rPr>
          <w:rStyle w:val="FootnoteReference"/>
          <w:rFonts w:asciiTheme="majorBidi" w:eastAsia="Times New Roman" w:hAnsiTheme="majorBidi" w:cstheme="majorBidi"/>
          <w:sz w:val="28"/>
          <w:szCs w:val="28"/>
          <w:rtl/>
        </w:rPr>
        <w:footnoteReference w:id="20"/>
      </w:r>
      <w:r w:rsidR="00C857D1" w:rsidRPr="006066FF">
        <w:rPr>
          <w:rStyle w:val="FootnoteReference"/>
          <w:rFonts w:asciiTheme="majorBidi" w:eastAsia="Times New Roman" w:hAnsiTheme="majorBidi" w:cstheme="majorBidi"/>
          <w:sz w:val="28"/>
          <w:szCs w:val="28"/>
          <w:rtl/>
        </w:rPr>
        <w:footnoteReference w:id="21"/>
      </w:r>
    </w:p>
    <w:p w:rsidR="00415CDF" w:rsidRPr="00415CDF" w:rsidRDefault="00415CDF" w:rsidP="00415CDF">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Қуртубий ва ибни Таймия дарин замина ижмоъи тамоми уламоъ ва мазохиби исломийро оварданд.</w:t>
      </w:r>
      <w:r w:rsidR="00C857D1" w:rsidRPr="006066FF">
        <w:rPr>
          <w:rStyle w:val="FootnoteReference"/>
          <w:rFonts w:asciiTheme="majorBidi" w:eastAsia="Times New Roman" w:hAnsiTheme="majorBidi" w:cstheme="majorBidi"/>
          <w:sz w:val="28"/>
          <w:szCs w:val="28"/>
          <w:rtl/>
        </w:rPr>
        <w:footnoteReference w:id="22"/>
      </w:r>
      <w:r w:rsidR="00C857D1" w:rsidRPr="006066FF">
        <w:rPr>
          <w:rStyle w:val="FootnoteReference"/>
          <w:rFonts w:asciiTheme="majorBidi" w:eastAsia="Times New Roman" w:hAnsiTheme="majorBidi" w:cstheme="majorBidi"/>
          <w:sz w:val="28"/>
          <w:szCs w:val="28"/>
          <w:rtl/>
        </w:rPr>
        <w:footnoteReference w:id="23"/>
      </w:r>
      <w:r w:rsidR="00C857D1" w:rsidRPr="006066FF">
        <w:rPr>
          <w:rStyle w:val="FootnoteReference"/>
          <w:rFonts w:asciiTheme="majorBidi" w:eastAsia="Times New Roman" w:hAnsiTheme="majorBidi" w:cstheme="majorBidi"/>
          <w:sz w:val="28"/>
          <w:szCs w:val="28"/>
          <w:rtl/>
        </w:rPr>
        <w:footnoteReference w:id="24"/>
      </w:r>
      <w:r w:rsidR="00C857D1" w:rsidRPr="006066FF">
        <w:rPr>
          <w:rStyle w:val="FootnoteReference"/>
          <w:rFonts w:asciiTheme="majorBidi" w:eastAsia="Times New Roman" w:hAnsiTheme="majorBidi" w:cstheme="majorBidi"/>
          <w:sz w:val="28"/>
          <w:szCs w:val="28"/>
          <w:rtl/>
        </w:rPr>
        <w:footnoteReference w:id="25"/>
      </w:r>
    </w:p>
    <w:p w:rsidR="00415CDF" w:rsidRPr="00415CDF" w:rsidRDefault="00415CDF" w:rsidP="00415CDF">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Фарзанди мусалмон ба хизонати ашхоси куффор дар намеояд ва куффор наметавонанд фарзандони бесарпарасти муслиминро сарпарастий кунанд чун сарпарастий кардан хам новъи вилоят ва рахбарий аст. Дар ин замина шофеъийхо ва ханбалийхо ва  </w:t>
      </w:r>
      <w:r w:rsidR="00C857D1" w:rsidRPr="006066FF">
        <w:rPr>
          <w:rStyle w:val="FootnoteReference"/>
          <w:rFonts w:asciiTheme="majorBidi" w:eastAsia="Times New Roman" w:hAnsiTheme="majorBidi" w:cstheme="majorBidi"/>
          <w:sz w:val="28"/>
          <w:szCs w:val="28"/>
          <w:rtl/>
        </w:rPr>
        <w:footnoteReference w:id="26"/>
      </w:r>
      <w:r w:rsidR="00C857D1" w:rsidRPr="006066FF">
        <w:rPr>
          <w:rStyle w:val="FootnoteReference"/>
          <w:rFonts w:asciiTheme="majorBidi" w:eastAsia="Times New Roman" w:hAnsiTheme="majorBidi" w:cstheme="majorBidi"/>
          <w:sz w:val="28"/>
          <w:szCs w:val="28"/>
          <w:rtl/>
        </w:rPr>
        <w:footnoteReference w:id="27"/>
      </w:r>
    </w:p>
    <w:p w:rsidR="00415CDF" w:rsidRPr="00415CDF" w:rsidRDefault="00415CDF" w:rsidP="00415CDF">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моликийхо ва зохирийхо ва ғейрих ек раъй хастанд ва иддайи </w:t>
      </w:r>
      <w:r w:rsidR="00C857D1" w:rsidRPr="006066FF">
        <w:rPr>
          <w:rStyle w:val="FootnoteReference"/>
          <w:rFonts w:asciiTheme="majorBidi" w:eastAsia="Times New Roman" w:hAnsiTheme="majorBidi" w:cstheme="majorBidi"/>
          <w:sz w:val="28"/>
          <w:szCs w:val="28"/>
          <w:rtl/>
        </w:rPr>
        <w:footnoteReference w:id="28"/>
      </w:r>
      <w:r w:rsidR="00C857D1" w:rsidRPr="006066FF">
        <w:rPr>
          <w:rStyle w:val="FootnoteReference"/>
          <w:rFonts w:asciiTheme="majorBidi" w:eastAsia="Times New Roman" w:hAnsiTheme="majorBidi" w:cstheme="majorBidi"/>
          <w:sz w:val="28"/>
          <w:szCs w:val="28"/>
          <w:rtl/>
        </w:rPr>
        <w:footnoteReference w:id="29"/>
      </w:r>
    </w:p>
    <w:p w:rsidR="00415CDF" w:rsidRPr="00415CDF" w:rsidRDefault="00415CDF" w:rsidP="00415CDF">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гуфтанд жумхури мазохиби исломий муттафиқун хастанд </w:t>
      </w:r>
      <w:r w:rsidR="00C857D1" w:rsidRPr="006066FF">
        <w:rPr>
          <w:rStyle w:val="FootnoteReference"/>
          <w:rFonts w:asciiTheme="majorBidi" w:eastAsia="Times New Roman" w:hAnsiTheme="majorBidi" w:cstheme="majorBidi"/>
          <w:sz w:val="28"/>
          <w:szCs w:val="28"/>
          <w:rtl/>
        </w:rPr>
        <w:footnoteReference w:id="30"/>
      </w:r>
    </w:p>
    <w:p w:rsidR="00BC716F" w:rsidRDefault="00415CDF" w:rsidP="00BC716F">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росулуллох саллаллоху алайхи васаллам: </w:t>
      </w:r>
    </w:p>
    <w:p w:rsidR="00BC716F" w:rsidRPr="00BC716F" w:rsidRDefault="00C857D1" w:rsidP="00BC716F">
      <w:pPr>
        <w:bidi/>
        <w:spacing w:after="200" w:line="360" w:lineRule="auto"/>
        <w:jc w:val="right"/>
        <w:rPr>
          <w:rFonts w:asciiTheme="minorBidi" w:eastAsia="Times New Roman" w:hAnsiTheme="minorBidi"/>
          <w:i/>
          <w:iCs/>
          <w:sz w:val="28"/>
          <w:szCs w:val="28"/>
          <w:rtl/>
          <w:lang w:val="uz-Cyrl-UZ" w:bidi="fa-IR"/>
        </w:rPr>
      </w:pPr>
      <w:r w:rsidRPr="006066FF">
        <w:rPr>
          <w:rFonts w:asciiTheme="majorBidi" w:hAnsiTheme="majorBidi" w:cstheme="majorBidi"/>
          <w:sz w:val="28"/>
          <w:szCs w:val="28"/>
          <w:rtl/>
        </w:rPr>
        <w:lastRenderedPageBreak/>
        <w:t xml:space="preserve"> </w:t>
      </w:r>
      <w:r w:rsidRPr="006066FF">
        <w:rPr>
          <w:rFonts w:asciiTheme="majorBidi" w:eastAsia="Times New Roman" w:hAnsiTheme="majorBidi" w:cstheme="majorBidi"/>
          <w:color w:val="0000FF"/>
          <w:sz w:val="28"/>
          <w:szCs w:val="28"/>
          <w:rtl/>
        </w:rPr>
        <w:t>كُلُّ مَولودٍ يُولَدُ على الفِطرةِ، فَأَبَوَاهُ یُهَوِّدَانِهِ، أَوْ یُنَصِّرَانِهِ، أَوْ یُمَجِّسَانِهِ</w:t>
      </w:r>
      <w:r w:rsidRPr="006066FF">
        <w:rPr>
          <w:rStyle w:val="FootnoteReference"/>
          <w:rFonts w:asciiTheme="majorBidi" w:eastAsia="Times New Roman" w:hAnsiTheme="majorBidi" w:cstheme="majorBidi"/>
          <w:color w:val="0000FF"/>
          <w:sz w:val="28"/>
          <w:szCs w:val="28"/>
          <w:vertAlign w:val="baseline"/>
          <w:rtl/>
        </w:rPr>
        <w:t xml:space="preserve"> </w:t>
      </w:r>
      <w:r w:rsidRPr="006066FF">
        <w:rPr>
          <w:rStyle w:val="FootnoteReference"/>
          <w:rFonts w:asciiTheme="majorBidi" w:eastAsia="Times New Roman" w:hAnsiTheme="majorBidi" w:cstheme="majorBidi"/>
          <w:sz w:val="28"/>
          <w:szCs w:val="28"/>
          <w:rtl/>
        </w:rPr>
        <w:footnoteReference w:id="31"/>
      </w:r>
      <w:r w:rsidRPr="006066FF">
        <w:rPr>
          <w:rFonts w:asciiTheme="majorBidi" w:eastAsia="Times New Roman" w:hAnsiTheme="majorBidi" w:cstheme="majorBidi"/>
          <w:sz w:val="28"/>
          <w:szCs w:val="28"/>
          <w:rtl/>
        </w:rPr>
        <w:t xml:space="preserve"> </w:t>
      </w:r>
    </w:p>
    <w:p w:rsidR="00C857D1" w:rsidRPr="005A693A" w:rsidRDefault="005A693A" w:rsidP="005A693A">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Хар инсоники мутаваллид мешавад, бар асоси фитрат ба дунё меояд ва падар ва модариш хастандки уро яхудий, насроний ва ё мажус мекунанд. Пас бояд аз ин мусибат барои фарзандони муслимин пешгири кард. </w:t>
      </w:r>
      <w:r w:rsidR="00C857D1" w:rsidRPr="006066FF">
        <w:rPr>
          <w:rStyle w:val="FootnoteReference"/>
          <w:rFonts w:asciiTheme="majorBidi" w:eastAsia="Times New Roman" w:hAnsiTheme="majorBidi" w:cstheme="majorBidi"/>
          <w:sz w:val="28"/>
          <w:szCs w:val="28"/>
          <w:rtl/>
        </w:rPr>
        <w:footnoteReference w:id="32"/>
      </w:r>
    </w:p>
    <w:p w:rsidR="00043C2C" w:rsidRDefault="00043C2C" w:rsidP="00043C2C">
      <w:pPr>
        <w:bidi/>
        <w:spacing w:after="200" w:line="360" w:lineRule="auto"/>
        <w:ind w:left="360"/>
        <w:jc w:val="right"/>
        <w:rPr>
          <w:rFonts w:asciiTheme="minorBidi" w:eastAsia="Times New Roman" w:hAnsiTheme="minorBidi"/>
          <w:i/>
          <w:iCs/>
          <w:color w:val="FF0000"/>
          <w:sz w:val="28"/>
          <w:szCs w:val="28"/>
          <w:lang w:val="uz-Cyrl-UZ"/>
        </w:rPr>
      </w:pPr>
      <w:r>
        <w:rPr>
          <w:rFonts w:asciiTheme="minorBidi" w:eastAsia="Times New Roman" w:hAnsiTheme="minorBidi"/>
          <w:i/>
          <w:iCs/>
          <w:color w:val="FF0000"/>
          <w:sz w:val="28"/>
          <w:szCs w:val="28"/>
          <w:lang w:val="uz-Cyrl-UZ"/>
        </w:rPr>
        <w:t>-Тамоми уламо муттафиқ хастандки шахси мусалмон наметавонад ба унвони бардайи шахси кофир дар ояд ва чунончи чанин иттифоқи биёфтад бояд онро нақз кард. Чун новъи вилояти кофир бар мусалмон аст.</w:t>
      </w:r>
    </w:p>
    <w:p w:rsidR="00043C2C" w:rsidRPr="00043C2C" w:rsidRDefault="00043C2C" w:rsidP="00043C2C">
      <w:pPr>
        <w:bidi/>
        <w:spacing w:after="200" w:line="360" w:lineRule="auto"/>
        <w:ind w:left="360"/>
        <w:jc w:val="right"/>
        <w:rPr>
          <w:rFonts w:asciiTheme="minorBidi" w:eastAsia="Times New Roman" w:hAnsiTheme="minorBidi"/>
          <w:i/>
          <w:iCs/>
          <w:color w:val="000000" w:themeColor="text1"/>
          <w:sz w:val="28"/>
          <w:szCs w:val="28"/>
          <w:lang w:val="uz-Cyrl-UZ" w:bidi="fa-IR"/>
        </w:rPr>
      </w:pPr>
      <w:r>
        <w:rPr>
          <w:rFonts w:asciiTheme="minorBidi" w:eastAsia="Times New Roman" w:hAnsiTheme="minorBidi"/>
          <w:i/>
          <w:iCs/>
          <w:color w:val="000000" w:themeColor="text1"/>
          <w:sz w:val="28"/>
          <w:szCs w:val="28"/>
          <w:lang w:val="uz-Cyrl-UZ" w:bidi="fa-IR"/>
        </w:rPr>
        <w:t>-Имомати намозхо барои кофар хам сахих нест ва шахси кофар наметавонад ба унвони имом намози муслимин бошад ва тамоми уламои мазохиби мухталифи исломий дар ин замина иттифоқ дорандки чанин имомат ва намози ботил аст чун намози муслимин хеч рабти ба куффор надорад ва ин куффор ахли намози муслимин нестанд</w:t>
      </w:r>
      <w:r w:rsidRPr="006066FF">
        <w:rPr>
          <w:rStyle w:val="FootnoteReference"/>
          <w:rFonts w:asciiTheme="majorBidi" w:eastAsia="Times New Roman" w:hAnsiTheme="majorBidi" w:cstheme="majorBidi"/>
          <w:sz w:val="28"/>
          <w:szCs w:val="28"/>
        </w:rPr>
        <w:footnoteReference w:id="33"/>
      </w:r>
      <w:r>
        <w:rPr>
          <w:rFonts w:asciiTheme="minorBidi" w:eastAsia="Times New Roman" w:hAnsiTheme="minorBidi"/>
          <w:i/>
          <w:iCs/>
          <w:color w:val="000000" w:themeColor="text1"/>
          <w:sz w:val="28"/>
          <w:szCs w:val="28"/>
          <w:lang w:val="uz-Cyrl-UZ" w:bidi="fa-IR"/>
        </w:rPr>
        <w:t>ва чанин намози барои чанин кофари сахих нест холо чигуна метавон барои дигарон сихат дошта бошад?</w:t>
      </w:r>
      <w:r w:rsidRPr="00043C2C">
        <w:rPr>
          <w:rStyle w:val="FootnoteReference"/>
          <w:rFonts w:asciiTheme="majorBidi" w:eastAsia="Times New Roman" w:hAnsiTheme="majorBidi" w:cstheme="majorBidi"/>
          <w:sz w:val="28"/>
          <w:szCs w:val="28"/>
          <w:rtl/>
        </w:rPr>
        <w:t xml:space="preserve"> </w:t>
      </w:r>
      <w:r w:rsidRPr="006066FF">
        <w:rPr>
          <w:rStyle w:val="FootnoteReference"/>
          <w:rFonts w:asciiTheme="majorBidi" w:eastAsia="Times New Roman" w:hAnsiTheme="majorBidi" w:cstheme="majorBidi"/>
          <w:sz w:val="28"/>
          <w:szCs w:val="28"/>
          <w:rtl/>
        </w:rPr>
        <w:footnoteReference w:id="34"/>
      </w:r>
      <w:r>
        <w:rPr>
          <w:rFonts w:asciiTheme="minorBidi" w:eastAsia="Times New Roman" w:hAnsiTheme="minorBidi"/>
          <w:i/>
          <w:iCs/>
          <w:color w:val="000000" w:themeColor="text1"/>
          <w:sz w:val="28"/>
          <w:szCs w:val="28"/>
          <w:lang w:val="uz-Cyrl-UZ" w:bidi="fa-IR"/>
        </w:rPr>
        <w:t xml:space="preserve"> </w:t>
      </w:r>
      <w:r w:rsidRPr="006066FF">
        <w:rPr>
          <w:rStyle w:val="FootnoteReference"/>
          <w:rFonts w:asciiTheme="majorBidi" w:eastAsia="Times New Roman" w:hAnsiTheme="majorBidi" w:cstheme="majorBidi"/>
          <w:sz w:val="28"/>
          <w:szCs w:val="28"/>
          <w:rtl/>
        </w:rPr>
        <w:footnoteReference w:id="35"/>
      </w:r>
      <w:r w:rsidRPr="00043C2C">
        <w:rPr>
          <w:rFonts w:asciiTheme="majorBidi" w:eastAsia="Times New Roman" w:hAnsiTheme="majorBidi" w:cstheme="majorBidi"/>
          <w:sz w:val="28"/>
          <w:szCs w:val="28"/>
          <w:rtl/>
        </w:rPr>
        <w:t xml:space="preserve"> </w:t>
      </w:r>
      <w:r>
        <w:rPr>
          <w:rFonts w:asciiTheme="minorBidi" w:eastAsia="Times New Roman" w:hAnsiTheme="minorBidi"/>
          <w:i/>
          <w:iCs/>
          <w:color w:val="000000" w:themeColor="text1"/>
          <w:sz w:val="28"/>
          <w:szCs w:val="28"/>
          <w:lang w:val="uz-Cyrl-UZ" w:bidi="fa-IR"/>
        </w:rPr>
        <w:t xml:space="preserve"> </w:t>
      </w:r>
    </w:p>
    <w:p w:rsidR="00C2774A" w:rsidRDefault="003A02C5" w:rsidP="00042A9C">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w:t>
      </w:r>
      <w:r w:rsidR="00042A9C">
        <w:rPr>
          <w:rFonts w:asciiTheme="minorBidi" w:eastAsia="Times New Roman" w:hAnsiTheme="minorBidi"/>
          <w:i/>
          <w:iCs/>
          <w:sz w:val="28"/>
          <w:szCs w:val="28"/>
          <w:lang w:val="uz-Cyrl-UZ"/>
        </w:rPr>
        <w:t>Хамин далили хижрат ба дорул ислом бар ғейри маъзурин вожиб мешавад,</w:t>
      </w:r>
      <w:r>
        <w:rPr>
          <w:rFonts w:asciiTheme="minorBidi" w:eastAsia="Times New Roman" w:hAnsiTheme="minorBidi"/>
          <w:i/>
          <w:iCs/>
          <w:sz w:val="28"/>
          <w:szCs w:val="28"/>
          <w:lang w:val="uz-Cyrl-UZ"/>
        </w:rPr>
        <w:t xml:space="preserve"> ва муслимин бояд аз хокимияти дорул куфрхо ба хокимияти дорул исломхо хижрат кунанд. Ин хам боз ба ин далил </w:t>
      </w:r>
      <w:r>
        <w:rPr>
          <w:rFonts w:asciiTheme="minorBidi" w:eastAsia="Times New Roman" w:hAnsiTheme="minorBidi"/>
          <w:i/>
          <w:iCs/>
          <w:sz w:val="28"/>
          <w:szCs w:val="28"/>
          <w:lang w:val="uz-Cyrl-UZ"/>
        </w:rPr>
        <w:lastRenderedPageBreak/>
        <w:t>астки аллох таоло рохи қарор надодаки кофари бар мўъминин мусаллат шавад хатто дар дорул куфрхо.</w:t>
      </w:r>
    </w:p>
    <w:p w:rsidR="00043C2C" w:rsidRPr="00042A9C" w:rsidRDefault="00C2774A" w:rsidP="00C2774A">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Дар дорул куфрхо нез сарпарастий ва вилоят ва рахбарийи куффор ва қавонини куфрийи онхо бар муслимин мамнуъ ва харом аст ба хамин далил хижрат ба дорул ислом бар ғейри маъзурин вожиб аст ва муслимин бояд аз хокимияти дорул куфрхо ба хокимияти дорул исломхо хижрат кунанд инхам ба ин далил астки аллох рохи қарор надодаки кофарон бар мўъминин мусаллат шаванд. </w:t>
      </w:r>
      <w:r w:rsidR="003A02C5">
        <w:rPr>
          <w:rFonts w:asciiTheme="minorBidi" w:eastAsia="Times New Roman" w:hAnsiTheme="minorBidi"/>
          <w:i/>
          <w:iCs/>
          <w:sz w:val="28"/>
          <w:szCs w:val="28"/>
          <w:lang w:val="uz-Cyrl-UZ"/>
        </w:rPr>
        <w:t xml:space="preserve"> </w:t>
      </w:r>
    </w:p>
    <w:p w:rsidR="00C857D1" w:rsidRPr="006066FF" w:rsidRDefault="00C857D1" w:rsidP="0008529F">
      <w:pPr>
        <w:bidi/>
        <w:spacing w:after="200" w:line="360" w:lineRule="auto"/>
        <w:jc w:val="right"/>
        <w:rPr>
          <w:rFonts w:asciiTheme="majorBidi" w:eastAsia="Times New Roman" w:hAnsiTheme="majorBidi" w:cstheme="majorBidi"/>
          <w:color w:val="FF0000"/>
          <w:sz w:val="28"/>
          <w:szCs w:val="28"/>
          <w:rtl/>
        </w:rPr>
      </w:pPr>
      <w:r w:rsidRPr="006066FF">
        <w:rPr>
          <w:rFonts w:asciiTheme="majorBidi" w:eastAsia="Times New Roman" w:hAnsiTheme="majorBidi" w:cstheme="majorBidi"/>
          <w:color w:val="FF0000"/>
          <w:sz w:val="28"/>
          <w:szCs w:val="28"/>
          <w:rtl/>
        </w:rPr>
        <w:t>سُبحانَكَ اللَّهمَّ وبحمدِكَ ، لا إلَهَ إلَّا أنتَ أستغفرُكَ وأتوبُ إليكَ</w:t>
      </w:r>
    </w:p>
    <w:p w:rsidR="00C857D1" w:rsidRPr="006066FF" w:rsidRDefault="00C857D1" w:rsidP="00C857D1">
      <w:pPr>
        <w:bidi/>
        <w:spacing w:after="200" w:line="360" w:lineRule="auto"/>
        <w:rPr>
          <w:rFonts w:asciiTheme="majorBidi" w:eastAsia="Times New Roman" w:hAnsiTheme="majorBidi" w:cstheme="majorBidi"/>
          <w:color w:val="FF0000"/>
          <w:sz w:val="28"/>
          <w:szCs w:val="28"/>
          <w:rtl/>
        </w:rPr>
      </w:pPr>
    </w:p>
    <w:p w:rsidR="0008529F" w:rsidRDefault="0008529F" w:rsidP="00C857D1">
      <w:pPr>
        <w:bidi/>
        <w:spacing w:after="200" w:line="360" w:lineRule="auto"/>
        <w:jc w:val="center"/>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Асли нафийи сабил ва иззати исломий. (2) (қисмати 17)</w:t>
      </w:r>
    </w:p>
    <w:p w:rsidR="00462955" w:rsidRDefault="00462955" w:rsidP="0046295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-Дар мовриди шароити рахбарийи довлати исломий ва дорул ислом хам арз шудки еки аз шурути зербаноийи рахбари дорул ислом ин астки бояд мусалмон бошад.</w:t>
      </w:r>
    </w:p>
    <w:p w:rsidR="00462955" w:rsidRDefault="00462955" w:rsidP="0046295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Дар дорул ислом имом ва рахбар жонишини нубувват дар амри посдорий аз дини аллох ва татбиқ ва хукм кардан бар асоси дини аллох дар дунё ва мудирияти умури дунё бар асоси қонуни шариати аллох аст. Аллох таоло мефармояд: </w:t>
      </w:r>
    </w:p>
    <w:p w:rsidR="00462955" w:rsidRPr="00462955" w:rsidRDefault="00462955" w:rsidP="00462955">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rPr>
        <w:t xml:space="preserve"> </w:t>
      </w:r>
      <w:r w:rsidR="00C857D1" w:rsidRPr="006066FF">
        <w:rPr>
          <w:rFonts w:asciiTheme="majorBidi" w:eastAsia="Times New Roman" w:hAnsiTheme="majorBidi" w:cstheme="majorBidi"/>
          <w:color w:val="0000FF"/>
          <w:sz w:val="28"/>
          <w:szCs w:val="28"/>
          <w:rtl/>
        </w:rPr>
        <w:t xml:space="preserve">وَأَنزَلْنَا إِلَیْکَ الْکِتَابَ بِالْحَقِّ مُصَدِّقاً لِّمَا بَیْنَ یَدَیْهِ مِنَ الْکِتَابِ وَمُهَیْمِناً عَلَیْهِ </w:t>
      </w:r>
    </w:p>
    <w:p w:rsidR="00462955" w:rsidRDefault="00462955" w:rsidP="0046295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Ва бар ту ( эй пайағамбар) китобро нозил кардемки мулозими хақ, ва мувофиқ ва мусаддиқи китобхойи пешин, ва шохид ва хофизи онхо аст .</w:t>
      </w:r>
    </w:p>
    <w:p w:rsidR="00462955" w:rsidRDefault="00C857D1" w:rsidP="00462955">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lastRenderedPageBreak/>
        <w:t xml:space="preserve"> </w:t>
      </w:r>
      <w:r w:rsidRPr="006066FF">
        <w:rPr>
          <w:rFonts w:asciiTheme="majorBidi" w:eastAsia="Times New Roman" w:hAnsiTheme="majorBidi" w:cstheme="majorBidi"/>
          <w:color w:val="FF0000"/>
          <w:sz w:val="28"/>
          <w:szCs w:val="28"/>
          <w:rtl/>
        </w:rPr>
        <w:t xml:space="preserve">فَاحْکُم بَیْنَهُم بِمَا أَنزَلَ اللّهُ </w:t>
      </w:r>
      <w:r w:rsidRPr="006066FF">
        <w:rPr>
          <w:rFonts w:asciiTheme="majorBidi" w:eastAsia="Times New Roman" w:hAnsiTheme="majorBidi" w:cstheme="majorBidi"/>
          <w:color w:val="0000FF"/>
          <w:sz w:val="28"/>
          <w:szCs w:val="28"/>
          <w:rtl/>
        </w:rPr>
        <w:t xml:space="preserve">وَلاَ تَتَّبِعْ أَهْوَاءهُمْ عَمَّا جَاءکَ مِنَ الْحَقِّ </w:t>
      </w:r>
      <w:r w:rsidRPr="006066FF">
        <w:rPr>
          <w:rFonts w:asciiTheme="majorBidi" w:eastAsia="Times New Roman" w:hAnsiTheme="majorBidi" w:cstheme="majorBidi"/>
          <w:sz w:val="28"/>
          <w:szCs w:val="28"/>
          <w:rtl/>
        </w:rPr>
        <w:t xml:space="preserve">(مائده/48) </w:t>
      </w:r>
    </w:p>
    <w:p w:rsidR="00F05898" w:rsidRDefault="00462955" w:rsidP="00462955">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Пас миёни онон бар тибқи чизи хукм кунки худо бар ту нозил карда аст, ва ба хотири пейравий аз амёл ва орзухойи ишон, аз хақ ва хақиқатики барои омада аст руй магардон. Холо агар рахбари мусалмони муртад шавад бояд бардошта шавад ва хеч вилояти бар муслимин надорад.</w:t>
      </w:r>
    </w:p>
    <w:p w:rsidR="00F05898" w:rsidRDefault="00F05898" w:rsidP="00F05898">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Убода ибни Сомит розиаллоху анху мегуяд:</w:t>
      </w:r>
    </w:p>
    <w:p w:rsidR="00F05898" w:rsidRPr="00867A64" w:rsidRDefault="00462955" w:rsidP="00867A64">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 </w:t>
      </w:r>
      <w:r w:rsidR="00C857D1" w:rsidRPr="006066FF">
        <w:rPr>
          <w:rFonts w:asciiTheme="majorBidi" w:eastAsia="Times New Roman" w:hAnsiTheme="majorBidi" w:cstheme="majorBidi"/>
          <w:color w:val="0000FF"/>
          <w:sz w:val="28"/>
          <w:szCs w:val="28"/>
          <w:rtl/>
        </w:rPr>
        <w:t>دَعانا النبيُّ صَلَّى اللهُ عليه وسلَّمَ فَبايَعْناهُ، فقالَ فِيما أخَذَ عَلَيْنا:</w:t>
      </w:r>
      <w:r w:rsidR="00C857D1" w:rsidRPr="006066FF">
        <w:rPr>
          <w:rFonts w:asciiTheme="majorBidi" w:eastAsia="Times New Roman" w:hAnsiTheme="majorBidi" w:cstheme="majorBidi"/>
          <w:sz w:val="28"/>
          <w:szCs w:val="28"/>
          <w:rtl/>
        </w:rPr>
        <w:t xml:space="preserve"> </w:t>
      </w:r>
    </w:p>
    <w:p w:rsidR="00F05898" w:rsidRDefault="00867A64" w:rsidP="00867A64">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Росулуллох саллаллоху алайхи васаллам моро фарохонд ва бо ишон байъат кардем ва мазмуни ахдики аз мо гирифт ин будки: </w:t>
      </w:r>
    </w:p>
    <w:p w:rsidR="00867A64" w:rsidRDefault="00C857D1" w:rsidP="00867A64">
      <w:pPr>
        <w:bidi/>
        <w:spacing w:after="200" w:line="360" w:lineRule="auto"/>
        <w:jc w:val="right"/>
        <w:rPr>
          <w:rFonts w:asciiTheme="majorBidi" w:eastAsia="Times New Roman" w:hAnsiTheme="majorBidi" w:cstheme="majorBidi"/>
          <w:color w:val="0000FF"/>
          <w:sz w:val="28"/>
          <w:szCs w:val="28"/>
          <w:rtl/>
        </w:rPr>
      </w:pPr>
      <w:r w:rsidRPr="006066FF">
        <w:rPr>
          <w:rFonts w:asciiTheme="majorBidi" w:eastAsia="Times New Roman" w:hAnsiTheme="majorBidi" w:cstheme="majorBidi"/>
          <w:color w:val="0000FF"/>
          <w:sz w:val="28"/>
          <w:szCs w:val="28"/>
          <w:rtl/>
        </w:rPr>
        <w:t>أنْ بايَعَنا علَى السَّمْعِ والطَّاعَةِ،</w:t>
      </w:r>
      <w:r w:rsidRPr="006066FF">
        <w:rPr>
          <w:rFonts w:asciiTheme="majorBidi" w:hAnsiTheme="majorBidi" w:cstheme="majorBidi"/>
          <w:sz w:val="28"/>
          <w:szCs w:val="28"/>
          <w:rtl/>
        </w:rPr>
        <w:t xml:space="preserve"> </w:t>
      </w:r>
      <w:r w:rsidRPr="006066FF">
        <w:rPr>
          <w:rFonts w:asciiTheme="majorBidi" w:eastAsia="Times New Roman" w:hAnsiTheme="majorBidi" w:cstheme="majorBidi"/>
          <w:color w:val="0000FF"/>
          <w:sz w:val="28"/>
          <w:szCs w:val="28"/>
          <w:rtl/>
        </w:rPr>
        <w:t>في مَنْشَطِنَا وَمَكْرَهِنَا، وَعُسْرِنَا وَيُسْرِنَا وَأَثَرَةٍ عَلَيْنَا،</w:t>
      </w:r>
    </w:p>
    <w:p w:rsidR="00867A64" w:rsidRPr="00867A64" w:rsidRDefault="00867A64" w:rsidP="00867A64">
      <w:pPr>
        <w:bidi/>
        <w:spacing w:after="200" w:line="360" w:lineRule="auto"/>
        <w:jc w:val="right"/>
        <w:rPr>
          <w:rFonts w:asciiTheme="minorBidi" w:eastAsia="Times New Roman" w:hAnsiTheme="minorBidi"/>
          <w:i/>
          <w:iCs/>
          <w:color w:val="000000" w:themeColor="text1"/>
          <w:sz w:val="28"/>
          <w:szCs w:val="28"/>
          <w:lang w:val="uz-Cyrl-UZ"/>
        </w:rPr>
      </w:pPr>
      <w:r w:rsidRPr="00867A64">
        <w:rPr>
          <w:rFonts w:asciiTheme="minorBidi" w:eastAsia="Times New Roman" w:hAnsiTheme="minorBidi"/>
          <w:i/>
          <w:iCs/>
          <w:color w:val="000000" w:themeColor="text1"/>
          <w:sz w:val="28"/>
          <w:szCs w:val="28"/>
          <w:lang w:val="uz-Cyrl-UZ"/>
        </w:rPr>
        <w:t xml:space="preserve">Аз ишон дар хуши ва нохуши ва сахти ва рохати ва таржих додани дигарон бар мо итоат ва пейравий кунем </w:t>
      </w:r>
    </w:p>
    <w:p w:rsidR="00867A64" w:rsidRDefault="00C857D1" w:rsidP="00867A64">
      <w:pPr>
        <w:bidi/>
        <w:spacing w:after="200" w:line="360" w:lineRule="auto"/>
        <w:jc w:val="right"/>
        <w:rPr>
          <w:rFonts w:asciiTheme="majorBidi" w:eastAsia="Times New Roman" w:hAnsiTheme="majorBidi" w:cstheme="majorBidi"/>
          <w:color w:val="0000FF"/>
          <w:sz w:val="28"/>
          <w:szCs w:val="28"/>
          <w:rtl/>
        </w:rPr>
      </w:pPr>
      <w:r w:rsidRPr="006066FF">
        <w:rPr>
          <w:rFonts w:asciiTheme="majorBidi" w:eastAsia="Times New Roman" w:hAnsiTheme="majorBidi" w:cstheme="majorBidi"/>
          <w:sz w:val="28"/>
          <w:szCs w:val="28"/>
          <w:rtl/>
        </w:rPr>
        <w:t xml:space="preserve"> </w:t>
      </w:r>
      <w:r w:rsidRPr="006066FF">
        <w:rPr>
          <w:rFonts w:asciiTheme="majorBidi" w:eastAsia="Times New Roman" w:hAnsiTheme="majorBidi" w:cstheme="majorBidi"/>
          <w:color w:val="0000FF"/>
          <w:sz w:val="28"/>
          <w:szCs w:val="28"/>
          <w:rtl/>
        </w:rPr>
        <w:t xml:space="preserve">وَأَنْ لَا نُنَازِعَ الْأَمْرَ أَهْلَهُ، إلَّا أنْ تَرَوْا كُفْرًا بَواحًا، عِنْدَكُمْ مِنَ اللَّهِ فيه بُرْهانٌ </w:t>
      </w:r>
      <w:r w:rsidRPr="006066FF">
        <w:rPr>
          <w:rStyle w:val="FootnoteReference"/>
          <w:rFonts w:asciiTheme="majorBidi" w:eastAsia="Times New Roman" w:hAnsiTheme="majorBidi" w:cstheme="majorBidi"/>
          <w:sz w:val="28"/>
          <w:szCs w:val="28"/>
          <w:rtl/>
        </w:rPr>
        <w:footnoteReference w:id="36"/>
      </w:r>
      <w:r w:rsidRPr="006066FF">
        <w:rPr>
          <w:rFonts w:asciiTheme="majorBidi" w:eastAsia="Times New Roman" w:hAnsiTheme="majorBidi" w:cstheme="majorBidi"/>
          <w:color w:val="0000FF"/>
          <w:sz w:val="28"/>
          <w:szCs w:val="28"/>
          <w:rtl/>
        </w:rPr>
        <w:t xml:space="preserve"> </w:t>
      </w:r>
    </w:p>
    <w:p w:rsidR="00867A64" w:rsidRDefault="00867A64" w:rsidP="00867A64">
      <w:pPr>
        <w:bidi/>
        <w:spacing w:after="200" w:line="360" w:lineRule="auto"/>
        <w:jc w:val="right"/>
        <w:rPr>
          <w:rFonts w:asciiTheme="minorBidi" w:eastAsia="Times New Roman" w:hAnsiTheme="minorBidi"/>
          <w:i/>
          <w:iCs/>
          <w:color w:val="000000" w:themeColor="text1"/>
          <w:sz w:val="28"/>
          <w:szCs w:val="28"/>
          <w:lang w:val="uz-Cyrl-UZ"/>
        </w:rPr>
      </w:pPr>
      <w:r>
        <w:rPr>
          <w:rFonts w:asciiTheme="minorBidi" w:eastAsia="Times New Roman" w:hAnsiTheme="minorBidi"/>
          <w:i/>
          <w:iCs/>
          <w:color w:val="000000" w:themeColor="text1"/>
          <w:sz w:val="28"/>
          <w:szCs w:val="28"/>
          <w:lang w:val="uz-Cyrl-UZ"/>
        </w:rPr>
        <w:t xml:space="preserve">Ва инки </w:t>
      </w:r>
      <w:r w:rsidRPr="00867A64">
        <w:rPr>
          <w:rFonts w:asciiTheme="minorBidi" w:eastAsia="Times New Roman" w:hAnsiTheme="minorBidi"/>
          <w:i/>
          <w:iCs/>
          <w:color w:val="00B0F0"/>
          <w:sz w:val="28"/>
          <w:szCs w:val="28"/>
          <w:lang w:val="uz-Cyrl-UZ"/>
        </w:rPr>
        <w:t xml:space="preserve">бо сохибони хукм </w:t>
      </w:r>
      <w:r>
        <w:rPr>
          <w:rFonts w:asciiTheme="minorBidi" w:eastAsia="Times New Roman" w:hAnsiTheme="minorBidi"/>
          <w:i/>
          <w:iCs/>
          <w:color w:val="000000" w:themeColor="text1"/>
          <w:sz w:val="28"/>
          <w:szCs w:val="28"/>
          <w:lang w:val="uz-Cyrl-UZ"/>
        </w:rPr>
        <w:t>даргир нашавем, ва фармуд: агар инки худитон аз онон куфри ошкор ва возихиро мушохада кунидки барои он дар назди худованд далили қотиъи вужуд дорад.</w:t>
      </w:r>
    </w:p>
    <w:p w:rsidR="00C857D1" w:rsidRPr="0047449B" w:rsidRDefault="0047449B" w:rsidP="0047449B">
      <w:pPr>
        <w:bidi/>
        <w:spacing w:after="200" w:line="360" w:lineRule="auto"/>
        <w:jc w:val="right"/>
        <w:rPr>
          <w:rFonts w:asciiTheme="minorBidi" w:eastAsia="Times New Roman" w:hAnsiTheme="minorBidi"/>
          <w:i/>
          <w:iCs/>
          <w:color w:val="000000" w:themeColor="text1"/>
          <w:sz w:val="28"/>
          <w:szCs w:val="28"/>
          <w:rtl/>
          <w:lang w:val="uz-Cyrl-UZ" w:bidi="fa-IR"/>
        </w:rPr>
      </w:pPr>
      <w:r>
        <w:rPr>
          <w:rFonts w:asciiTheme="minorBidi" w:eastAsia="Times New Roman" w:hAnsiTheme="minorBidi"/>
          <w:i/>
          <w:iCs/>
          <w:color w:val="000000" w:themeColor="text1"/>
          <w:sz w:val="28"/>
          <w:szCs w:val="28"/>
          <w:lang w:val="uz-Cyrl-UZ"/>
        </w:rPr>
        <w:t xml:space="preserve">Имоми Мовардий рохимахуллох мегуяд: имомат ва рахбарият мовзуъи жихати жонишини нубувват дар хиросат ва посдорий аз дин ва сиёсати дунёст, ва ақди ин имомат ва рахбарий барои касики бояд чанин вазоифиро дар уммат ухдадор шавад вожиб аст. </w:t>
      </w:r>
      <w:r w:rsidR="00C857D1" w:rsidRPr="006066FF">
        <w:rPr>
          <w:rStyle w:val="FootnoteReference"/>
          <w:rFonts w:asciiTheme="majorBidi" w:eastAsia="Times New Roman" w:hAnsiTheme="majorBidi" w:cstheme="majorBidi"/>
          <w:sz w:val="28"/>
          <w:szCs w:val="28"/>
          <w:rtl/>
          <w:lang w:bidi="fa-IR"/>
        </w:rPr>
        <w:footnoteReference w:id="37"/>
      </w:r>
      <w:r w:rsidR="00C857D1" w:rsidRPr="006066FF">
        <w:rPr>
          <w:rFonts w:asciiTheme="majorBidi" w:hAnsiTheme="majorBidi" w:cstheme="majorBidi"/>
          <w:sz w:val="28"/>
          <w:szCs w:val="28"/>
          <w:rtl/>
        </w:rPr>
        <w:t xml:space="preserve">  </w:t>
      </w:r>
    </w:p>
    <w:p w:rsidR="0047449B" w:rsidRDefault="003F0AE8" w:rsidP="0047449B">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lastRenderedPageBreak/>
        <w:t xml:space="preserve">Ба назари шумо чигуна касики ба мухтаво ва мафохими чохоргонайи дин барои ислом ё хатто куллиёти ислом иймон надорад метавонад чанин вазифайиро анжом дихад? Чигуна амонати хиросат ва посдорий аз дини аллох ва мўъминин бояд ба каси сипорда шавадки дар асос ба он ва қавонини он эътиқоди надорад? Ин кофар бо пазириши куфр ба нафси худиш хиёнат карда ва ба дини аллох хиёнат карда ва бо куфриш ба аллох хиёнат карда, </w:t>
      </w:r>
    </w:p>
    <w:p w:rsidR="003F0AE8" w:rsidRDefault="00C857D1" w:rsidP="003F0AE8">
      <w:pPr>
        <w:bidi/>
        <w:spacing w:after="200" w:line="360" w:lineRule="auto"/>
        <w:jc w:val="right"/>
        <w:rPr>
          <w:rFonts w:asciiTheme="majorBidi" w:eastAsia="Times New Roman" w:hAnsiTheme="majorBidi" w:cstheme="majorBidi"/>
          <w:sz w:val="28"/>
          <w:szCs w:val="28"/>
          <w:rtl/>
          <w:lang w:bidi="fa-IR"/>
        </w:rPr>
      </w:pPr>
      <w:r w:rsidRPr="006066FF">
        <w:rPr>
          <w:rFonts w:asciiTheme="majorBidi" w:eastAsia="Times New Roman" w:hAnsiTheme="majorBidi" w:cstheme="majorBidi"/>
          <w:color w:val="0000CC"/>
          <w:sz w:val="28"/>
          <w:szCs w:val="28"/>
          <w:rtl/>
          <w:lang w:bidi="fa-IR"/>
        </w:rPr>
        <w:t>إِنَّ اللَّهَ يُدَافِعُ عَنِ الَّذِينَ آمَنُوا إِنَّ اللَّهَ لَا يُحِبُّ كُلَّ خَوَّانٍ كَفُورٍ</w:t>
      </w:r>
      <w:r w:rsidRPr="006066FF">
        <w:rPr>
          <w:rFonts w:asciiTheme="majorBidi" w:eastAsia="Times New Roman" w:hAnsiTheme="majorBidi" w:cstheme="majorBidi"/>
          <w:sz w:val="28"/>
          <w:szCs w:val="28"/>
          <w:rtl/>
          <w:lang w:bidi="fa-IR"/>
        </w:rPr>
        <w:t xml:space="preserve">‏.( حج / ۳۸) </w:t>
      </w:r>
    </w:p>
    <w:p w:rsidR="003F0AE8" w:rsidRDefault="003F0AE8" w:rsidP="003F0AE8">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Мусалламан аллох аз мўъминин дифоъ мекунад. Мусалламан худованд хиёнати пешагони кофарро дуст намедорад. </w:t>
      </w:r>
    </w:p>
    <w:p w:rsidR="00DD58DD" w:rsidRDefault="003F0AE8" w:rsidP="003F0AE8">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Пас чанин хоини чигуна мовриди эътимод астки дин ва дорул ислом ва жон ва мол ва номус ва обруйи муслимин ба вай сипорда шавад? Агар рузи мўъминин доройи қудрати жихати озодсозийи сарзаминхойи тахти хокимияти дорул куфрхо шуданд оё агар ин рахбар насроний бошад жихати фатхи сарзаминхойи насроний ва татбиқи қонуни шариати аллох дар ин сарзаминхо бо хам кишони худ хохад жангид? Ё агар яхудий ё мажус ё секуляр бошанд? Хар каси ками ақл дошта бошад ва бар мабоний ва усули дини ислом хам огохий</w:t>
      </w:r>
      <w:r w:rsidR="00DD58DD">
        <w:rPr>
          <w:rFonts w:asciiTheme="minorBidi" w:eastAsia="Times New Roman" w:hAnsiTheme="minorBidi"/>
          <w:i/>
          <w:iCs/>
          <w:sz w:val="28"/>
          <w:szCs w:val="28"/>
          <w:lang w:val="uz-Cyrl-UZ" w:bidi="fa-IR"/>
        </w:rPr>
        <w:t xml:space="preserve"> надошта бошад медонадки чанин таваххуми танхо мухтасси инсонхойи фариб хурда ва ақаб монда аст. Аллох таоло мефармояд:</w:t>
      </w:r>
    </w:p>
    <w:p w:rsidR="00B938F2" w:rsidRDefault="003F0AE8" w:rsidP="00DD58DD">
      <w:pPr>
        <w:bidi/>
        <w:spacing w:after="200" w:line="360" w:lineRule="auto"/>
        <w:jc w:val="right"/>
        <w:rPr>
          <w:rFonts w:asciiTheme="majorBidi" w:hAnsiTheme="majorBidi" w:cstheme="majorBidi"/>
          <w:sz w:val="28"/>
          <w:szCs w:val="28"/>
          <w:rtl/>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color w:val="0000FF"/>
          <w:sz w:val="28"/>
          <w:szCs w:val="28"/>
          <w:rtl/>
          <w:lang w:bidi="fa-IR"/>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sidR="00C857D1" w:rsidRPr="006066FF">
        <w:rPr>
          <w:rFonts w:asciiTheme="majorBidi" w:eastAsia="Times New Roman" w:hAnsiTheme="majorBidi" w:cstheme="majorBidi"/>
          <w:sz w:val="28"/>
          <w:szCs w:val="28"/>
          <w:rtl/>
          <w:lang w:bidi="fa-IR"/>
        </w:rPr>
        <w:t>( آل عمران/118)</w:t>
      </w:r>
      <w:r w:rsidR="00C857D1" w:rsidRPr="006066FF">
        <w:rPr>
          <w:rFonts w:asciiTheme="majorBidi" w:eastAsia="Times New Roman" w:hAnsiTheme="majorBidi" w:cstheme="majorBidi"/>
          <w:sz w:val="28"/>
          <w:szCs w:val="28"/>
          <w:lang w:bidi="fa-IR"/>
        </w:rPr>
        <w:t>.</w:t>
      </w:r>
      <w:r w:rsidR="00C857D1" w:rsidRPr="006066FF">
        <w:rPr>
          <w:rFonts w:asciiTheme="majorBidi" w:hAnsiTheme="majorBidi" w:cstheme="majorBidi"/>
          <w:sz w:val="28"/>
          <w:szCs w:val="28"/>
          <w:rtl/>
        </w:rPr>
        <w:t xml:space="preserve"> </w:t>
      </w:r>
    </w:p>
    <w:p w:rsidR="00B938F2" w:rsidRDefault="00B938F2" w:rsidP="00B938F2">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 xml:space="preserve">Эй касоники иймон овардаид! Аз ғейри худ махрами асрор барнагузинид, онон аз харгуна шар ва фасоди дар хаққи шумо кутохий намекунанд. Онон орзуйи ранж ва захмати шуморо ( дар </w:t>
      </w:r>
      <w:r>
        <w:rPr>
          <w:rFonts w:asciiTheme="minorBidi" w:hAnsiTheme="minorBidi"/>
          <w:i/>
          <w:iCs/>
          <w:sz w:val="28"/>
          <w:szCs w:val="28"/>
          <w:lang w:val="uz-Cyrl-UZ"/>
        </w:rPr>
        <w:lastRenderedPageBreak/>
        <w:t>дил) доранд душманонагий аз дахони онон ошкор аст, ва ончи дар дил доранд бузург</w:t>
      </w:r>
      <w:r w:rsidR="005727D7">
        <w:rPr>
          <w:rFonts w:asciiTheme="minorBidi" w:hAnsiTheme="minorBidi"/>
          <w:i/>
          <w:iCs/>
          <w:sz w:val="28"/>
          <w:szCs w:val="28"/>
          <w:lang w:val="uz-Cyrl-UZ"/>
        </w:rPr>
        <w:t>тар аст. Мо нишонахойиро (ки битавон бо онхо душманро аз дуст боз шинохт) барои шумо баён кардем агар ахли ақл ва дироят хастид.</w:t>
      </w:r>
    </w:p>
    <w:p w:rsidR="005727D7" w:rsidRDefault="005727D7" w:rsidP="005727D7">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Замоники ин куффор дар ингуна масоил комилан шахсий ва фардий наметавонанд ба унвони махрати асрори мўъминин қарор гиранд онвақт чигуна метавонанд имом ва рахбари мўъминин дар умури хукуматий шавандки амният дар дин ва дорул ислом ва жон ва номус ва мол ва ақл ва обру ва мўъминин ба ин хокимият баста аст?</w:t>
      </w:r>
    </w:p>
    <w:p w:rsidR="00845675" w:rsidRDefault="00845675" w:rsidP="00845675">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Аллох таоло мефармояд:</w:t>
      </w:r>
    </w:p>
    <w:p w:rsidR="00845675" w:rsidRDefault="00C857D1" w:rsidP="00845675">
      <w:pPr>
        <w:bidi/>
        <w:spacing w:after="200" w:line="360" w:lineRule="auto"/>
        <w:rPr>
          <w:rFonts w:asciiTheme="majorBidi" w:eastAsia="Times New Roman" w:hAnsiTheme="majorBidi" w:cstheme="majorBidi"/>
          <w:sz w:val="28"/>
          <w:szCs w:val="28"/>
          <w:rtl/>
          <w:lang w:bidi="fa-IR"/>
        </w:rPr>
      </w:pPr>
      <w:r w:rsidRPr="006066FF">
        <w:rPr>
          <w:rFonts w:asciiTheme="majorBidi" w:eastAsia="Times New Roman" w:hAnsiTheme="majorBidi" w:cstheme="majorBidi"/>
          <w:sz w:val="28"/>
          <w:szCs w:val="28"/>
          <w:rtl/>
          <w:lang w:bidi="fa-IR"/>
        </w:rPr>
        <w:t xml:space="preserve"> </w:t>
      </w:r>
      <w:r w:rsidRPr="006066FF">
        <w:rPr>
          <w:rFonts w:asciiTheme="majorBidi" w:eastAsia="Times New Roman" w:hAnsiTheme="majorBidi" w:cstheme="majorBidi"/>
          <w:color w:val="0000FF"/>
          <w:sz w:val="28"/>
          <w:szCs w:val="28"/>
          <w:rtl/>
          <w:lang w:bidi="fa-IR"/>
        </w:rPr>
        <w:t xml:space="preserve">یَا أَیُّهَا الَّذِینَ آمَنُواْ لاَ تَتَّخِذُواْ الْکَافِرِینَ أَوْلِیَاء مِن دُونِ الْمُؤْمِنِینَ أَتُرِیدُونَ أَن تَجْعَلُواْ لِلّهِ عَلَیْکُمْ سُلْطَاناً مُّبِیناً </w:t>
      </w:r>
      <w:r w:rsidRPr="006066FF">
        <w:rPr>
          <w:rFonts w:asciiTheme="majorBidi" w:eastAsia="Times New Roman" w:hAnsiTheme="majorBidi" w:cstheme="majorBidi"/>
          <w:sz w:val="28"/>
          <w:szCs w:val="28"/>
          <w:rtl/>
          <w:lang w:bidi="fa-IR"/>
        </w:rPr>
        <w:t xml:space="preserve">‏(نساء/144) </w:t>
      </w:r>
    </w:p>
    <w:p w:rsidR="00845675" w:rsidRDefault="00845675" w:rsidP="0084567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Эй касоники иймон овардаид! Кофаронро ба жойи мўъминон ба сарпарастий нагирид. Магар мехохид хужжат ва бурхони ошкори алайхи худ ба дасти худо дихид ( бар инки шумо хам жузви мунофиқин хастидки иддаойи мусалмон будан доранд аммо мехоханд куффор сарпарасти онхо шаванд.)</w:t>
      </w:r>
    </w:p>
    <w:p w:rsidR="00C857D1" w:rsidRPr="00845675" w:rsidRDefault="00845675" w:rsidP="00845675">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Бар ин асос имоми ибни Обидин ханафий рохимахуллох мегуяд: кофар бар мусалмон вилоят ва сарпарастий надорад чи вилоят ва сарпарастийи омма ва чи хосса, кофар наметавонад имом ва рахбар бар муслимин шавад, ва кофар наметавон шохид дар миёни муслимин бошад, ва дар издивожи зан мусалмон вилоят ва сарпарастий надорад, ва хизонат ва сарпарастийи мусалмон хам ба </w:t>
      </w:r>
      <w:r>
        <w:rPr>
          <w:rFonts w:asciiTheme="minorBidi" w:eastAsia="Times New Roman" w:hAnsiTheme="minorBidi"/>
          <w:i/>
          <w:iCs/>
          <w:sz w:val="28"/>
          <w:szCs w:val="28"/>
          <w:lang w:val="uz-Cyrl-UZ" w:bidi="fa-IR"/>
        </w:rPr>
        <w:lastRenderedPageBreak/>
        <w:t xml:space="preserve">кофар дода намешавад ва наметавонад валий ва васийи чанин мусалмон шавад.  </w:t>
      </w:r>
      <w:r w:rsidR="00C857D1" w:rsidRPr="006066FF">
        <w:rPr>
          <w:rStyle w:val="FootnoteReference"/>
          <w:rFonts w:asciiTheme="majorBidi" w:eastAsia="Times New Roman" w:hAnsiTheme="majorBidi" w:cstheme="majorBidi"/>
          <w:sz w:val="28"/>
          <w:szCs w:val="28"/>
          <w:rtl/>
        </w:rPr>
        <w:footnoteReference w:id="38"/>
      </w:r>
    </w:p>
    <w:p w:rsidR="00845675" w:rsidRDefault="00845675" w:rsidP="0084567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Хамчунин имоми Косоний ханафий рохимахуллох дар бадоиъус саноъи мегуяд: жоиз нестки хокимият ва фармонравоийи кофар бар мусалмон дарж ва сабт шавад. Хамчунин мегуяд: кофар аз ахли сарпарастий вилоят бар мусалмон</w:t>
      </w:r>
      <w:r w:rsidR="00014A02">
        <w:rPr>
          <w:rFonts w:asciiTheme="minorBidi" w:eastAsia="Times New Roman" w:hAnsiTheme="minorBidi"/>
          <w:i/>
          <w:iCs/>
          <w:sz w:val="28"/>
          <w:szCs w:val="28"/>
          <w:lang w:val="uz-Cyrl-UZ" w:bidi="fa-IR"/>
        </w:rPr>
        <w:t xml:space="preserve"> нест чун шаръ вилояти кофар бар мусалмонро қатъ карда аст. Аллох таоло мефармояд:</w:t>
      </w:r>
    </w:p>
    <w:p w:rsidR="00014A02" w:rsidRDefault="00C857D1" w:rsidP="00014A02">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وَلَن یَجْعَلَ اللّهُ لِلْکَافِرِینَ عَلَى الْمُؤْمِنِینَ سَبِیلاً</w:t>
      </w:r>
      <w:r w:rsidRPr="006066FF">
        <w:rPr>
          <w:rFonts w:asciiTheme="majorBidi" w:eastAsia="Times New Roman" w:hAnsiTheme="majorBidi" w:cstheme="majorBidi"/>
          <w:sz w:val="28"/>
          <w:szCs w:val="28"/>
          <w:rtl/>
        </w:rPr>
        <w:t xml:space="preserve">» (نساء / 141) </w:t>
      </w:r>
    </w:p>
    <w:p w:rsidR="00014A02" w:rsidRDefault="00014A02" w:rsidP="00014A02">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Ва росулуллох саллаллоху алайхи васаллам мефармояд:</w:t>
      </w:r>
    </w:p>
    <w:p w:rsidR="00014A02" w:rsidRDefault="00C857D1" w:rsidP="00014A02">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eastAsia="Times New Roman" w:hAnsiTheme="majorBidi" w:cstheme="majorBidi"/>
          <w:color w:val="0000FF"/>
          <w:sz w:val="28"/>
          <w:szCs w:val="28"/>
          <w:rtl/>
        </w:rPr>
        <w:t>الإسلامُ يَعْلُو ولا يُعْلَى</w:t>
      </w:r>
      <w:r w:rsidRPr="006066FF">
        <w:rPr>
          <w:rFonts w:asciiTheme="majorBidi" w:eastAsia="Times New Roman" w:hAnsiTheme="majorBidi" w:cstheme="majorBidi"/>
          <w:sz w:val="28"/>
          <w:szCs w:val="28"/>
          <w:rtl/>
        </w:rPr>
        <w:t>»</w:t>
      </w:r>
      <w:r w:rsidRPr="006066FF">
        <w:rPr>
          <w:rFonts w:asciiTheme="majorBidi" w:hAnsiTheme="majorBidi" w:cstheme="majorBidi"/>
          <w:sz w:val="28"/>
          <w:szCs w:val="28"/>
          <w:vertAlign w:val="superscript"/>
          <w:rtl/>
          <w:lang w:bidi="fa-IR"/>
        </w:rPr>
        <w:footnoteReference w:id="39"/>
      </w:r>
      <w:r w:rsidRPr="006066FF">
        <w:rPr>
          <w:rFonts w:asciiTheme="majorBidi" w:eastAsia="Times New Roman" w:hAnsiTheme="majorBidi" w:cstheme="majorBidi"/>
          <w:sz w:val="28"/>
          <w:szCs w:val="28"/>
          <w:rtl/>
        </w:rPr>
        <w:t xml:space="preserve"> </w:t>
      </w:r>
    </w:p>
    <w:p w:rsidR="00C857D1" w:rsidRPr="00014A02" w:rsidRDefault="00014A02" w:rsidP="00014A02">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Инхам ба ин далил астки исботи вилоят ва сарпарастийи кофар бар мусалмон мунжар ба залил шудани мусалмон дар баробари кофар мешавад ва ин жоиз нест. </w:t>
      </w:r>
      <w:r w:rsidR="00C857D1" w:rsidRPr="006066FF">
        <w:rPr>
          <w:rStyle w:val="FootnoteReference"/>
          <w:rFonts w:asciiTheme="majorBidi" w:eastAsia="Times New Roman" w:hAnsiTheme="majorBidi" w:cstheme="majorBidi"/>
          <w:sz w:val="28"/>
          <w:szCs w:val="28"/>
          <w:rtl/>
        </w:rPr>
        <w:footnoteReference w:id="40"/>
      </w:r>
    </w:p>
    <w:p w:rsidR="00014A02" w:rsidRDefault="00014A02" w:rsidP="00014A02">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Муттақий Хиндий аз бузургони ханафий мазхабки дар соли 977 қ вафот карда ижмоъи уламои мусалмон то замони худиш мабний бар харом будани хокимияти куффор бар дорул ислом ва муслиминро оварда аст. </w:t>
      </w:r>
      <w:r w:rsidR="00C857D1" w:rsidRPr="006066FF">
        <w:rPr>
          <w:rStyle w:val="FootnoteReference"/>
          <w:rFonts w:asciiTheme="majorBidi" w:eastAsia="Times New Roman" w:hAnsiTheme="majorBidi" w:cstheme="majorBidi"/>
          <w:sz w:val="28"/>
          <w:szCs w:val="28"/>
          <w:rtl/>
        </w:rPr>
        <w:footnoteReference w:id="41"/>
      </w:r>
    </w:p>
    <w:p w:rsidR="00014A02" w:rsidRPr="00014A02" w:rsidRDefault="00014A02" w:rsidP="00014A02">
      <w:pPr>
        <w:bidi/>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lastRenderedPageBreak/>
        <w:t xml:space="preserve">Қози Иёз моликий рохимахуллох мегуяд: уламо ижмоъ дорандки имомат ва рахбарият барои кофар мунъақид намешавад ва чунончи рахбари мусалмони хам кофар шавад аз мақомиш азл мегардад. </w:t>
      </w:r>
      <w:r w:rsidR="00C857D1" w:rsidRPr="006066FF">
        <w:rPr>
          <w:rStyle w:val="FootnoteReference"/>
          <w:rFonts w:asciiTheme="majorBidi" w:eastAsia="Times New Roman" w:hAnsiTheme="majorBidi" w:cstheme="majorBidi"/>
          <w:sz w:val="28"/>
          <w:szCs w:val="28"/>
          <w:rtl/>
        </w:rPr>
        <w:footnoteReference w:id="42"/>
      </w:r>
    </w:p>
    <w:p w:rsidR="00C857D1" w:rsidRPr="00014A02" w:rsidRDefault="00014A02" w:rsidP="00014A02">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Имом Сафоқусий моликий рохимахуллох нез мегуяд: уламои муслимин ижмоъ дорандки агар халифайи ба суйи куфр ё бидъати таблиғ кард бар алайх ва қиём ва инқилоб мешавад. </w:t>
      </w:r>
      <w:r w:rsidR="00C857D1" w:rsidRPr="006066FF">
        <w:rPr>
          <w:rStyle w:val="FootnoteReference"/>
          <w:rFonts w:asciiTheme="majorBidi" w:eastAsia="Times New Roman" w:hAnsiTheme="majorBidi" w:cstheme="majorBidi"/>
          <w:sz w:val="28"/>
          <w:szCs w:val="28"/>
          <w:rtl/>
        </w:rPr>
        <w:footnoteReference w:id="43"/>
      </w:r>
      <w:r w:rsidR="00C857D1" w:rsidRPr="006066FF">
        <w:rPr>
          <w:rFonts w:asciiTheme="majorBidi" w:eastAsia="Times New Roman" w:hAnsiTheme="majorBidi" w:cstheme="majorBidi"/>
          <w:sz w:val="28"/>
          <w:szCs w:val="28"/>
          <w:rtl/>
        </w:rPr>
        <w:t xml:space="preserve">  </w:t>
      </w:r>
    </w:p>
    <w:p w:rsidR="00C857D1" w:rsidRPr="006D08F9" w:rsidRDefault="00014A02" w:rsidP="006D08F9">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Ибни Мунзир шофеъий хам мегуяд: тамоми ахли илм бар ин амр ижмоъ дорандки ба хеч унвон кофар вилоят ва сарпарастий бар мусалмон надорад. </w:t>
      </w:r>
      <w:r w:rsidR="00C857D1" w:rsidRPr="006066FF">
        <w:rPr>
          <w:rStyle w:val="FootnoteReference"/>
          <w:rFonts w:asciiTheme="majorBidi" w:eastAsia="Times New Roman" w:hAnsiTheme="majorBidi" w:cstheme="majorBidi"/>
          <w:sz w:val="28"/>
          <w:szCs w:val="28"/>
        </w:rPr>
        <w:footnoteReference w:id="44"/>
      </w:r>
      <w:r w:rsidR="00C857D1" w:rsidRPr="006066FF">
        <w:rPr>
          <w:rFonts w:asciiTheme="majorBidi" w:eastAsia="Times New Roman" w:hAnsiTheme="majorBidi" w:cstheme="majorBidi"/>
          <w:sz w:val="28"/>
          <w:szCs w:val="28"/>
          <w:rtl/>
        </w:rPr>
        <w:t xml:space="preserve"> </w:t>
      </w:r>
    </w:p>
    <w:p w:rsidR="006D08F9" w:rsidRDefault="006D08F9" w:rsidP="006D08F9">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Ибни Хажар шофеъий хам мегуяд: ба ижмоъи муслимин, имом ва рахбар ба далили кофар шудан аз мақоми худиш азл мешавад </w:t>
      </w:r>
    </w:p>
    <w:p w:rsidR="006D08F9" w:rsidRDefault="00C857D1" w:rsidP="006D08F9">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hAnsiTheme="majorBidi" w:cstheme="majorBidi"/>
          <w:sz w:val="28"/>
          <w:szCs w:val="28"/>
          <w:rtl/>
        </w:rPr>
        <w:t xml:space="preserve"> </w:t>
      </w:r>
      <w:r w:rsidRPr="006066FF">
        <w:rPr>
          <w:rFonts w:asciiTheme="majorBidi" w:eastAsia="Times New Roman" w:hAnsiTheme="majorBidi" w:cstheme="majorBidi"/>
          <w:color w:val="0000CC"/>
          <w:sz w:val="28"/>
          <w:szCs w:val="28"/>
          <w:rtl/>
        </w:rPr>
        <w:t xml:space="preserve">يَنْعَزِلُ بِالْكُفْرِ إِجْمَاعًا </w:t>
      </w:r>
      <w:r w:rsidRPr="006066FF">
        <w:rPr>
          <w:rFonts w:asciiTheme="majorBidi" w:eastAsia="Times New Roman" w:hAnsiTheme="majorBidi" w:cstheme="majorBidi"/>
          <w:sz w:val="28"/>
          <w:szCs w:val="28"/>
          <w:rtl/>
        </w:rPr>
        <w:t>»،</w:t>
      </w:r>
    </w:p>
    <w:p w:rsidR="00C857D1" w:rsidRPr="006D08F9" w:rsidRDefault="006D08F9" w:rsidP="006D08F9">
      <w:pPr>
        <w:bidi/>
        <w:spacing w:after="200" w:line="360" w:lineRule="auto"/>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Дар ин сурат бар хар мусалмони вожиб астки ба азли ин рахбар бархезад, хар каси ба ин амри мухим бархост доройи савоб ва подош аст ва хар каси хамки созиш кард гунохкор мегардад ва хар каси хамки дар қиём жихати азли ин рахбар нотавон буд бояд аз он замин хижрат кунад. </w:t>
      </w:r>
      <w:r w:rsidR="00C857D1" w:rsidRPr="006066FF">
        <w:rPr>
          <w:rStyle w:val="FootnoteReference"/>
          <w:rFonts w:asciiTheme="majorBidi" w:eastAsia="Times New Roman" w:hAnsiTheme="majorBidi" w:cstheme="majorBidi"/>
          <w:sz w:val="28"/>
          <w:szCs w:val="28"/>
        </w:rPr>
        <w:footnoteReference w:id="45"/>
      </w:r>
    </w:p>
    <w:p w:rsidR="006D08F9" w:rsidRPr="006D08F9" w:rsidRDefault="006D08F9" w:rsidP="006D08F9">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Ибни Тин аз Довудий – хамонтурики дар фатхул борий зикр шуда – қовл бар вожиб будани қиём алайхи хоким дар суратики кофар шавадро нақл карда аст. Имоми Нававий рохимахулллох ва дигарон </w:t>
      </w:r>
      <w:r>
        <w:rPr>
          <w:rFonts w:asciiTheme="minorBidi" w:eastAsia="Times New Roman" w:hAnsiTheme="minorBidi"/>
          <w:i/>
          <w:iCs/>
          <w:sz w:val="28"/>
          <w:szCs w:val="28"/>
          <w:lang w:val="uz-Cyrl-UZ" w:bidi="fa-IR"/>
        </w:rPr>
        <w:lastRenderedPageBreak/>
        <w:t xml:space="preserve">хам чанин фатвойи иттифоқ доранд, ва аходисики ба сабр дар баробари рахбарони золим ва ахли жур даъват медиханд дар мовриди рахбарони астки зулм ва фисқи онхо ба куфри бувох </w:t>
      </w:r>
      <w:r w:rsidR="00C857D1" w:rsidRPr="006066FF">
        <w:rPr>
          <w:rStyle w:val="FootnoteReference"/>
          <w:rFonts w:asciiTheme="majorBidi" w:eastAsia="Times New Roman" w:hAnsiTheme="majorBidi" w:cstheme="majorBidi"/>
          <w:sz w:val="28"/>
          <w:szCs w:val="28"/>
          <w:rtl/>
          <w:lang w:bidi="fa-IR"/>
        </w:rPr>
        <w:footnoteReference w:id="46"/>
      </w:r>
    </w:p>
    <w:p w:rsidR="006D08F9" w:rsidRDefault="00C857D1" w:rsidP="006D08F9">
      <w:pPr>
        <w:bidi/>
        <w:spacing w:after="200" w:line="360" w:lineRule="auto"/>
        <w:jc w:val="right"/>
        <w:rPr>
          <w:rFonts w:asciiTheme="majorBidi" w:eastAsia="Times New Roman" w:hAnsiTheme="majorBidi" w:cstheme="majorBidi"/>
          <w:sz w:val="28"/>
          <w:szCs w:val="28"/>
          <w:rtl/>
        </w:rPr>
      </w:pPr>
      <w:r w:rsidRPr="006066FF">
        <w:rPr>
          <w:rFonts w:asciiTheme="majorBidi" w:eastAsia="Times New Roman" w:hAnsiTheme="majorBidi" w:cstheme="majorBidi"/>
          <w:sz w:val="28"/>
          <w:szCs w:val="28"/>
          <w:rtl/>
        </w:rPr>
        <w:t>«</w:t>
      </w:r>
      <w:r w:rsidRPr="006066FF">
        <w:rPr>
          <w:rFonts w:asciiTheme="majorBidi" w:hAnsiTheme="majorBidi" w:cstheme="majorBidi"/>
          <w:color w:val="0000FF"/>
          <w:sz w:val="28"/>
          <w:szCs w:val="28"/>
          <w:rtl/>
        </w:rPr>
        <w:t xml:space="preserve"> </w:t>
      </w:r>
      <w:r w:rsidRPr="006066FF">
        <w:rPr>
          <w:rFonts w:asciiTheme="majorBidi" w:eastAsia="Times New Roman" w:hAnsiTheme="majorBidi" w:cstheme="majorBidi"/>
          <w:color w:val="0000FF"/>
          <w:sz w:val="28"/>
          <w:szCs w:val="28"/>
          <w:rtl/>
        </w:rPr>
        <w:t>إلَّا أنْ تَرَوْا كُفْرًا بَواحًا، عِنْدَكُمْ مِنَ اللَّهِ فيه بُرْهانٌ</w:t>
      </w:r>
      <w:r w:rsidRPr="006066FF">
        <w:rPr>
          <w:rFonts w:asciiTheme="majorBidi" w:eastAsia="Times New Roman" w:hAnsiTheme="majorBidi" w:cstheme="majorBidi"/>
          <w:sz w:val="28"/>
          <w:szCs w:val="28"/>
          <w:rtl/>
        </w:rPr>
        <w:t xml:space="preserve">» </w:t>
      </w:r>
    </w:p>
    <w:p w:rsidR="006D08F9" w:rsidRPr="006D08F9" w:rsidRDefault="006D08F9" w:rsidP="006D08F9">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нарасида аст.</w:t>
      </w:r>
    </w:p>
    <w:p w:rsidR="006D08F9" w:rsidRDefault="006D08F9" w:rsidP="006D08F9">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Дорудастайи мунофиқин ( секулярзадахо) хам акнун шубха андозий мекунандки хокими кофар одил бехтар аз хокими мусалмони золим аст. чиро? Чун мегуянд: кофар куфриш ба худиш бармегардад ва адлиш ба хамма ва мусалмон</w:t>
      </w:r>
      <w:r w:rsidR="006B1ED0">
        <w:rPr>
          <w:rFonts w:asciiTheme="minorBidi" w:eastAsia="Times New Roman" w:hAnsiTheme="minorBidi"/>
          <w:i/>
          <w:iCs/>
          <w:sz w:val="28"/>
          <w:szCs w:val="28"/>
          <w:lang w:val="uz-Cyrl-UZ"/>
        </w:rPr>
        <w:t xml:space="preserve"> исломиш барои худиш аст ва зулмиш барои мухолифин!!</w:t>
      </w:r>
    </w:p>
    <w:p w:rsidR="006B1ED0" w:rsidRDefault="006B1ED0" w:rsidP="006B1ED0">
      <w:p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Аввалан аллох таоло амр кардаки бояд бар асоси қонуники нозил карда аст дар бейни мардум хокимият ва хукумат шавад ва касоники бар асоси ончики аллох таоло нозил карда хукм намекунанд кофари хастандки ба аллох ва худишон ва соири бандагони аллох ва дини аллох хиёнат карданд ва мўъминин набояд аз чанин хоинини дифоъ кунанд :</w:t>
      </w:r>
    </w:p>
    <w:p w:rsidR="006B1ED0" w:rsidRDefault="00C857D1" w:rsidP="00C857D1">
      <w:pPr>
        <w:bidi/>
        <w:spacing w:after="200" w:line="360" w:lineRule="auto"/>
        <w:rPr>
          <w:rFonts w:asciiTheme="majorBidi" w:hAnsiTheme="majorBidi" w:cstheme="majorBidi"/>
          <w:sz w:val="28"/>
          <w:szCs w:val="28"/>
          <w:rtl/>
        </w:rPr>
      </w:pPr>
      <w:r w:rsidRPr="006066FF">
        <w:rPr>
          <w:rFonts w:asciiTheme="majorBidi" w:eastAsia="Times New Roman" w:hAnsiTheme="majorBidi" w:cstheme="majorBidi"/>
          <w:sz w:val="28"/>
          <w:szCs w:val="28"/>
          <w:rtl/>
          <w:lang w:bidi="fa-IR"/>
        </w:rPr>
        <w:t xml:space="preserve"> </w:t>
      </w:r>
      <w:r w:rsidRPr="006066FF">
        <w:rPr>
          <w:rFonts w:asciiTheme="majorBidi" w:eastAsia="Times New Roman" w:hAnsiTheme="majorBidi" w:cstheme="majorBidi"/>
          <w:color w:val="0000CC"/>
          <w:sz w:val="28"/>
          <w:szCs w:val="28"/>
          <w:rtl/>
          <w:lang w:bidi="fa-IR"/>
        </w:rPr>
        <w:t xml:space="preserve">إِنَّا أَنْزَلْنَا إِلَيْكَ الْكِتَابَ بِالْحَقِّ لِتَحْكُمَ بَيْنَ النَّاسِ بِمَا أَرَاكَ اللَّهُ ۚ وَلَا تَكُنْ لِلْخَائِنِينَ خَصِيمًا </w:t>
      </w:r>
      <w:r w:rsidRPr="006066FF">
        <w:rPr>
          <w:rFonts w:asciiTheme="majorBidi" w:eastAsia="Times New Roman" w:hAnsiTheme="majorBidi" w:cstheme="majorBidi"/>
          <w:sz w:val="28"/>
          <w:szCs w:val="28"/>
          <w:rtl/>
          <w:lang w:bidi="fa-IR"/>
        </w:rPr>
        <w:t>(نساء/105)</w:t>
      </w:r>
    </w:p>
    <w:p w:rsidR="006B1ED0" w:rsidRDefault="001F4767" w:rsidP="006B1ED0">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Мо китоб ба хақ бар ту нозил кардаем то миёни мардумон тибқи ончи худо ба ту нишон дода аст хукм куни, ва мудофеъи хоинин мабош.</w:t>
      </w:r>
    </w:p>
    <w:p w:rsidR="001F4767" w:rsidRDefault="001F4767" w:rsidP="001F4767">
      <w:pPr>
        <w:bidi/>
        <w:spacing w:after="200" w:line="360" w:lineRule="auto"/>
        <w:jc w:val="right"/>
        <w:rPr>
          <w:rFonts w:asciiTheme="minorBidi" w:hAnsiTheme="minorBidi"/>
          <w:i/>
          <w:iCs/>
          <w:sz w:val="28"/>
          <w:szCs w:val="28"/>
          <w:lang w:val="uz-Cyrl-UZ"/>
        </w:rPr>
      </w:pPr>
      <w:r>
        <w:rPr>
          <w:rFonts w:asciiTheme="minorBidi" w:hAnsiTheme="minorBidi"/>
          <w:i/>
          <w:iCs/>
          <w:sz w:val="28"/>
          <w:szCs w:val="28"/>
          <w:lang w:val="uz-Cyrl-UZ"/>
        </w:rPr>
        <w:t xml:space="preserve">Ин мудофеъини хоинин бояд бидонандки рахбари мусалмон дар мавориди махдуд ва хосси онхам нисбат ба бахши аз афроди </w:t>
      </w:r>
      <w:r>
        <w:rPr>
          <w:rFonts w:asciiTheme="minorBidi" w:hAnsiTheme="minorBidi"/>
          <w:i/>
          <w:iCs/>
          <w:sz w:val="28"/>
          <w:szCs w:val="28"/>
          <w:lang w:val="uz-Cyrl-UZ"/>
        </w:rPr>
        <w:lastRenderedPageBreak/>
        <w:t xml:space="preserve">жомеъаки мухолифин хастанд дучори зулм мешавад ва шомили хамфикрон ва хам масирони худиш намешавадки бо ин зулмхо аз ислом хориж намешавад ва дар сурати тавон ва бароварда шудани шароит хатто метавон кажравийхойи уро бо шамшир хам рост кард хамон чизики асхоби росулуллох саллаллоху алайхи васаллам ба халифайи росулуллох саллаллоху алайхи васаллам гуфтанд, аммо хокими кофар бо онки мумкин аст жомеъайи чун дорул куфри малакайи Балқис дар Яманро ба вужуд овард ё жомеъайи чун дорул куфри қурайш дар Маккаро ба вужуд овардки дар он гурснайи вужуд надошт ва амният хам барои хар касики мухолифати бо қавонини онхо надошт вужуд дошт, ва хуккоми кофар ин сарзамин мумкин аст дар масоили иқтисодий ва озодийхойи хосси ахли адолат бошад аммо боз бояд жихати " тахкими қавонини шариати аллох" хамчун Сулаймон ва пайғамбари хотам бар алайхи онхо қиём кард. Чун хадаф халқи инсон танхо масоили моддий ва озодий дар бахрагирий аз ин масоили моддий нест балки хадаф хилқати инсон ва жин мухтас кардани тамоми жавониби ибодат барои аллох таоло аст: </w:t>
      </w:r>
    </w:p>
    <w:p w:rsidR="00C857D1" w:rsidRPr="001F4767" w:rsidRDefault="001F4767" w:rsidP="001F4767">
      <w:pPr>
        <w:bidi/>
        <w:spacing w:after="200" w:line="360" w:lineRule="auto"/>
        <w:jc w:val="right"/>
        <w:rPr>
          <w:rFonts w:asciiTheme="minorBidi" w:hAnsiTheme="minorBidi"/>
          <w:i/>
          <w:iCs/>
          <w:sz w:val="28"/>
          <w:szCs w:val="28"/>
          <w:rtl/>
          <w:lang w:val="uz-Cyrl-UZ" w:bidi="fa-IR"/>
        </w:rPr>
      </w:pPr>
      <w:r>
        <w:rPr>
          <w:rFonts w:asciiTheme="minorBidi" w:hAnsiTheme="minorBidi"/>
          <w:i/>
          <w:iCs/>
          <w:sz w:val="28"/>
          <w:szCs w:val="28"/>
          <w:lang w:val="uz-Cyrl-UZ"/>
        </w:rPr>
        <w:t xml:space="preserve"> </w:t>
      </w:r>
      <w:r w:rsidR="00C857D1" w:rsidRPr="006066FF">
        <w:rPr>
          <w:rFonts w:asciiTheme="majorBidi" w:eastAsia="Times New Roman" w:hAnsiTheme="majorBidi" w:cstheme="majorBidi"/>
          <w:sz w:val="28"/>
          <w:szCs w:val="28"/>
          <w:rtl/>
          <w:lang w:bidi="fa-IR"/>
        </w:rPr>
        <w:t xml:space="preserve"> </w:t>
      </w:r>
      <w:r w:rsidR="00C857D1" w:rsidRPr="006066FF">
        <w:rPr>
          <w:rFonts w:asciiTheme="majorBidi" w:eastAsia="Times New Roman" w:hAnsiTheme="majorBidi" w:cstheme="majorBidi"/>
          <w:color w:val="0000CC"/>
          <w:sz w:val="28"/>
          <w:szCs w:val="28"/>
          <w:rtl/>
          <w:lang w:bidi="fa-IR"/>
        </w:rPr>
        <w:t xml:space="preserve">وَ ما خَلَقْتُ الْجِنَّ وَ الْإِنْسَ إِلَّا لِيَعْبُدُونِ </w:t>
      </w:r>
      <w:r w:rsidR="00C857D1" w:rsidRPr="006066FF">
        <w:rPr>
          <w:rFonts w:asciiTheme="majorBidi" w:eastAsia="Times New Roman" w:hAnsiTheme="majorBidi" w:cstheme="majorBidi"/>
          <w:sz w:val="28"/>
          <w:szCs w:val="28"/>
          <w:rtl/>
          <w:lang w:bidi="fa-IR"/>
        </w:rPr>
        <w:t>(ذاریات/56)</w:t>
      </w:r>
    </w:p>
    <w:p w:rsidR="003774E0" w:rsidRDefault="001F4767" w:rsidP="001F4767">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Пас одил будан танхо замони астки тибқи қонуни шариати аллох хукм шавад ва кофар " бо вужуди қонини шариати аллох" бар асоси ширк ва қавонини куфрий хукм мекунадки зулми болотар аз он ва золим ва ситамкори болотар аз он вужуд надорад; сониян: хокими мусалмон, зулми он хар андоза хам бошад ба андозайи зулми кофар намерасад, ва </w:t>
      </w:r>
      <w:r w:rsidR="001E04AB">
        <w:rPr>
          <w:rFonts w:asciiTheme="minorBidi" w:eastAsia="Times New Roman" w:hAnsiTheme="minorBidi"/>
          <w:i/>
          <w:iCs/>
          <w:sz w:val="28"/>
          <w:szCs w:val="28"/>
          <w:lang w:val="uz-Cyrl-UZ" w:bidi="fa-IR"/>
        </w:rPr>
        <w:t>зарари хокими мусалмоники мавориди аз зулм ба бандагон дар у вужуд дорад</w:t>
      </w:r>
      <w:r w:rsidR="003774E0">
        <w:rPr>
          <w:rFonts w:asciiTheme="minorBidi" w:eastAsia="Times New Roman" w:hAnsiTheme="minorBidi"/>
          <w:i/>
          <w:iCs/>
          <w:sz w:val="28"/>
          <w:szCs w:val="28"/>
          <w:lang w:val="uz-Cyrl-UZ" w:bidi="fa-IR"/>
        </w:rPr>
        <w:t xml:space="preserve"> "ахаффуз зарарайн" аст ба нисбати </w:t>
      </w:r>
      <w:r w:rsidR="003774E0">
        <w:rPr>
          <w:rFonts w:asciiTheme="minorBidi" w:eastAsia="Times New Roman" w:hAnsiTheme="minorBidi"/>
          <w:i/>
          <w:iCs/>
          <w:sz w:val="28"/>
          <w:szCs w:val="28"/>
          <w:lang w:val="uz-Cyrl-UZ" w:bidi="fa-IR"/>
        </w:rPr>
        <w:lastRenderedPageBreak/>
        <w:t xml:space="preserve">зулми хокими кофарики дар баъзи аз масоили моддий ва озодийхойи шахсий ва ахлоқи умумий ахли адолат бошад. </w:t>
      </w:r>
    </w:p>
    <w:p w:rsidR="003774E0" w:rsidRDefault="003774E0" w:rsidP="003774E0">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Ин хокими кофар хатто агар ба пойи масакайи балқис ё куффори секуляри қурайш хам дар таъмини </w:t>
      </w:r>
    </w:p>
    <w:p w:rsidR="003774E0" w:rsidRPr="003774E0" w:rsidRDefault="001E04AB" w:rsidP="003774E0">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lang w:bidi="fa-IR"/>
        </w:rPr>
        <w:t xml:space="preserve">« </w:t>
      </w:r>
      <w:r w:rsidR="00C857D1" w:rsidRPr="006066FF">
        <w:rPr>
          <w:rFonts w:asciiTheme="majorBidi" w:eastAsia="Times New Roman" w:hAnsiTheme="majorBidi" w:cstheme="majorBidi"/>
          <w:color w:val="0000CC"/>
          <w:sz w:val="28"/>
          <w:szCs w:val="28"/>
          <w:rtl/>
          <w:lang w:bidi="fa-IR"/>
        </w:rPr>
        <w:t>أَطْعَمَهُمْ مِنْ جُوعٍ وَآمَنَهُمْ مِنْ خَوْفٍ</w:t>
      </w:r>
      <w:r w:rsidR="00C857D1" w:rsidRPr="006066FF">
        <w:rPr>
          <w:rFonts w:asciiTheme="majorBidi" w:eastAsia="Times New Roman" w:hAnsiTheme="majorBidi" w:cstheme="majorBidi"/>
          <w:sz w:val="28"/>
          <w:szCs w:val="28"/>
          <w:rtl/>
          <w:lang w:bidi="fa-IR"/>
        </w:rPr>
        <w:t>»</w:t>
      </w:r>
    </w:p>
    <w:p w:rsidR="003774E0" w:rsidRDefault="003774E0" w:rsidP="003774E0">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Бирасонад боз хоинини хастандки бо хиёнат ба аллох ва дини аллох ва мўъминин муртакиби бузургтарин зулми яъни кофар шудан шуданд. Аллох таоло мефармояд:</w:t>
      </w:r>
    </w:p>
    <w:p w:rsidR="003774E0" w:rsidRPr="003774E0" w:rsidRDefault="003774E0" w:rsidP="003774E0">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lang w:bidi="fa-IR"/>
        </w:rPr>
        <w:t xml:space="preserve"> </w:t>
      </w:r>
      <w:r w:rsidR="00C857D1" w:rsidRPr="006066FF">
        <w:rPr>
          <w:rFonts w:asciiTheme="majorBidi" w:eastAsia="Times New Roman" w:hAnsiTheme="majorBidi" w:cstheme="majorBidi"/>
          <w:color w:val="0000CC"/>
          <w:sz w:val="28"/>
          <w:szCs w:val="28"/>
          <w:rtl/>
          <w:lang w:bidi="fa-IR"/>
        </w:rPr>
        <w:t xml:space="preserve">فَمَنْ أَظْلَمُ مِمَّن کَذَّبَ بِآیَاتِ اللّهِ وَصَدَفَ عَنْهَا </w:t>
      </w:r>
      <w:r w:rsidR="00C857D1" w:rsidRPr="006066FF">
        <w:rPr>
          <w:rFonts w:asciiTheme="majorBidi" w:eastAsia="Times New Roman" w:hAnsiTheme="majorBidi" w:cstheme="majorBidi"/>
          <w:sz w:val="28"/>
          <w:szCs w:val="28"/>
          <w:rtl/>
          <w:lang w:bidi="fa-IR"/>
        </w:rPr>
        <w:t>(انعام/157)</w:t>
      </w:r>
      <w:r w:rsidR="00C857D1" w:rsidRPr="006066FF">
        <w:rPr>
          <w:rFonts w:asciiTheme="majorBidi" w:hAnsiTheme="majorBidi" w:cstheme="majorBidi"/>
          <w:sz w:val="28"/>
          <w:szCs w:val="28"/>
          <w:rtl/>
        </w:rPr>
        <w:t xml:space="preserve"> </w:t>
      </w:r>
    </w:p>
    <w:p w:rsidR="003774E0" w:rsidRDefault="003774E0" w:rsidP="003774E0">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bidi="fa-IR"/>
        </w:rPr>
        <w:t>Пас чи каси ситамкортар аз каси хохад будки оёти худоро такзиб кунад ва аз онхо руйгардон шавад?</w:t>
      </w:r>
    </w:p>
    <w:p w:rsidR="003C3882" w:rsidRDefault="003774E0" w:rsidP="003774E0">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bidi="fa-IR"/>
        </w:rPr>
        <w:t xml:space="preserve">Зулм ба аллох ва зулм ба қонуни шариати аллох ва ругардоний аз тахкими қонуни шариати аллох бузургтарин зулми аст ва бидуни шак хокими мусалмоники роххойи ибодати комилро барои мўъминин фарохам карда ва мўъминин метавонанд ба тамоми шариати аллох "амал" кунанд аммо дар масоили дучори зулмхойи дар хаққун нос мешавад бисёр бехтар аз хокими кофари астки "қонуни шариати аллох"ро кинор гузошта ва қонуни еки аз куффори шишгонаро ба жойи он қарор дода ва роххойи амал ба тамоми ислом ва ибодати комилро баста ва дар хаққи аллох ва дини аллох дучори зулми бузурги ва хиёнат шуда аммо дар баъзи аз масоили иқтисодий амниятийки мухолифати бо қавонини </w:t>
      </w:r>
      <w:r w:rsidR="003C3882">
        <w:rPr>
          <w:rFonts w:asciiTheme="minorBidi" w:hAnsiTheme="minorBidi"/>
          <w:i/>
          <w:iCs/>
          <w:sz w:val="28"/>
          <w:szCs w:val="28"/>
          <w:lang w:val="uz-Cyrl-UZ" w:bidi="fa-IR"/>
        </w:rPr>
        <w:t>худиш надорад ахли адолат аст. Р</w:t>
      </w:r>
      <w:r>
        <w:rPr>
          <w:rFonts w:asciiTheme="minorBidi" w:hAnsiTheme="minorBidi"/>
          <w:i/>
          <w:iCs/>
          <w:sz w:val="28"/>
          <w:szCs w:val="28"/>
          <w:lang w:val="uz-Cyrl-UZ" w:bidi="fa-IR"/>
        </w:rPr>
        <w:t xml:space="preserve">осулуллох саллаллоху алайхи васаллам </w:t>
      </w:r>
      <w:r w:rsidR="003C3882">
        <w:rPr>
          <w:rFonts w:asciiTheme="minorBidi" w:hAnsiTheme="minorBidi"/>
          <w:i/>
          <w:iCs/>
          <w:sz w:val="28"/>
          <w:szCs w:val="28"/>
          <w:lang w:val="uz-Cyrl-UZ" w:bidi="fa-IR"/>
        </w:rPr>
        <w:t xml:space="preserve">бар қиём бар алайхи </w:t>
      </w:r>
      <w:r w:rsidR="003C3882">
        <w:rPr>
          <w:rFonts w:asciiTheme="minorBidi" w:hAnsiTheme="minorBidi"/>
          <w:i/>
          <w:iCs/>
          <w:sz w:val="28"/>
          <w:szCs w:val="28"/>
          <w:lang w:val="uz-Cyrl-UZ" w:bidi="fa-IR"/>
        </w:rPr>
        <w:lastRenderedPageBreak/>
        <w:t xml:space="preserve">имом ва рахбари золим манъ карда ва қиём бар алайхи рахбарики дучори куфри бувохи шуда астро халол карда аст. </w:t>
      </w:r>
    </w:p>
    <w:p w:rsidR="004D79D0" w:rsidRDefault="003C3882" w:rsidP="003C3882">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bidi="fa-IR"/>
        </w:rPr>
        <w:t>Албатта бояд арз кунамки манзури дорудастайи мунофиқин ( секулярзадахо) аз кофари одил дар вазъи мовжуд куффори яхудий ё насроний ё мажус ва собеин нест, чун инхо дар кул бо хокимият бар асоси қавонини шариати аллох мушкил доранд балки манзуришон куффори секуляр ( ё ба забони арабий мушрик) аст ва ин залил шудахо мехоханд ба бахонахойи иқтисодий ва такассур героий ва амнияти кунуний жавомеъи куффори секулярки – харгиз ба пойи ончи дар сарзамини мушрик малакайи балқис ва жомеъайи секуляри қурайш намерасад – хокимияти куффори секуляр бар муслиминро машруъ бидонанд ва ғейри мустақим муслиминроба пазириши хокимияти ин куффори секуляр таслим кунанд ва амали инқилобийи мухолифини ин низомхойи секуляр мисли амали инқилоби Сулаймон алайхиссалом ва ё амали инқилоби росулуллох саллаллоху алайхи васаллам ва тамоми пейравони содиқи онхоро зери суъол бибаранд ва хатто нодуруст нишон бидиханд.</w:t>
      </w:r>
    </w:p>
    <w:p w:rsidR="004D79D0" w:rsidRDefault="004D79D0" w:rsidP="004D79D0">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bidi="fa-IR"/>
        </w:rPr>
        <w:t xml:space="preserve">Албатта дорудастайи мунофиқин ( секулярзадахо) танхо бар масоили тараққийи моддийи дорул куфрхойи секулярки аксаран аз чоповули соири сарзаминхо ба вужуд омада ва нез бар рахоий ва такассур героийи хизбий ва рахиийхойи фардийи секуляристийи ин жавомеъ ангушт гузоштандки худишон дар сояйи чанин рахоий хар ғалати дилишон хост метавонанд дар либоси ислом ва мусалмон анжом диханд. </w:t>
      </w:r>
    </w:p>
    <w:p w:rsidR="003774E0" w:rsidRDefault="004D79D0" w:rsidP="004D79D0">
      <w:pPr>
        <w:bidi/>
        <w:spacing w:after="200" w:line="360" w:lineRule="auto"/>
        <w:jc w:val="right"/>
        <w:rPr>
          <w:rFonts w:asciiTheme="minorBidi" w:hAnsiTheme="minorBidi"/>
          <w:i/>
          <w:iCs/>
          <w:sz w:val="28"/>
          <w:szCs w:val="28"/>
          <w:lang w:val="uz-Cyrl-UZ" w:bidi="fa-IR"/>
        </w:rPr>
      </w:pPr>
      <w:r>
        <w:rPr>
          <w:rFonts w:asciiTheme="minorBidi" w:hAnsiTheme="minorBidi"/>
          <w:i/>
          <w:iCs/>
          <w:sz w:val="28"/>
          <w:szCs w:val="28"/>
          <w:lang w:val="uz-Cyrl-UZ" w:bidi="fa-IR"/>
        </w:rPr>
        <w:t xml:space="preserve">Дар масоили моддий "амалан" рифохи иқтисодий ва амнияти </w:t>
      </w:r>
    </w:p>
    <w:p w:rsidR="004D79D0" w:rsidRDefault="004D79D0" w:rsidP="004D79D0">
      <w:pPr>
        <w:bidi/>
        <w:spacing w:after="200" w:line="360" w:lineRule="auto"/>
        <w:jc w:val="right"/>
        <w:rPr>
          <w:rFonts w:asciiTheme="minorBidi" w:hAnsiTheme="minorBidi"/>
          <w:i/>
          <w:iCs/>
          <w:sz w:val="28"/>
          <w:szCs w:val="28"/>
          <w:lang w:val="uz-Cyrl-UZ" w:bidi="fa-IR"/>
        </w:rPr>
      </w:pPr>
    </w:p>
    <w:p w:rsidR="004D79D0" w:rsidRDefault="00C857D1" w:rsidP="004D79D0">
      <w:pPr>
        <w:bidi/>
        <w:spacing w:after="200" w:line="360" w:lineRule="auto"/>
        <w:jc w:val="right"/>
        <w:rPr>
          <w:rFonts w:asciiTheme="majorBidi" w:eastAsia="Times New Roman" w:hAnsiTheme="majorBidi" w:cstheme="majorBidi"/>
          <w:sz w:val="28"/>
          <w:szCs w:val="28"/>
          <w:rtl/>
          <w:lang w:bidi="fa-IR"/>
        </w:rPr>
      </w:pPr>
      <w:r w:rsidRPr="006066FF">
        <w:rPr>
          <w:rFonts w:asciiTheme="majorBidi" w:eastAsia="Times New Roman" w:hAnsiTheme="majorBidi" w:cstheme="majorBidi"/>
          <w:sz w:val="28"/>
          <w:szCs w:val="28"/>
          <w:rtl/>
          <w:lang w:bidi="fa-IR"/>
        </w:rPr>
        <w:t>«</w:t>
      </w:r>
      <w:r w:rsidRPr="006066FF">
        <w:rPr>
          <w:rFonts w:asciiTheme="majorBidi" w:hAnsiTheme="majorBidi" w:cstheme="majorBidi"/>
          <w:sz w:val="28"/>
          <w:szCs w:val="28"/>
          <w:rtl/>
        </w:rPr>
        <w:t xml:space="preserve"> </w:t>
      </w:r>
      <w:r w:rsidRPr="006066FF">
        <w:rPr>
          <w:rFonts w:asciiTheme="majorBidi" w:eastAsia="Times New Roman" w:hAnsiTheme="majorBidi" w:cstheme="majorBidi"/>
          <w:sz w:val="28"/>
          <w:szCs w:val="28"/>
          <w:rtl/>
          <w:lang w:bidi="fa-IR"/>
        </w:rPr>
        <w:t xml:space="preserve">أَطْعَمَهُمْ مِنْ جُوعٍ وَآمَنَهُمْ مِنْ خَوْفٍ » </w:t>
      </w:r>
    </w:p>
    <w:p w:rsidR="00072F2E" w:rsidRDefault="004D79D0" w:rsidP="004D79D0">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Маккароки қарнхо тул кашида то ахли макка ба ин даража аз рифох ва амният расида ва а</w:t>
      </w:r>
      <w:r w:rsidR="0046381B">
        <w:rPr>
          <w:rFonts w:asciiTheme="minorBidi" w:eastAsia="Times New Roman" w:hAnsiTheme="minorBidi"/>
          <w:i/>
          <w:iCs/>
          <w:sz w:val="28"/>
          <w:szCs w:val="28"/>
          <w:lang w:val="uz-Cyrl-UZ" w:bidi="fa-IR"/>
        </w:rPr>
        <w:t xml:space="preserve">ллох таоло бар ин рифох ва амният гувохий додаро баржаста мекунанд, ва дар жавомеъи секуляр ба истелох пешрафтайи иқтисодийи секуляр хамки чанд қарн тул кашида то бо таррожи амволи сарзаминхойи дигар </w:t>
      </w:r>
      <w:r w:rsidR="007E6C19">
        <w:rPr>
          <w:rFonts w:asciiTheme="minorBidi" w:eastAsia="Times New Roman" w:hAnsiTheme="minorBidi"/>
          <w:i/>
          <w:iCs/>
          <w:sz w:val="28"/>
          <w:szCs w:val="28"/>
          <w:lang w:val="uz-Cyrl-UZ" w:bidi="fa-IR"/>
        </w:rPr>
        <w:t>ба инжо бирасонадро баржаста карда ва нишонайи адл медонанд, баъад: дорул исломи мадинаки тоза таъсис шуда ва дар муъаррази анвоъи мухосарахойи иқтисодий ва низомий ва хатто дар муъаррази жанг ахзоб хам қарор гирифта ва бехонимонхо ва мискинхойи чун "асхоби саффа" дар дорул исломи тахти хокимияти росулуллох саллаллоху алайхи васалламро баржаста мекунанд ва имруза хам мушкилоти иқтисодийи дорул исломи кунунийи муслиминроки аз илали мухталифи минжумла омили хорижийи куффори секуляр сарчишма гирифта астро баржаста карда ва нишонайи зулм маърифий мекунанд;</w:t>
      </w:r>
      <w:r w:rsidR="002B3272">
        <w:rPr>
          <w:rFonts w:asciiTheme="minorBidi" w:eastAsia="Times New Roman" w:hAnsiTheme="minorBidi"/>
          <w:i/>
          <w:iCs/>
          <w:sz w:val="28"/>
          <w:szCs w:val="28"/>
          <w:lang w:val="uz-Cyrl-UZ" w:bidi="fa-IR"/>
        </w:rPr>
        <w:t xml:space="preserve"> ва дар нихоят баъди аз инхамма ба дар ва девор задан мехоханд мухотоби онхо ба ин натижа бирасадки ишколи надорад хокимияти Абу Жахл ва Абу Лахаб ва Абдуллох ибни Убай ба жойи хокимияти росулуллох саллаллоху алайхи васаллам бар муслимин қарор гирад, ё хокимияти амрико ва англис ва фаранса ва чин ва русия ва соири куффори жахоний ва муздурони секуляри махаллийи онхо ба жойи хокимияти рахбарони мусалмони  дорул ислом қарор гирад. Инхо танхо исми рахбаронро меоваранд ва амалан </w:t>
      </w:r>
      <w:r w:rsidR="002B3272" w:rsidRPr="002B3272">
        <w:rPr>
          <w:rFonts w:asciiTheme="minorBidi" w:eastAsia="Times New Roman" w:hAnsiTheme="minorBidi"/>
          <w:i/>
          <w:iCs/>
          <w:color w:val="0070C0"/>
          <w:sz w:val="28"/>
          <w:szCs w:val="28"/>
          <w:lang w:val="uz-Cyrl-UZ" w:bidi="fa-IR"/>
        </w:rPr>
        <w:t>хам</w:t>
      </w:r>
      <w:r w:rsidR="002B3272">
        <w:rPr>
          <w:rFonts w:asciiTheme="minorBidi" w:eastAsia="Times New Roman" w:hAnsiTheme="minorBidi"/>
          <w:i/>
          <w:iCs/>
          <w:sz w:val="28"/>
          <w:szCs w:val="28"/>
          <w:lang w:val="uz-Cyrl-UZ" w:bidi="fa-IR"/>
        </w:rPr>
        <w:t xml:space="preserve"> қонуни шариати аллохро кинор мезананд ва</w:t>
      </w:r>
      <w:r w:rsidR="002B3272" w:rsidRPr="002B3272">
        <w:rPr>
          <w:rFonts w:asciiTheme="minorBidi" w:eastAsia="Times New Roman" w:hAnsiTheme="minorBidi"/>
          <w:i/>
          <w:iCs/>
          <w:color w:val="0070C0"/>
          <w:sz w:val="28"/>
          <w:szCs w:val="28"/>
          <w:lang w:val="uz-Cyrl-UZ" w:bidi="fa-IR"/>
        </w:rPr>
        <w:t xml:space="preserve"> хам </w:t>
      </w:r>
      <w:r w:rsidR="002B3272">
        <w:rPr>
          <w:rFonts w:asciiTheme="minorBidi" w:eastAsia="Times New Roman" w:hAnsiTheme="minorBidi"/>
          <w:i/>
          <w:iCs/>
          <w:sz w:val="28"/>
          <w:szCs w:val="28"/>
          <w:lang w:val="uz-Cyrl-UZ" w:bidi="fa-IR"/>
        </w:rPr>
        <w:t xml:space="preserve">итоат кардани муслиминро барои ин куффор мехоханд дар холики аллох таоло аз додани итоат </w:t>
      </w:r>
      <w:r w:rsidR="002B3272">
        <w:rPr>
          <w:rFonts w:asciiTheme="minorBidi" w:eastAsia="Times New Roman" w:hAnsiTheme="minorBidi"/>
          <w:i/>
          <w:iCs/>
          <w:sz w:val="28"/>
          <w:szCs w:val="28"/>
          <w:lang w:val="uz-Cyrl-UZ" w:bidi="fa-IR"/>
        </w:rPr>
        <w:lastRenderedPageBreak/>
        <w:t>ба куффор нахий карда ва дар аваз куфр ба тоғут ва инкор кардани куффорро амр карда аст.</w:t>
      </w:r>
      <w:r w:rsidR="00072F2E">
        <w:rPr>
          <w:rFonts w:asciiTheme="minorBidi" w:eastAsia="Times New Roman" w:hAnsiTheme="minorBidi"/>
          <w:i/>
          <w:iCs/>
          <w:sz w:val="28"/>
          <w:szCs w:val="28"/>
          <w:lang w:val="uz-Cyrl-UZ" w:bidi="fa-IR"/>
        </w:rPr>
        <w:t xml:space="preserve"> Дорудастайи мунофиқин ( секулярзадахо) мехоханд касироки аллох таоло залилиш карда астро бар касики аллох таоло ба у иззат дода аст бартарий бибахшанд,</w:t>
      </w:r>
    </w:p>
    <w:p w:rsidR="00072F2E" w:rsidRPr="00072F2E" w:rsidRDefault="00072F2E" w:rsidP="00072F2E">
      <w:pPr>
        <w:bidi/>
        <w:spacing w:after="200" w:line="360" w:lineRule="auto"/>
        <w:jc w:val="right"/>
        <w:rPr>
          <w:rFonts w:asciiTheme="minorBidi" w:eastAsia="Times New Roman" w:hAnsiTheme="minorBidi"/>
          <w:i/>
          <w:iCs/>
          <w:sz w:val="28"/>
          <w:szCs w:val="28"/>
          <w:rtl/>
          <w:lang w:val="uz-Cyrl-UZ" w:bidi="fa-IR"/>
        </w:rPr>
      </w:pPr>
      <w:r>
        <w:rPr>
          <w:rFonts w:asciiTheme="minorBidi" w:eastAsia="Times New Roman" w:hAnsiTheme="minorBidi"/>
          <w:i/>
          <w:iCs/>
          <w:sz w:val="28"/>
          <w:szCs w:val="28"/>
          <w:lang w:val="uz-Cyrl-UZ" w:bidi="fa-IR"/>
        </w:rPr>
        <w:t xml:space="preserve"> </w:t>
      </w:r>
      <w:r w:rsidR="00C857D1" w:rsidRPr="006066FF">
        <w:rPr>
          <w:rFonts w:asciiTheme="majorBidi" w:eastAsia="Times New Roman" w:hAnsiTheme="majorBidi" w:cstheme="majorBidi"/>
          <w:sz w:val="28"/>
          <w:szCs w:val="28"/>
          <w:rtl/>
          <w:lang w:bidi="fa-IR"/>
        </w:rPr>
        <w:t>«</w:t>
      </w:r>
      <w:r w:rsidR="00C857D1" w:rsidRPr="006066FF">
        <w:rPr>
          <w:rFonts w:asciiTheme="majorBidi" w:hAnsiTheme="majorBidi" w:cstheme="majorBidi"/>
          <w:color w:val="0000FF"/>
          <w:sz w:val="28"/>
          <w:szCs w:val="28"/>
          <w:rtl/>
        </w:rPr>
        <w:t xml:space="preserve"> </w:t>
      </w:r>
      <w:r w:rsidR="00C857D1" w:rsidRPr="006066FF">
        <w:rPr>
          <w:rFonts w:asciiTheme="majorBidi" w:eastAsia="Times New Roman" w:hAnsiTheme="majorBidi" w:cstheme="majorBidi"/>
          <w:color w:val="0000FF"/>
          <w:sz w:val="28"/>
          <w:szCs w:val="28"/>
          <w:rtl/>
          <w:lang w:bidi="fa-IR"/>
        </w:rPr>
        <w:t xml:space="preserve">مَا لَكُمْ كَيْفَ تَحْكُمُونَ </w:t>
      </w:r>
      <w:r w:rsidR="00C857D1" w:rsidRPr="006066FF">
        <w:rPr>
          <w:rFonts w:asciiTheme="majorBidi" w:eastAsia="Times New Roman" w:hAnsiTheme="majorBidi" w:cstheme="majorBidi"/>
          <w:sz w:val="28"/>
          <w:szCs w:val="28"/>
          <w:rtl/>
          <w:lang w:bidi="fa-IR"/>
        </w:rPr>
        <w:t xml:space="preserve">»  (صافات/154) </w:t>
      </w:r>
    </w:p>
    <w:p w:rsidR="00072F2E" w:rsidRDefault="00072F2E" w:rsidP="00072F2E">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Магар аллох таоло намефармояд:</w:t>
      </w:r>
    </w:p>
    <w:p w:rsidR="00072F2E" w:rsidRDefault="00C857D1" w:rsidP="00072F2E">
      <w:pPr>
        <w:bidi/>
        <w:spacing w:after="200" w:line="360" w:lineRule="auto"/>
        <w:jc w:val="right"/>
        <w:rPr>
          <w:rFonts w:asciiTheme="majorBidi" w:eastAsia="Times New Roman" w:hAnsiTheme="majorBidi" w:cstheme="majorBidi"/>
          <w:sz w:val="28"/>
          <w:szCs w:val="28"/>
          <w:rtl/>
          <w:lang w:bidi="fa-IR"/>
        </w:rPr>
      </w:pPr>
      <w:r w:rsidRPr="006066FF">
        <w:rPr>
          <w:rFonts w:asciiTheme="majorBidi" w:eastAsia="Times New Roman" w:hAnsiTheme="majorBidi" w:cstheme="majorBidi"/>
          <w:color w:val="0000FF"/>
          <w:sz w:val="28"/>
          <w:szCs w:val="28"/>
          <w:rtl/>
          <w:lang w:bidi="fa-IR"/>
        </w:rPr>
        <w:t xml:space="preserve"> أَفَمَن کَانَ مُؤْمِناً کَمَن کَانَ فَاسِقاً لَّا یَسْتَوُونَ </w:t>
      </w:r>
      <w:r w:rsidRPr="006066FF">
        <w:rPr>
          <w:rFonts w:asciiTheme="majorBidi" w:eastAsia="Times New Roman" w:hAnsiTheme="majorBidi" w:cstheme="majorBidi"/>
          <w:sz w:val="28"/>
          <w:szCs w:val="28"/>
          <w:rtl/>
          <w:lang w:bidi="fa-IR"/>
        </w:rPr>
        <w:t xml:space="preserve">‏(سجده/18) </w:t>
      </w:r>
    </w:p>
    <w:p w:rsidR="00B82B65" w:rsidRDefault="00191E67" w:rsidP="00072F2E">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Оё касики мўъмин буда аст, хамчун каси астки фосиқ буда аст?! ( на, харгиз! Ин ду) баробари нестанд. Ва фисқ дар инжо фисқи акбар аст, чигуна инхо кофарро бар мусалмон бартарий медиханд?</w:t>
      </w:r>
    </w:p>
    <w:p w:rsidR="00B82B65" w:rsidRDefault="00B82B65" w:rsidP="00B82B6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Пас чи дар масоили фардий ва чи дар масоили ижтимоий ва хукуматий хеч рохи барои тасаллути куффор бар мўъминин ва дорул ислом вужуд надорад; дар кинори ин , қоидайи нафийи сабил метавонад бисёри аз қарордодхойи бейни муслимин бо куффорро хам хунсо кунад, ва ба истелох хаққи вето дорад; яъни бо онки дар ахд ва пеймонхо вафойи ба ахд вожиб аст аммо агар ахди баста шавадки тейи он асли хокимияти шариати аллох ва истиқлоли дорул ислом дар хатар биёфтад қоидайи нафийи сабил вориди майдон мешавад ва пеймоники бо дорул куфр баста шуда астро хунсо мекунад. </w:t>
      </w:r>
    </w:p>
    <w:p w:rsidR="00072F2E" w:rsidRPr="00191E67" w:rsidRDefault="00B82B65" w:rsidP="00B82B6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Ижоза бидихид бо ду мисол ин хунсосозий ва хаққи ветойи қоидайи нафийи сабилро тўвзих дихем: аллох таоло ба мўъминин амр мекунад ва мефармояд:</w:t>
      </w:r>
      <w:r w:rsidR="00191E67">
        <w:rPr>
          <w:rFonts w:asciiTheme="minorBidi" w:eastAsia="Times New Roman" w:hAnsiTheme="minorBidi"/>
          <w:i/>
          <w:iCs/>
          <w:sz w:val="28"/>
          <w:szCs w:val="28"/>
          <w:lang w:val="uz-Cyrl-UZ" w:bidi="fa-IR"/>
        </w:rPr>
        <w:t xml:space="preserve"> </w:t>
      </w:r>
    </w:p>
    <w:p w:rsidR="00B82B65" w:rsidRDefault="00C857D1" w:rsidP="00B82B65">
      <w:pPr>
        <w:bidi/>
        <w:spacing w:after="200" w:line="360" w:lineRule="auto"/>
        <w:jc w:val="right"/>
        <w:rPr>
          <w:rFonts w:asciiTheme="majorBidi" w:eastAsia="Times New Roman" w:hAnsiTheme="majorBidi" w:cstheme="majorBidi"/>
          <w:sz w:val="28"/>
          <w:szCs w:val="28"/>
          <w:rtl/>
          <w:lang w:bidi="fa-IR"/>
        </w:rPr>
      </w:pPr>
      <w:r w:rsidRPr="006066FF">
        <w:rPr>
          <w:rFonts w:asciiTheme="majorBidi" w:eastAsia="Times New Roman" w:hAnsiTheme="majorBidi" w:cstheme="majorBidi"/>
          <w:sz w:val="28"/>
          <w:szCs w:val="28"/>
          <w:rtl/>
        </w:rPr>
        <w:t xml:space="preserve"> </w:t>
      </w:r>
      <w:r w:rsidRPr="006066FF">
        <w:rPr>
          <w:rFonts w:asciiTheme="majorBidi" w:eastAsia="Times New Roman" w:hAnsiTheme="majorBidi" w:cstheme="majorBidi"/>
          <w:color w:val="0000FF"/>
          <w:sz w:val="28"/>
          <w:szCs w:val="28"/>
          <w:rtl/>
        </w:rPr>
        <w:t xml:space="preserve">یَٰٓأَیُّهَا ٱلَّذِینَ ءَامَنُوٓاْ أَوۡفُواْ بِٱلۡعُقُودِ </w:t>
      </w:r>
      <w:r w:rsidRPr="006066FF">
        <w:rPr>
          <w:rFonts w:asciiTheme="majorBidi" w:eastAsia="Times New Roman" w:hAnsiTheme="majorBidi" w:cstheme="majorBidi"/>
          <w:sz w:val="28"/>
          <w:szCs w:val="28"/>
          <w:rtl/>
        </w:rPr>
        <w:t>(مائده/</w:t>
      </w:r>
      <w:r w:rsidRPr="006066FF">
        <w:rPr>
          <w:rFonts w:asciiTheme="majorBidi" w:eastAsia="Times New Roman" w:hAnsiTheme="majorBidi" w:cstheme="majorBidi"/>
          <w:sz w:val="28"/>
          <w:szCs w:val="28"/>
          <w:rtl/>
          <w:lang w:bidi="fa-IR"/>
        </w:rPr>
        <w:t xml:space="preserve">۱) </w:t>
      </w:r>
    </w:p>
    <w:p w:rsidR="00B82B65" w:rsidRDefault="00B82B65" w:rsidP="00B82B6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lastRenderedPageBreak/>
        <w:t>"Эй касоники иймон овардаид, ба пеймонхоитон вафо кунид". Аммо агар баъди аз бастани пеймон мушаххас шудки чанин пеймони аз назари шариати аллох харом аст ва аз он нахий шуда ва дар асл фосид бошад ё бо асбоб ва иллатхойи фосид шавад, чанин пеймони чи дар муомалоти рибавий ва тужжорий бошад чи дар ақди никох ва ..... вожиб астки фисх ва ботил шаванд.</w:t>
      </w:r>
    </w:p>
    <w:p w:rsidR="00B82B65" w:rsidRDefault="00B82B65" w:rsidP="00B82B6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Росулуллох саллаллоху алайхи васаллам мефармояд:</w:t>
      </w:r>
    </w:p>
    <w:p w:rsidR="00B82B65" w:rsidRPr="00B82B65" w:rsidRDefault="00B82B65" w:rsidP="00B82B65">
      <w:pPr>
        <w:bidi/>
        <w:spacing w:after="200" w:line="360" w:lineRule="auto"/>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 </w:t>
      </w:r>
      <w:r w:rsidR="00C857D1" w:rsidRPr="00B82B65">
        <w:rPr>
          <w:rFonts w:asciiTheme="majorBidi" w:eastAsia="Times New Roman" w:hAnsiTheme="majorBidi" w:cstheme="majorBidi"/>
          <w:color w:val="0000FF"/>
          <w:sz w:val="28"/>
          <w:szCs w:val="28"/>
          <w:rtl/>
        </w:rPr>
        <w:t>الصُّلْحُ جَائِزٌ بَیْنَ الْمُسْلِمِینَ إِلَّا صُلْحاً أَحَلَّ حَرَاماً أَوْ حَرَّمَ حَلَالًا</w:t>
      </w:r>
      <w:r w:rsidR="00C857D1" w:rsidRPr="00B82B65">
        <w:rPr>
          <w:rFonts w:asciiTheme="majorBidi" w:eastAsia="Times New Roman" w:hAnsiTheme="majorBidi" w:cstheme="majorBidi"/>
          <w:sz w:val="28"/>
          <w:szCs w:val="28"/>
          <w:rtl/>
        </w:rPr>
        <w:t xml:space="preserve">. </w:t>
      </w:r>
    </w:p>
    <w:p w:rsidR="00B82B65" w:rsidRPr="009F06E4" w:rsidRDefault="009F06E4" w:rsidP="009F06E4">
      <w:pPr>
        <w:bidi/>
        <w:spacing w:after="200" w:line="360" w:lineRule="auto"/>
        <w:ind w:left="425"/>
        <w:jc w:val="right"/>
        <w:rPr>
          <w:rFonts w:asciiTheme="minorBidi" w:eastAsia="Times New Roman" w:hAnsiTheme="minorBidi"/>
          <w:i/>
          <w:iCs/>
          <w:sz w:val="28"/>
          <w:szCs w:val="28"/>
          <w:lang w:val="uz-Cyrl-UZ" w:bidi="fa-IR"/>
        </w:rPr>
      </w:pPr>
      <w:r>
        <w:rPr>
          <w:rFonts w:asciiTheme="minorBidi" w:eastAsia="Times New Roman" w:hAnsiTheme="minorBidi"/>
          <w:i/>
          <w:iCs/>
          <w:sz w:val="28"/>
          <w:szCs w:val="28"/>
          <w:lang w:val="uz-Cyrl-UZ" w:bidi="fa-IR"/>
        </w:rPr>
        <w:t xml:space="preserve">Сулх миёни мусалмонон жоиз аст, магар сулхики харомиро халол ё халолиро харом кунад. </w:t>
      </w:r>
    </w:p>
    <w:p w:rsidR="009F06E4" w:rsidRDefault="00C857D1" w:rsidP="00B82B65">
      <w:pPr>
        <w:pStyle w:val="ListParagraph"/>
        <w:numPr>
          <w:ilvl w:val="0"/>
          <w:numId w:val="1"/>
        </w:numPr>
        <w:bidi/>
        <w:spacing w:after="200" w:line="360" w:lineRule="auto"/>
        <w:rPr>
          <w:rFonts w:asciiTheme="majorBidi" w:eastAsia="Times New Roman" w:hAnsiTheme="majorBidi" w:cstheme="majorBidi"/>
          <w:sz w:val="28"/>
          <w:szCs w:val="28"/>
        </w:rPr>
      </w:pPr>
      <w:r w:rsidRPr="006066FF">
        <w:rPr>
          <w:rFonts w:asciiTheme="majorBidi" w:eastAsia="Times New Roman" w:hAnsiTheme="majorBidi" w:cstheme="majorBidi"/>
          <w:sz w:val="28"/>
          <w:szCs w:val="28"/>
          <w:rtl/>
        </w:rPr>
        <w:t xml:space="preserve"> وقالَ رسولُ اللَّهِ صلَّى اللَّهُ عليهِ وسلَّمَ : </w:t>
      </w:r>
      <w:r w:rsidRPr="006066FF">
        <w:rPr>
          <w:rFonts w:asciiTheme="majorBidi" w:eastAsia="Times New Roman" w:hAnsiTheme="majorBidi" w:cstheme="majorBidi"/>
          <w:color w:val="0000FF"/>
          <w:sz w:val="28"/>
          <w:szCs w:val="28"/>
          <w:rtl/>
        </w:rPr>
        <w:t xml:space="preserve">المسلمونَ على شروطِهم </w:t>
      </w:r>
      <w:r w:rsidRPr="006066FF">
        <w:rPr>
          <w:rFonts w:asciiTheme="majorBidi" w:eastAsia="Times New Roman" w:hAnsiTheme="majorBidi" w:cstheme="majorBidi"/>
          <w:sz w:val="28"/>
          <w:szCs w:val="28"/>
          <w:rtl/>
        </w:rPr>
        <w:t>.</w:t>
      </w:r>
      <w:r w:rsidRPr="006066FF">
        <w:rPr>
          <w:rStyle w:val="FootnoteReference"/>
          <w:rFonts w:asciiTheme="majorBidi" w:eastAsia="Times New Roman" w:hAnsiTheme="majorBidi" w:cstheme="majorBidi"/>
          <w:sz w:val="28"/>
          <w:szCs w:val="28"/>
          <w:rtl/>
        </w:rPr>
        <w:footnoteReference w:id="47"/>
      </w:r>
      <w:r w:rsidRPr="006066FF">
        <w:rPr>
          <w:rFonts w:asciiTheme="majorBidi" w:eastAsia="Times New Roman" w:hAnsiTheme="majorBidi" w:cstheme="majorBidi"/>
          <w:sz w:val="28"/>
          <w:szCs w:val="28"/>
          <w:rtl/>
        </w:rPr>
        <w:t xml:space="preserve"> </w:t>
      </w:r>
    </w:p>
    <w:p w:rsidR="009F06E4" w:rsidRDefault="009F06E4" w:rsidP="009F06E4">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Мусалмонон бар шурути худ хастанд ва муваззаф ба ижро ва муроъоти он мебошанд. </w:t>
      </w:r>
    </w:p>
    <w:p w:rsidR="009F06E4" w:rsidRPr="009F06E4" w:rsidRDefault="00C857D1" w:rsidP="009F06E4">
      <w:pPr>
        <w:bidi/>
        <w:spacing w:after="200" w:line="360" w:lineRule="auto"/>
        <w:jc w:val="right"/>
        <w:rPr>
          <w:rFonts w:asciiTheme="majorBidi" w:eastAsia="Times New Roman" w:hAnsiTheme="majorBidi" w:cstheme="majorBidi"/>
          <w:sz w:val="28"/>
          <w:szCs w:val="28"/>
        </w:rPr>
      </w:pPr>
      <w:r w:rsidRPr="009F06E4">
        <w:rPr>
          <w:rFonts w:asciiTheme="majorBidi" w:eastAsia="Times New Roman" w:hAnsiTheme="majorBidi" w:cstheme="majorBidi"/>
          <w:sz w:val="28"/>
          <w:szCs w:val="28"/>
          <w:rtl/>
        </w:rPr>
        <w:t>«</w:t>
      </w:r>
      <w:r w:rsidRPr="009F06E4">
        <w:rPr>
          <w:rFonts w:asciiTheme="majorBidi" w:hAnsiTheme="majorBidi" w:cstheme="majorBidi"/>
          <w:sz w:val="28"/>
          <w:szCs w:val="28"/>
          <w:rtl/>
        </w:rPr>
        <w:t xml:space="preserve"> </w:t>
      </w:r>
      <w:r w:rsidRPr="009F06E4">
        <w:rPr>
          <w:rFonts w:asciiTheme="majorBidi" w:eastAsia="Times New Roman" w:hAnsiTheme="majorBidi" w:cstheme="majorBidi"/>
          <w:color w:val="0000CC"/>
          <w:sz w:val="28"/>
          <w:szCs w:val="28"/>
          <w:rtl/>
        </w:rPr>
        <w:t>المسلمونَ على شروطِهم ، إِلَّا شرطا أَحَلَّ حَرَاماً أَوْ حَرَّمَ حَلَالًا »</w:t>
      </w:r>
      <w:r w:rsidRPr="006066FF">
        <w:rPr>
          <w:rStyle w:val="FootnoteReference"/>
          <w:rFonts w:asciiTheme="majorBidi" w:eastAsia="Times New Roman" w:hAnsiTheme="majorBidi" w:cstheme="majorBidi"/>
          <w:color w:val="0000CC"/>
          <w:sz w:val="28"/>
          <w:szCs w:val="28"/>
          <w:rtl/>
        </w:rPr>
        <w:footnoteReference w:id="48"/>
      </w:r>
      <w:r w:rsidRPr="009F06E4">
        <w:rPr>
          <w:rFonts w:asciiTheme="majorBidi" w:hAnsiTheme="majorBidi" w:cstheme="majorBidi"/>
          <w:color w:val="0000CC"/>
          <w:sz w:val="28"/>
          <w:szCs w:val="28"/>
          <w:rtl/>
        </w:rPr>
        <w:t xml:space="preserve"> </w:t>
      </w:r>
    </w:p>
    <w:p w:rsidR="009F06E4" w:rsidRDefault="009F06E4" w:rsidP="009F06E4">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Мусалмонон бояд ба шурути хувиш вофо кунанд ва амал ба шурут илзомий аст магар шартики харомиро халол ё халолиро харом кунад ( ки амал бидон илзомий нест).</w:t>
      </w:r>
    </w:p>
    <w:p w:rsidR="009F06E4" w:rsidRDefault="009F06E4" w:rsidP="009F06E4">
      <w:pPr>
        <w:bidi/>
        <w:spacing w:after="200" w:line="360" w:lineRule="auto"/>
        <w:ind w:left="425"/>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Шиъаёни жаъфарий хам дар ин замина аз Аби Абдуллох розиаллоху анху ривоят кардандки:</w:t>
      </w:r>
    </w:p>
    <w:p w:rsidR="009F06E4" w:rsidRPr="009F06E4" w:rsidRDefault="00C857D1" w:rsidP="009F06E4">
      <w:pPr>
        <w:bidi/>
        <w:spacing w:after="200" w:line="360" w:lineRule="auto"/>
        <w:ind w:left="425"/>
        <w:jc w:val="right"/>
        <w:rPr>
          <w:rFonts w:asciiTheme="minorBidi" w:eastAsia="Times New Roman" w:hAnsiTheme="minorBidi"/>
          <w:i/>
          <w:iCs/>
          <w:sz w:val="28"/>
          <w:szCs w:val="28"/>
          <w:lang w:val="uz-Cyrl-UZ"/>
        </w:rPr>
      </w:pPr>
      <w:r w:rsidRPr="009F06E4">
        <w:rPr>
          <w:rFonts w:asciiTheme="majorBidi" w:eastAsia="Times New Roman" w:hAnsiTheme="majorBidi" w:cstheme="majorBidi"/>
          <w:sz w:val="28"/>
          <w:szCs w:val="28"/>
          <w:rtl/>
        </w:rPr>
        <w:lastRenderedPageBreak/>
        <w:t xml:space="preserve">« </w:t>
      </w:r>
      <w:r w:rsidRPr="009F06E4">
        <w:rPr>
          <w:rFonts w:asciiTheme="majorBidi" w:eastAsia="Times New Roman" w:hAnsiTheme="majorBidi" w:cstheme="majorBidi"/>
          <w:color w:val="0000FF"/>
          <w:sz w:val="28"/>
          <w:szCs w:val="28"/>
          <w:rtl/>
        </w:rPr>
        <w:t xml:space="preserve">الْمُسْلِمُونَ عِنْدَ شُرُوطِهِمْ إِلَّا كُلَّ شَرْطٍ خَالَفَ كِتَابَ اللَّهِ عَزَّ وَ جَلَّ </w:t>
      </w:r>
      <w:r w:rsidRPr="009F06E4">
        <w:rPr>
          <w:rFonts w:asciiTheme="majorBidi" w:eastAsia="Times New Roman" w:hAnsiTheme="majorBidi" w:cstheme="majorBidi"/>
          <w:color w:val="171717" w:themeColor="background2" w:themeShade="1A"/>
          <w:sz w:val="28"/>
          <w:szCs w:val="28"/>
          <w:rtl/>
        </w:rPr>
        <w:t xml:space="preserve">، </w:t>
      </w:r>
      <w:r w:rsidRPr="009F06E4">
        <w:rPr>
          <w:rFonts w:asciiTheme="majorBidi" w:eastAsia="Times New Roman" w:hAnsiTheme="majorBidi" w:cstheme="majorBidi"/>
          <w:color w:val="0070C0"/>
          <w:sz w:val="28"/>
          <w:szCs w:val="28"/>
          <w:rtl/>
        </w:rPr>
        <w:t>فَلَا يَجُوزُ»</w:t>
      </w:r>
      <w:r w:rsidRPr="006066FF">
        <w:rPr>
          <w:rStyle w:val="FootnoteReference"/>
          <w:rFonts w:asciiTheme="majorBidi" w:eastAsia="Times New Roman" w:hAnsiTheme="majorBidi" w:cstheme="majorBidi"/>
          <w:color w:val="0070C0"/>
          <w:sz w:val="28"/>
          <w:szCs w:val="28"/>
          <w:rtl/>
        </w:rPr>
        <w:footnoteReference w:id="49"/>
      </w:r>
      <w:r w:rsidRPr="009F06E4">
        <w:rPr>
          <w:rFonts w:asciiTheme="majorBidi" w:hAnsiTheme="majorBidi" w:cstheme="majorBidi"/>
          <w:color w:val="0070C0"/>
          <w:sz w:val="28"/>
          <w:szCs w:val="28"/>
          <w:rtl/>
        </w:rPr>
        <w:t xml:space="preserve"> </w:t>
      </w:r>
    </w:p>
    <w:p w:rsidR="009F06E4" w:rsidRDefault="009F06E4" w:rsidP="009F06E4">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Мусалмонон лозим аст пойбанди қарордодхо ва шурути хувиш бошанд магар хар шартики мухолифи китоби худованд бошадки он жоиз нест. </w:t>
      </w:r>
    </w:p>
    <w:p w:rsidR="009F06E4" w:rsidRDefault="00C8650B" w:rsidP="009F06E4">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Холо ек мусалмон бо кофари пеймон мебандадки барояш кор кунад. ин мусалмон танхо дар сурати метавон барои кофари кор кунадки се шарт дошта бошад:</w:t>
      </w:r>
    </w:p>
    <w:p w:rsidR="00910615" w:rsidRDefault="00910615" w:rsidP="00C8650B">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1-Худи кор халол бошад ва бо каромати мўъминин мунофот надошта бошад.</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2-Кори набошадки ба муслимин ва дорул ислом зарар бирасонад. Мисли жосусий кардан ё кор кардан дар бахшхойи низомий ва таблиғий ва илмий ва ......дорул куфрхо бар алайхи дорул ислом ва хиёнати мўъминин ва дорул ислом. </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3-Кори набошадки боиси зиллат ва хўрийи мусалмон шавад мисли пазироий кардан бо гушти хук ё шароб ва .......</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Холо:</w:t>
      </w:r>
    </w:p>
    <w:p w:rsidR="00910615" w:rsidRPr="00910615" w:rsidRDefault="00910615" w:rsidP="00910615">
      <w:pPr>
        <w:pStyle w:val="ListParagraph"/>
        <w:numPr>
          <w:ilvl w:val="0"/>
          <w:numId w:val="1"/>
        </w:numPr>
        <w:bidi/>
        <w:spacing w:after="200" w:line="360" w:lineRule="auto"/>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w:t>
      </w:r>
      <w:r w:rsidRPr="00910615">
        <w:rPr>
          <w:rFonts w:asciiTheme="minorBidi" w:eastAsia="Times New Roman" w:hAnsiTheme="minorBidi"/>
          <w:i/>
          <w:iCs/>
          <w:sz w:val="28"/>
          <w:szCs w:val="28"/>
          <w:lang w:val="uz-Cyrl-UZ"/>
        </w:rPr>
        <w:t>Агар мусалмони бо кофари пеймон баст ва мутаважжих шуд еки аз ин шурут риоят нашуда аст,</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Ё кофари шурути ғейри шаръий гузошта бошад,</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lastRenderedPageBreak/>
        <w:t>-Ё мусалмони бо куффори пеймон баст ва намедонистки ин шурутро бояд риоят кунад.</w:t>
      </w:r>
    </w:p>
    <w:p w:rsidR="00910615"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Ба махзи огохий ва бартараф шудани жахлиш метавонад ба сурати екжониба пеймон ва муомалайи худишро фисх ва ботил кунад чун аз руйи жахл муртакиби кори мамнуъ шудайи шуда аст ва доройи еки аз узрхойи мўътабари шаръий мебошад, ё фариб хурда аст ва унсури фариб дар хар муомала ва пеймон боиси фисх шудани муомала мегардад. </w:t>
      </w:r>
    </w:p>
    <w:p w:rsidR="005F346B" w:rsidRDefault="00910615" w:rsidP="00910615">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Дар масалайи муомалайи иқтисодий хам боз мебинемки дар хиярул ғубун ( зарар): фурушанда ё муштарий дар муомалайи колойи зарари зиёдий ба у ворид мешавадки аз расм ва урфи шаръий хориж аст дар чанини холати шахси фариб хурда аст ва ба далили жахл аз қиймати аслий мутахаммили зарари зиёдий шуда аст ва ихтиёр дорадки колоро нигахдорад ё муомаларо фисх намояд. Дар ихтиёри тадлис ( фарби додан) дар муомала хам боз </w:t>
      </w:r>
      <w:r w:rsidR="005F346B">
        <w:rPr>
          <w:rFonts w:asciiTheme="minorBidi" w:eastAsia="Times New Roman" w:hAnsiTheme="minorBidi"/>
          <w:i/>
          <w:iCs/>
          <w:sz w:val="28"/>
          <w:szCs w:val="28"/>
          <w:lang w:val="uz-Cyrl-UZ"/>
        </w:rPr>
        <w:t xml:space="preserve">қоида хамин аст; дар хенгоми хиёнат ва дуруғ ва ғаш дар муомала ё вужуди айб хам боз пас аз бастани қарордод метавон муомаларо фисх кард.  </w:t>
      </w:r>
    </w:p>
    <w:p w:rsidR="005F346B" w:rsidRDefault="005F346B" w:rsidP="005F346B">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 xml:space="preserve">Инхо мавориди хастандки жихати хифзи манофеъи моддий ва маънавийи шахсий метавон муохида ва пеймоники баста шуда астро фисх кард,холо жихати хифзи манофеъи моддий ва маънавийи дорул ислом ва истиқлоли довлати исломий хар муохида ва пеймоники бо дорул куфрхо баста мешавад ва ба нахви ба ин манофеъи моддий ва маънавийи дорул ислом зарари </w:t>
      </w:r>
      <w:r>
        <w:rPr>
          <w:rFonts w:asciiTheme="minorBidi" w:eastAsia="Times New Roman" w:hAnsiTheme="minorBidi"/>
          <w:i/>
          <w:iCs/>
          <w:sz w:val="28"/>
          <w:szCs w:val="28"/>
          <w:lang w:val="uz-Cyrl-UZ"/>
        </w:rPr>
        <w:lastRenderedPageBreak/>
        <w:t xml:space="preserve">бирасонанд қоидайи нафийи сабил вориди майдон мешавад ва ин пеймон ва муохидаро фисх ва ботил мекунад. </w:t>
      </w:r>
    </w:p>
    <w:p w:rsidR="005F346B" w:rsidRDefault="005F346B" w:rsidP="005F346B">
      <w:pPr>
        <w:bidi/>
        <w:spacing w:after="200" w:line="360" w:lineRule="auto"/>
        <w:ind w:left="425"/>
        <w:jc w:val="right"/>
        <w:rPr>
          <w:rFonts w:asciiTheme="minorBidi" w:eastAsia="Times New Roman" w:hAnsiTheme="minorBidi"/>
          <w:i/>
          <w:iCs/>
          <w:sz w:val="28"/>
          <w:szCs w:val="28"/>
          <w:lang w:val="uz-Cyrl-UZ"/>
        </w:rPr>
      </w:pPr>
      <w:r>
        <w:rPr>
          <w:rFonts w:asciiTheme="minorBidi" w:eastAsia="Times New Roman" w:hAnsiTheme="minorBidi"/>
          <w:i/>
          <w:iCs/>
          <w:sz w:val="28"/>
          <w:szCs w:val="28"/>
          <w:lang w:val="uz-Cyrl-UZ"/>
        </w:rPr>
        <w:t>Бояд ба сухани аллох таоло дар мовриди куффори ахли китоб ва куффори мушрик ( секуляр) эътимод дошта бошемки мефармояд:</w:t>
      </w:r>
    </w:p>
    <w:p w:rsidR="005F346B" w:rsidRPr="005F346B" w:rsidRDefault="005F346B" w:rsidP="005F346B">
      <w:pPr>
        <w:bidi/>
        <w:spacing w:after="200" w:line="360" w:lineRule="auto"/>
        <w:ind w:left="425"/>
        <w:jc w:val="right"/>
        <w:rPr>
          <w:rFonts w:asciiTheme="minorBidi" w:eastAsia="Times New Roman" w:hAnsiTheme="minorBidi"/>
          <w:i/>
          <w:iCs/>
          <w:sz w:val="28"/>
          <w:szCs w:val="28"/>
          <w:rtl/>
          <w:lang w:val="uz-Cyrl-UZ"/>
        </w:rPr>
      </w:pPr>
      <w:r>
        <w:rPr>
          <w:rFonts w:asciiTheme="minorBidi" w:eastAsia="Times New Roman" w:hAnsiTheme="minorBidi"/>
          <w:i/>
          <w:iCs/>
          <w:sz w:val="28"/>
          <w:szCs w:val="28"/>
          <w:lang w:val="uz-Cyrl-UZ"/>
        </w:rPr>
        <w:t xml:space="preserve"> </w:t>
      </w:r>
      <w:r w:rsidR="00C857D1" w:rsidRPr="006066FF">
        <w:rPr>
          <w:rFonts w:asciiTheme="majorBidi" w:eastAsia="Calibri" w:hAnsiTheme="majorBidi" w:cstheme="majorBidi"/>
          <w:color w:val="0000FF"/>
          <w:sz w:val="28"/>
          <w:szCs w:val="28"/>
          <w:rtl/>
          <w:lang w:bidi="fa-IR"/>
        </w:rPr>
        <w:t xml:space="preserve">ما يَوَدُّ الَّذينَ کَفَرُوا مِنْ أَهْلِ الْکِتابِ وَ لاَ الْمُشْرِکينَ أَنْ يُنَزَّلَ عَلَيْکُمْ مِنْ خَيْرٍ مِنْ رَبِّکُمْ. </w:t>
      </w:r>
      <w:r w:rsidR="00C857D1" w:rsidRPr="006066FF">
        <w:rPr>
          <w:rFonts w:asciiTheme="majorBidi" w:eastAsia="Calibri" w:hAnsiTheme="majorBidi" w:cstheme="majorBidi"/>
          <w:sz w:val="28"/>
          <w:szCs w:val="28"/>
          <w:rtl/>
          <w:lang w:bidi="fa-IR"/>
        </w:rPr>
        <w:t>(بقره/ 105)</w:t>
      </w:r>
    </w:p>
    <w:p w:rsidR="005F346B" w:rsidRDefault="005F346B" w:rsidP="005F346B">
      <w:pPr>
        <w:bidi/>
        <w:spacing w:after="200" w:line="360" w:lineRule="auto"/>
        <w:contextualSpacing/>
        <w:jc w:val="right"/>
        <w:rPr>
          <w:rFonts w:asciiTheme="minorBidi" w:eastAsia="Calibri" w:hAnsiTheme="minorBidi"/>
          <w:i/>
          <w:iCs/>
          <w:sz w:val="28"/>
          <w:szCs w:val="28"/>
          <w:lang w:val="uz-Cyrl-UZ" w:bidi="fa-IR"/>
        </w:rPr>
      </w:pPr>
      <w:r>
        <w:rPr>
          <w:rFonts w:asciiTheme="minorBidi" w:eastAsia="Calibri" w:hAnsiTheme="minorBidi"/>
          <w:i/>
          <w:iCs/>
          <w:sz w:val="28"/>
          <w:szCs w:val="28"/>
          <w:lang w:val="uz-Cyrl-UZ" w:bidi="fa-IR"/>
        </w:rPr>
        <w:t xml:space="preserve">Кофарони ахли китоб ва хамчунин мушрикон, дуст надоранд хейр ва баракати аз жониби худойитон бар шумо нозил гардад ва ба шумо даст дихад. </w:t>
      </w:r>
    </w:p>
    <w:p w:rsidR="005F346B" w:rsidRDefault="005F346B" w:rsidP="005F346B">
      <w:pPr>
        <w:bidi/>
        <w:spacing w:after="200" w:line="360" w:lineRule="auto"/>
        <w:contextualSpacing/>
        <w:jc w:val="right"/>
        <w:rPr>
          <w:rFonts w:asciiTheme="minorBidi" w:eastAsia="Calibri" w:hAnsiTheme="minorBidi"/>
          <w:i/>
          <w:iCs/>
          <w:sz w:val="28"/>
          <w:szCs w:val="28"/>
          <w:lang w:val="uz-Cyrl-UZ" w:bidi="fa-IR"/>
        </w:rPr>
      </w:pPr>
      <w:r>
        <w:rPr>
          <w:rFonts w:asciiTheme="minorBidi" w:eastAsia="Calibri" w:hAnsiTheme="minorBidi"/>
          <w:i/>
          <w:iCs/>
          <w:sz w:val="28"/>
          <w:szCs w:val="28"/>
          <w:lang w:val="uz-Cyrl-UZ" w:bidi="fa-IR"/>
        </w:rPr>
        <w:t xml:space="preserve">Дар ин сурат бояд интизор дошта бошемки куффор хейри мўъминин ва дорул исломро нахоханд ва дар пеймонхойи худ дучори ғил ва ғаш ва фариб ва ғадр шаванд ва набояд ба қасам хурданхойи бузургони куфрки маъмулан пеймонхо нез бо онхо ё бо намояндагони онхо баста мешавад эътимод кард: </w:t>
      </w:r>
    </w:p>
    <w:p w:rsidR="005F346B" w:rsidRDefault="00C857D1" w:rsidP="005F346B">
      <w:pPr>
        <w:bidi/>
        <w:spacing w:after="200" w:line="360" w:lineRule="auto"/>
        <w:jc w:val="right"/>
        <w:rPr>
          <w:rFonts w:asciiTheme="majorBidi" w:eastAsia="Calibri" w:hAnsiTheme="majorBidi" w:cstheme="majorBidi"/>
          <w:sz w:val="28"/>
          <w:szCs w:val="28"/>
          <w:rtl/>
          <w:lang w:bidi="fa-IR"/>
        </w:rPr>
      </w:pPr>
      <w:r w:rsidRPr="006066FF">
        <w:rPr>
          <w:rFonts w:asciiTheme="majorBidi" w:eastAsia="Calibri" w:hAnsiTheme="majorBidi" w:cstheme="majorBidi"/>
          <w:sz w:val="28"/>
          <w:szCs w:val="28"/>
          <w:rtl/>
          <w:lang w:bidi="fa-IR"/>
        </w:rPr>
        <w:t xml:space="preserve"> </w:t>
      </w:r>
      <w:r w:rsidRPr="006066FF">
        <w:rPr>
          <w:rFonts w:asciiTheme="majorBidi" w:eastAsia="Calibri" w:hAnsiTheme="majorBidi" w:cstheme="majorBidi"/>
          <w:color w:val="0000FF"/>
          <w:sz w:val="28"/>
          <w:szCs w:val="28"/>
          <w:rtl/>
          <w:lang w:bidi="fa-IR"/>
        </w:rPr>
        <w:t xml:space="preserve">إِنَّهُمْ لَا أَيْمَانَ لَهُمْ </w:t>
      </w:r>
      <w:r w:rsidRPr="006066FF">
        <w:rPr>
          <w:rFonts w:asciiTheme="majorBidi" w:eastAsia="Calibri" w:hAnsiTheme="majorBidi" w:cstheme="majorBidi"/>
          <w:sz w:val="28"/>
          <w:szCs w:val="28"/>
          <w:rtl/>
          <w:lang w:bidi="fa-IR"/>
        </w:rPr>
        <w:t xml:space="preserve">(توبه/12) </w:t>
      </w:r>
    </w:p>
    <w:p w:rsidR="002062AE" w:rsidRPr="002062AE" w:rsidRDefault="005F346B" w:rsidP="002062AE">
      <w:pPr>
        <w:bidi/>
        <w:spacing w:after="200" w:line="360" w:lineRule="auto"/>
        <w:jc w:val="right"/>
        <w:rPr>
          <w:rFonts w:asciiTheme="minorBidi" w:eastAsia="Calibri" w:hAnsiTheme="minorBidi"/>
          <w:i/>
          <w:iCs/>
          <w:sz w:val="28"/>
          <w:szCs w:val="28"/>
          <w:rtl/>
          <w:lang w:val="uz-Cyrl-UZ" w:bidi="fa-IR"/>
        </w:rPr>
      </w:pPr>
      <w:r>
        <w:rPr>
          <w:rFonts w:asciiTheme="minorBidi" w:eastAsia="Calibri" w:hAnsiTheme="minorBidi"/>
          <w:i/>
          <w:iCs/>
          <w:sz w:val="28"/>
          <w:szCs w:val="28"/>
          <w:lang w:val="uz-Cyrl-UZ" w:bidi="fa-IR"/>
        </w:rPr>
        <w:t>Қасам хурданхойи онхо хеч эътибори надорад дар ин сурат агар мўъмини мутаважжих шудки пеймони баста харом ва маъсияти аллох таоло ва зарар расон ба мўъминин ва дорул ислом аст қоидайи нафийи сабил вориди майдон мешавад ва чанин пеймониро ботил мекунад.</w:t>
      </w:r>
      <w:r w:rsidR="002062AE">
        <w:rPr>
          <w:rFonts w:asciiTheme="minorBidi" w:eastAsia="Calibri" w:hAnsiTheme="minorBidi"/>
          <w:i/>
          <w:iCs/>
          <w:sz w:val="28"/>
          <w:szCs w:val="28"/>
          <w:lang w:val="uz-Cyrl-UZ" w:bidi="fa-IR"/>
        </w:rPr>
        <w:t xml:space="preserve"> Чи дар умури шахсий чи дар умури идорий. </w:t>
      </w:r>
      <w:r>
        <w:rPr>
          <w:rFonts w:asciiTheme="minorBidi" w:eastAsia="Calibri" w:hAnsiTheme="minorBidi"/>
          <w:i/>
          <w:iCs/>
          <w:sz w:val="28"/>
          <w:szCs w:val="28"/>
          <w:lang w:val="uz-Cyrl-UZ" w:bidi="fa-IR"/>
        </w:rPr>
        <w:t xml:space="preserve"> </w:t>
      </w:r>
      <w:r w:rsidR="00C857D1" w:rsidRPr="006066FF">
        <w:rPr>
          <w:rStyle w:val="FootnoteReference"/>
          <w:rFonts w:asciiTheme="majorBidi" w:eastAsia="Calibri" w:hAnsiTheme="majorBidi" w:cstheme="majorBidi"/>
          <w:sz w:val="28"/>
          <w:szCs w:val="28"/>
          <w:rtl/>
          <w:lang w:bidi="fa-IR"/>
        </w:rPr>
        <w:footnoteReference w:id="50"/>
      </w:r>
    </w:p>
    <w:p w:rsidR="00C857D1" w:rsidRPr="006066FF" w:rsidRDefault="00C857D1" w:rsidP="00C857D1">
      <w:pPr>
        <w:bidi/>
        <w:spacing w:after="200" w:line="360" w:lineRule="auto"/>
        <w:rPr>
          <w:rFonts w:asciiTheme="majorBidi" w:eastAsia="Calibri" w:hAnsiTheme="majorBidi" w:cstheme="majorBidi" w:hint="cs"/>
          <w:color w:val="FF0000"/>
          <w:sz w:val="28"/>
          <w:szCs w:val="28"/>
          <w:rtl/>
          <w:lang w:bidi="fa-IR"/>
        </w:rPr>
      </w:pPr>
    </w:p>
    <w:p w:rsidR="00C857D1" w:rsidRPr="006066FF" w:rsidRDefault="00C857D1" w:rsidP="002062AE">
      <w:pPr>
        <w:bidi/>
        <w:spacing w:after="200" w:line="360" w:lineRule="auto"/>
        <w:jc w:val="right"/>
        <w:rPr>
          <w:rFonts w:asciiTheme="majorBidi" w:eastAsia="Calibri" w:hAnsiTheme="majorBidi" w:cstheme="majorBidi"/>
          <w:sz w:val="28"/>
          <w:szCs w:val="28"/>
          <w:rtl/>
          <w:lang w:bidi="fa-IR"/>
        </w:rPr>
      </w:pPr>
      <w:r w:rsidRPr="006066FF">
        <w:rPr>
          <w:rFonts w:asciiTheme="majorBidi" w:eastAsia="Calibri" w:hAnsiTheme="majorBidi" w:cstheme="majorBidi"/>
          <w:sz w:val="28"/>
          <w:szCs w:val="28"/>
          <w:rtl/>
          <w:lang w:bidi="fa-IR"/>
        </w:rPr>
        <w:t>سُبحانَكَ اللَّهمَّ وبحمدِكَ ، لا إلَهَ إلَّا أنتَ أستغفرُكَ وأتوبُ إليكَ</w:t>
      </w:r>
      <w:bookmarkStart w:id="0" w:name="_GoBack"/>
      <w:bookmarkEnd w:id="0"/>
    </w:p>
    <w:p w:rsidR="00837859" w:rsidRDefault="00837859"/>
    <w:sectPr w:rsidR="008378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3B0" w:rsidRDefault="009963B0" w:rsidP="00C857D1">
      <w:pPr>
        <w:spacing w:after="0" w:line="240" w:lineRule="auto"/>
      </w:pPr>
      <w:r>
        <w:separator/>
      </w:r>
    </w:p>
  </w:endnote>
  <w:endnote w:type="continuationSeparator" w:id="0">
    <w:p w:rsidR="009963B0" w:rsidRDefault="009963B0" w:rsidP="00C85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3B0" w:rsidRDefault="009963B0" w:rsidP="00C857D1">
      <w:pPr>
        <w:spacing w:after="0" w:line="240" w:lineRule="auto"/>
      </w:pPr>
      <w:r>
        <w:separator/>
      </w:r>
    </w:p>
  </w:footnote>
  <w:footnote w:type="continuationSeparator" w:id="0">
    <w:p w:rsidR="009963B0" w:rsidRDefault="009963B0" w:rsidP="00C857D1">
      <w:pPr>
        <w:spacing w:after="0" w:line="240" w:lineRule="auto"/>
      </w:pPr>
      <w:r>
        <w:continuationSeparator/>
      </w:r>
    </w:p>
  </w:footnote>
  <w:footnote w:id="1">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أخرجه الروياني في ((مسنده)) (783)، والدارقطني (3/252)، وأبو نعيم في ((تاريخ أصبهان)) (1/92)</w:t>
      </w:r>
    </w:p>
  </w:footnote>
  <w:footnote w:id="2">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شيخ صدوق، من لايحضره الفقيه، ج4،باب ميراث اهل الملل، ص19 / الاسلام يعلو و لايعلي عليه و الکفار بمنزله الموتي لايحجبون و لايورثون</w:t>
      </w:r>
    </w:p>
  </w:footnote>
  <w:footnote w:id="3">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ابوالفضل شکوري، </w:t>
      </w:r>
      <w:r w:rsidRPr="008B01B5">
        <w:rPr>
          <w:rFonts w:asciiTheme="majorBidi" w:hAnsiTheme="majorBidi" w:cstheme="majorBidi"/>
          <w:b/>
          <w:bCs/>
          <w:rtl/>
        </w:rPr>
        <w:t>فقه سياسي</w:t>
      </w:r>
      <w:r w:rsidRPr="008B01B5">
        <w:rPr>
          <w:rFonts w:asciiTheme="majorBidi" w:hAnsiTheme="majorBidi" w:cstheme="majorBidi"/>
          <w:rtl/>
        </w:rPr>
        <w:t>، ص 330.</w:t>
      </w:r>
    </w:p>
  </w:footnote>
  <w:footnote w:id="4">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تبيين الحقائق للزيلعي (2/99)، / حاشية ابن عابدين (3/77).</w:t>
      </w:r>
    </w:p>
  </w:footnote>
  <w:footnote w:id="5">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قدامة: أما الكافر فلا ولاية له على مسلمة بحال بإجماع أهل العلم ـ منهم مالك والشافعي و أبو عبيد وأصحاب الرأي.</w:t>
      </w:r>
    </w:p>
  </w:footnote>
  <w:footnote w:id="6">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الإجماع (ص: 78) قال ابن المنذر:  أجمعوا أنَّ الكافِرَ لا يكونُ وليًّا لابنته المسلمةِ . / وقال ابن المنذر: أجمع على هذا كل من نحفظ عنه من أهل العلم.</w:t>
      </w:r>
    </w:p>
  </w:footnote>
  <w:footnote w:id="7">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((الفتاوى الهندية)) (1/267</w:t>
      </w:r>
    </w:p>
  </w:footnote>
  <w:footnote w:id="8">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((الكافي)) لابن عبد البر (2/892)، ((مختصر خليل)) (ص: 222</w:t>
      </w:r>
    </w:p>
  </w:footnote>
  <w:footnote w:id="9">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((روضة الطالبين)) للنووي (7/45).</w:t>
      </w:r>
    </w:p>
  </w:footnote>
  <w:footnote w:id="10">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((كشاف القناع)) للبهوتي (5/65)، ((مطالب أولي النهى)) للرحيباني (5/82).</w:t>
      </w:r>
    </w:p>
  </w:footnote>
  <w:footnote w:id="11">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((العزيز شرح الوجيز)) للرافعي (7/517). ويُنظر: ((كفاية الأخيار)) للحصني (ص: 358).</w:t>
      </w:r>
    </w:p>
  </w:footnote>
  <w:footnote w:id="12">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((كشاف القناع)) للبهوتي (5/66)، ((مطالب أولي النهى)) للرحيباني (5/82).</w:t>
      </w:r>
    </w:p>
  </w:footnote>
  <w:footnote w:id="13">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((بدائع الصنائع)) للكاساني (2/253).    </w:t>
      </w:r>
    </w:p>
  </w:footnote>
  <w:footnote w:id="14">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((تفسير البغوي)) (8/98)، ((تفسير البيضاوي)) (5/206)</w:t>
      </w:r>
    </w:p>
  </w:footnote>
  <w:footnote w:id="15">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((العذب النمير)) للشنقيطي (5/211).</w:t>
      </w:r>
    </w:p>
  </w:footnote>
  <w:footnote w:id="16">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((تبيين الحقائق)) للزيلعي (4/277)، ((الفتاوى الهندية)) (1/284)</w:t>
      </w:r>
    </w:p>
  </w:footnote>
  <w:footnote w:id="17">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((منح الجليل شرح مختصر خليل)) لعليش (3/291). ويُنظر: ((التوضيح في شرح مختصر ابن الحاجب)) لخليل بن إسحاق (3/566).</w:t>
      </w:r>
    </w:p>
  </w:footnote>
  <w:footnote w:id="18">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((روضة الطالبين)) للنووي (7/67)، ((مغني المحتاج)) للشربيني (3/156)، ((نهاية المحتاج)) للرملي (6/240).</w:t>
      </w:r>
    </w:p>
  </w:footnote>
  <w:footnote w:id="19">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((الفروع)) لابن مفلح (11/356)، ((الإنصاف)) للمرداوي (12/32).</w:t>
      </w:r>
    </w:p>
  </w:footnote>
  <w:footnote w:id="20">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الشافعي: (لم يختَلِفِ النَّاسُ -فيما عَلِمْنا- في أنَّ الزَّانيةَ المُسلِمةَ لا تَحِلُّ لِمُشرِكٍ وَثنيٍّ ولا كتابيٍّ، وأنَّ المُشرِكةَ الزانيةَ لا تحِلُّ لمُسلمٍ زانٍ ولا غيرِه؛ فإجماعُهم على هذا المعنى في كتابِ اللهِ حُجَّةٌ). ((الأم)) (5/159).</w:t>
      </w:r>
    </w:p>
  </w:footnote>
  <w:footnote w:id="21">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المنذر: (أجمع أهلُ العلمِ أنَّ عقدَ نكاحِ الكافِرِ على المُسلِمة باطِلٌ). ((الأوسط)) (9/305). ويُنظر: ((المغني)) لابن قدامة (7/169).</w:t>
      </w:r>
    </w:p>
  </w:footnote>
  <w:footnote w:id="22">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البغوي: (قوله تعالى: وَلَا تُنْكِحُوا الْمُشْرِكِينَ حَتَّى يُؤْمِنُوا هذا إجماعٌ: لا يجوزُ للمُسلِمةِ أن تنكِحَ المُشرِكَ). ((تفسير البغوي)) (1/256).</w:t>
      </w:r>
    </w:p>
  </w:footnote>
  <w:footnote w:id="23">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قدامة: (الإجماعُ المنعَقِدُ على تحريمِ تزوُّجِ المُسلِماتِ على الكُفَّارِ). ((المغني)) (7/155).</w:t>
      </w:r>
    </w:p>
  </w:footnote>
  <w:footnote w:id="24">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القرطبي: (أجمعت الأمَّةُ على أنَّ المُشرِكَ لا يطأُ المؤمِنةَ بوَجهٍ). ((تفسير القرطبي)) (3/72).</w:t>
      </w:r>
    </w:p>
  </w:footnote>
  <w:footnote w:id="25">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تيمية: (اتَّفق المسلمون على أنَّ الكافِرَ لا يَرِثُ المسلمَ، ولا يتزوَّجُ الكافِرُ المسلمةَ). ((مجموع الفتاوى)) (32/36).</w:t>
      </w:r>
    </w:p>
  </w:footnote>
  <w:footnote w:id="26">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((تحفة المحتاج)) لابن حجر الهيتمي (8/358)، ((نهاية المحتاج)) للرملي (7/229).</w:t>
      </w:r>
    </w:p>
  </w:footnote>
  <w:footnote w:id="27">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((الإقناع)) للحجاوي (4/158)، ((كشاف القناع)) للبهوتي (5/498)</w:t>
      </w:r>
    </w:p>
  </w:footnote>
  <w:footnote w:id="28">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((منح الجليل)) لعليش (4/426). ويُنظر: ((مناهج التحصيل)) للرجراجي (4/153).</w:t>
      </w:r>
    </w:p>
  </w:footnote>
  <w:footnote w:id="29">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لكِنَّه يرى أنَّ الأُمَّ الكافِرةَ أحَقُّ بالطِّفلِ في مُدَّةِ الرَّضاع؛ قال ابنُ حزم: (الأمُّ الكافِرةُ أحَقُّ بالصَّغيرَينِ مُدَّةَ الرَّضاعِ، فإذا بلغا مِن السِّنِّ والاستغناءِ مَبلَغَ الفَهمِ، فلا حَضانةَ لكافرةٍ ولا لفاسِقةٍ). ((المحلى)) (10/143).</w:t>
      </w:r>
    </w:p>
  </w:footnote>
  <w:footnote w:id="30">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تَيميَّةَ: (الجمهورُ على أنَّه لا حَضانةَ لكافرٍ، وهو مَذهَبُ مالك، والشافعي، والبصريين؛ كسوار، وعبد الله بن الحسن). ((المستدرك على مجموع الفتاوى)) (5/90). وقال الصنعاني: (ذهب الجُمهورُ إلى أنَّه لا حَقَّ لها مع كُفرِها). ((سبل السلام)) (2/333).</w:t>
      </w:r>
    </w:p>
  </w:footnote>
  <w:footnote w:id="31">
    <w:p w:rsidR="00C857D1" w:rsidRPr="008B01B5" w:rsidRDefault="00C857D1" w:rsidP="00C857D1">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رواه البخاري (1385 )، ومسلم (2658).</w:t>
      </w:r>
    </w:p>
  </w:footnote>
  <w:footnote w:id="32">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((زاد المعاد)) لابن القيم (5/410)، ((سبل السلام)) للصنعاني (3/229)</w:t>
      </w:r>
    </w:p>
  </w:footnote>
  <w:footnote w:id="33">
    <w:p w:rsidR="00043C2C" w:rsidRPr="008B01B5" w:rsidRDefault="00043C2C" w:rsidP="00043C2C">
      <w:pPr>
        <w:pStyle w:val="FootnoteText"/>
        <w:rPr>
          <w:rFonts w:asciiTheme="majorBidi" w:hAnsiTheme="majorBidi" w:cstheme="majorBidi"/>
          <w:rtl/>
        </w:rPr>
      </w:pPr>
      <w:r w:rsidRPr="008B01B5">
        <w:rPr>
          <w:rStyle w:val="FootnoteReference"/>
          <w:rFonts w:asciiTheme="majorBidi" w:hAnsiTheme="majorBidi" w:cstheme="majorBidi"/>
        </w:rPr>
        <w:footnoteRef/>
      </w:r>
      <w:r w:rsidRPr="008B01B5">
        <w:rPr>
          <w:rFonts w:asciiTheme="majorBidi" w:hAnsiTheme="majorBidi" w:cstheme="majorBidi"/>
          <w:rtl/>
        </w:rPr>
        <w:t xml:space="preserve"> قال ابنُ حزم: (والصَّلاة خلف مَن يدري المرء أنه كافرٌ، باطلٌ... وهذا لا خلافَ فيه من أحد) ((المحلى)) (2/371).</w:t>
      </w:r>
    </w:p>
  </w:footnote>
  <w:footnote w:id="34">
    <w:p w:rsidR="00043C2C" w:rsidRPr="008B01B5" w:rsidRDefault="00043C2C" w:rsidP="00043C2C">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((كشاف القناع)) للبهوتي (1/475).</w:t>
      </w:r>
    </w:p>
  </w:footnote>
  <w:footnote w:id="35">
    <w:p w:rsidR="00043C2C" w:rsidRPr="008B01B5" w:rsidRDefault="00043C2C" w:rsidP="00043C2C">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((المجموع)) للنووي (4/250).</w:t>
      </w:r>
    </w:p>
  </w:footnote>
  <w:footnote w:id="36">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بخاری7055 </w:t>
      </w:r>
    </w:p>
  </w:footnote>
  <w:footnote w:id="37">
    <w:p w:rsidR="00C857D1" w:rsidRDefault="00C857D1" w:rsidP="00C857D1">
      <w:pPr>
        <w:pStyle w:val="FootnoteText"/>
      </w:pPr>
      <w:r>
        <w:rPr>
          <w:rStyle w:val="FootnoteReference"/>
        </w:rPr>
        <w:footnoteRef/>
      </w:r>
      <w:r>
        <w:rPr>
          <w:rtl/>
        </w:rPr>
        <w:t xml:space="preserve"> </w:t>
      </w:r>
      <w:r w:rsidRPr="007408F1">
        <w:rPr>
          <w:rtl/>
        </w:rPr>
        <w:t>"الأحكام السُّلطانية"، ص5.</w:t>
      </w:r>
      <w:r>
        <w:rPr>
          <w:rFonts w:hint="cs"/>
          <w:rtl/>
        </w:rPr>
        <w:t xml:space="preserve"> / </w:t>
      </w:r>
      <w:r w:rsidRPr="007408F1">
        <w:rPr>
          <w:rtl/>
        </w:rPr>
        <w:t>. الإمامة موضوعةٌ لِخلافة النُّبوة في حراسة الدِّين وسياسة الدُّنيا، وعقدها لِمن يقوم بها في الأُمَّة واجب</w:t>
      </w:r>
    </w:p>
  </w:footnote>
  <w:footnote w:id="38">
    <w:p w:rsidR="00C857D1" w:rsidRDefault="00C857D1" w:rsidP="00C857D1">
      <w:pPr>
        <w:pStyle w:val="FootnoteText"/>
      </w:pPr>
      <w:r>
        <w:rPr>
          <w:rStyle w:val="FootnoteReference"/>
        </w:rPr>
        <w:footnoteRef/>
      </w:r>
      <w:r>
        <w:rPr>
          <w:rtl/>
        </w:rPr>
        <w:t xml:space="preserve"> </w:t>
      </w:r>
      <w:r w:rsidRPr="00DB362D">
        <w:rPr>
          <w:rtl/>
        </w:rPr>
        <w:t>« لا ولاية لكافر على مسلم، لا ولاية عامة ولا خاصة، فلا يكون الكافر إماما على المسلمين، ولا قاضيا عليهم، ولا شاهدا، ولا ولاية له في زواج مسلمة، ولا حضانة له لمسلم، ولا يكون وليا عليه ولا وصي</w:t>
      </w:r>
    </w:p>
  </w:footnote>
  <w:footnote w:id="39">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أخرجه الروياني في ((مسنده)) (783)، والدارقطني (3/252)، وأبو نعيم في ((تاريخ أصبهان)) (1/92)</w:t>
      </w:r>
    </w:p>
  </w:footnote>
  <w:footnote w:id="40">
    <w:p w:rsidR="00C857D1" w:rsidRDefault="00C857D1" w:rsidP="00C857D1">
      <w:pPr>
        <w:pStyle w:val="FootnoteText"/>
      </w:pPr>
      <w:r>
        <w:rPr>
          <w:rStyle w:val="FootnoteReference"/>
        </w:rPr>
        <w:footnoteRef/>
      </w:r>
      <w:r>
        <w:rPr>
          <w:rtl/>
        </w:rPr>
        <w:t xml:space="preserve"> </w:t>
      </w:r>
      <w:r w:rsidRPr="008B61AC">
        <w:rPr>
          <w:rtl/>
        </w:rPr>
        <w:t xml:space="preserve"> "ولا يجوز أن يثبت للكافر ولاية السلطنة على المسلمين" وقال أيضا: "الكافر ليس من أهل الولاية على المسلم لأنالشرع قطع ولاية الكافر على المسلمين قال الله تعالى {ولن يجعل الله للكافرين على المؤمنين سبيلا} وقال صلى الله عليه وسلم «الإسلام يعلو ولايعلى» ولأن إثبات الولاية للكافر على المسلم تشعر بإذلال المسلم من جهة الكافر وهذا لا يجوز".</w:t>
      </w:r>
    </w:p>
  </w:footnote>
  <w:footnote w:id="41">
    <w:p w:rsidR="00C857D1" w:rsidRDefault="00C857D1" w:rsidP="00C857D1">
      <w:pPr>
        <w:pStyle w:val="FootnoteText"/>
      </w:pPr>
      <w:r>
        <w:rPr>
          <w:rStyle w:val="FootnoteReference"/>
        </w:rPr>
        <w:footnoteRef/>
      </w:r>
      <w:r>
        <w:rPr>
          <w:rtl/>
        </w:rPr>
        <w:t xml:space="preserve"> </w:t>
      </w:r>
      <w:r w:rsidRPr="00E51498">
        <w:rPr>
          <w:rtl/>
        </w:rPr>
        <w:t>کنزل العمال، ج ۱ صص ۶۶ و ۷۷، بنقل از صرام</w:t>
      </w:r>
      <w:r w:rsidRPr="00E51498">
        <w:rPr>
          <w:rFonts w:hint="cs"/>
          <w:rtl/>
        </w:rPr>
        <w:t>ی</w:t>
      </w:r>
      <w:r w:rsidRPr="00E51498">
        <w:rPr>
          <w:rFonts w:hint="eastAsia"/>
          <w:rtl/>
        </w:rPr>
        <w:t>،</w:t>
      </w:r>
      <w:r w:rsidRPr="00E51498">
        <w:rPr>
          <w:rtl/>
        </w:rPr>
        <w:t xml:space="preserve"> جا</w:t>
      </w:r>
      <w:r w:rsidRPr="00E51498">
        <w:rPr>
          <w:rFonts w:hint="cs"/>
          <w:rtl/>
        </w:rPr>
        <w:t>ی</w:t>
      </w:r>
      <w:r w:rsidRPr="00E51498">
        <w:rPr>
          <w:rFonts w:hint="eastAsia"/>
          <w:rtl/>
        </w:rPr>
        <w:t>گاه</w:t>
      </w:r>
      <w:r w:rsidRPr="00E51498">
        <w:rPr>
          <w:rtl/>
        </w:rPr>
        <w:t xml:space="preserve"> قاعده «نف</w:t>
      </w:r>
      <w:r w:rsidRPr="00E51498">
        <w:rPr>
          <w:rFonts w:hint="cs"/>
          <w:rtl/>
        </w:rPr>
        <w:t>ی</w:t>
      </w:r>
      <w:r w:rsidRPr="00E51498">
        <w:rPr>
          <w:rtl/>
        </w:rPr>
        <w:t xml:space="preserve"> سب</w:t>
      </w:r>
      <w:r w:rsidRPr="00E51498">
        <w:rPr>
          <w:rFonts w:hint="cs"/>
          <w:rtl/>
        </w:rPr>
        <w:t>ی</w:t>
      </w:r>
      <w:r w:rsidRPr="00E51498">
        <w:rPr>
          <w:rFonts w:hint="eastAsia"/>
          <w:rtl/>
        </w:rPr>
        <w:t>ل»</w:t>
      </w:r>
      <w:r w:rsidRPr="00E51498">
        <w:rPr>
          <w:rtl/>
        </w:rPr>
        <w:t xml:space="preserve"> در س</w:t>
      </w:r>
      <w:r w:rsidRPr="00E51498">
        <w:rPr>
          <w:rFonts w:hint="cs"/>
          <w:rtl/>
        </w:rPr>
        <w:t>ی</w:t>
      </w:r>
      <w:r w:rsidRPr="00E51498">
        <w:rPr>
          <w:rFonts w:hint="eastAsia"/>
          <w:rtl/>
        </w:rPr>
        <w:t>است‌ها</w:t>
      </w:r>
      <w:r w:rsidRPr="00E51498">
        <w:rPr>
          <w:rFonts w:hint="cs"/>
          <w:rtl/>
        </w:rPr>
        <w:t>ی</w:t>
      </w:r>
      <w:r w:rsidRPr="00E51498">
        <w:rPr>
          <w:rtl/>
        </w:rPr>
        <w:t xml:space="preserve"> کلان نظام اسلام</w:t>
      </w:r>
      <w:r w:rsidRPr="00E51498">
        <w:rPr>
          <w:rFonts w:hint="cs"/>
          <w:rtl/>
        </w:rPr>
        <w:t>ی</w:t>
      </w:r>
      <w:r w:rsidRPr="00E51498">
        <w:rPr>
          <w:rFonts w:hint="eastAsia"/>
          <w:rtl/>
        </w:rPr>
        <w:t>،</w:t>
      </w:r>
      <w:r w:rsidRPr="00E51498">
        <w:rPr>
          <w:rtl/>
        </w:rPr>
        <w:t xml:space="preserve"> ۱۳۸۹ش، مجله حکومت اسلام</w:t>
      </w:r>
      <w:r w:rsidRPr="00E51498">
        <w:rPr>
          <w:rFonts w:hint="cs"/>
          <w:rtl/>
        </w:rPr>
        <w:t>ی</w:t>
      </w:r>
      <w:r w:rsidRPr="00E51498">
        <w:rPr>
          <w:rtl/>
        </w:rPr>
        <w:t>.</w:t>
      </w:r>
    </w:p>
  </w:footnote>
  <w:footnote w:id="42">
    <w:p w:rsidR="00C857D1" w:rsidRDefault="00C857D1" w:rsidP="00C857D1">
      <w:pPr>
        <w:pStyle w:val="FootnoteText"/>
      </w:pPr>
      <w:r>
        <w:rPr>
          <w:rStyle w:val="FootnoteReference"/>
        </w:rPr>
        <w:footnoteRef/>
      </w:r>
      <w:r>
        <w:rPr>
          <w:rtl/>
        </w:rPr>
        <w:t xml:space="preserve"> </w:t>
      </w:r>
      <w:r w:rsidRPr="00B1656D">
        <w:rPr>
          <w:rtl/>
        </w:rPr>
        <w:t>"شرح صحيح مسلم" للنووي (6/ 315).</w:t>
      </w:r>
      <w:r>
        <w:rPr>
          <w:rFonts w:hint="cs"/>
          <w:rtl/>
        </w:rPr>
        <w:t xml:space="preserve"> </w:t>
      </w:r>
      <w:r w:rsidRPr="0030023A">
        <w:rPr>
          <w:rtl/>
        </w:rPr>
        <w:t>وقَالَ الْقَاضِي عِيَاضٌ أَجْمَعَ الْعُلَمَاءُ عَلَى أَنَّ الْإِمَامَةَ لَا تَنْعَقِدُ لِكَافِرٍ وَعَلَى أَنَّهُ لَوْ طَرَأَ عَلَيْهِ الْكُفْرُ انْعَزَلَ قَالَ وَكَذَا لَوْ تَرَكَ إِقَامَةَ الصَّلَوَاتِ وَالدُّعَاءَ إِلَيْهَا قَالَ وَكَذَلِكَ عِنْدَ جُمْهُورِهِمُ الْبِدْعَةُ قَالَ وَقَالَ بَعْضُ الْبَصْرِيِّينَ تَنْعَقِدُ لَهُ وَتُسْتَدَامُ لَهُ لِأَنَّهُ مُتَأَوِّلٌ قَالَ الْقَاضِي فَلَوْ طَرَأَ عَلَيْهِ كُفْرٌ وَتَغْيِيرٌ لِلشَّرْعِ أَوْ بِدْعَةٌ خَرَجَ عَنْ حُكْمِ الْوِلَايَةِ وَسَقَطَتْ طَاعَتُهُ وَوَجَبَ عَلَى الْمُسْلِمِينَ الْقِيَامُ عَلَيْهِ وَخَلْعُهُ وَنَصْبُ إِمَامٍ عَادِلٍ إِنْ أَمْكَنَهُمْ ذَلِكَ فَإِنْ لَمْ يَقَعْ ذَلِكَ إِلَّا لِطَائِفَةٍ وَجَبَ عَلَيْهِمُ الْقِيَامُ بِخَلْعِ الْكَافِرِ</w:t>
      </w:r>
    </w:p>
  </w:footnote>
  <w:footnote w:id="43">
    <w:p w:rsidR="00C857D1" w:rsidRDefault="00C857D1" w:rsidP="00C857D1">
      <w:pPr>
        <w:pStyle w:val="FootnoteText"/>
      </w:pPr>
      <w:r>
        <w:rPr>
          <w:rStyle w:val="FootnoteReference"/>
        </w:rPr>
        <w:footnoteRef/>
      </w:r>
      <w:r>
        <w:rPr>
          <w:rtl/>
        </w:rPr>
        <w:t xml:space="preserve"> </w:t>
      </w:r>
      <w:r w:rsidRPr="00285BC0">
        <w:rPr>
          <w:rtl/>
        </w:rPr>
        <w:t>إرشاد الساري</w:t>
      </w:r>
      <w:r>
        <w:rPr>
          <w:rtl/>
        </w:rPr>
        <w:t xml:space="preserve"> بشرح صحيح البخاري (10/ 217)</w:t>
      </w:r>
      <w:r w:rsidRPr="00285BC0">
        <w:rPr>
          <w:rtl/>
        </w:rPr>
        <w:t xml:space="preserve"> أجمعوا على أن الخليفة إذا دعا إلى كفر أو بدعة يثار عليه</w:t>
      </w:r>
    </w:p>
  </w:footnote>
  <w:footnote w:id="44">
    <w:p w:rsidR="00C857D1" w:rsidRDefault="00C857D1" w:rsidP="00C857D1">
      <w:pPr>
        <w:pStyle w:val="FootnoteText"/>
        <w:rPr>
          <w:rtl/>
        </w:rPr>
      </w:pPr>
      <w:r>
        <w:rPr>
          <w:rStyle w:val="FootnoteReference"/>
        </w:rPr>
        <w:footnoteRef/>
      </w:r>
      <w:r>
        <w:rPr>
          <w:rtl/>
        </w:rPr>
        <w:t xml:space="preserve">  نقله عنه ابن القيم في "أحكام أهل الذِّمَّة" (2/ 787)</w:t>
      </w:r>
      <w:r w:rsidRPr="00B1656D">
        <w:rPr>
          <w:rtl/>
        </w:rPr>
        <w:t xml:space="preserve"> إنَّه قد "أجمع كلُّ مَن يُحفَظ عنه مِن أهل العلم أنَّ الكافر لا ولايةَ له على المسلم بِحال</w:t>
      </w:r>
    </w:p>
  </w:footnote>
  <w:footnote w:id="45">
    <w:p w:rsidR="00C857D1" w:rsidRDefault="00C857D1" w:rsidP="00C857D1">
      <w:pPr>
        <w:pStyle w:val="FootnoteText"/>
        <w:rPr>
          <w:rtl/>
        </w:rPr>
      </w:pPr>
      <w:r>
        <w:rPr>
          <w:rStyle w:val="FootnoteReference"/>
        </w:rPr>
        <w:footnoteRef/>
      </w:r>
      <w:r>
        <w:rPr>
          <w:rtl/>
        </w:rPr>
        <w:t xml:space="preserve"> </w:t>
      </w:r>
      <w:r w:rsidRPr="000A1B13">
        <w:rPr>
          <w:rtl/>
        </w:rPr>
        <w:t>"فتح الباري" (13/ 123). إنَّ الإمام "ينعزل بالكفر إجماعًا، فيَجِب على كلِّ مسلمٍ القيامُ في ذلك، فمَن قوي على ذلك فله الثَّواب، ومَن داهن فعليه الإثم، ومن عَجز وجبَتْ عليه الهجرةُ من تلك الأرض</w:t>
      </w:r>
    </w:p>
  </w:footnote>
  <w:footnote w:id="46">
    <w:p w:rsidR="00C857D1" w:rsidRDefault="00C857D1" w:rsidP="00C857D1">
      <w:pPr>
        <w:pStyle w:val="FootnoteText"/>
        <w:rPr>
          <w:rtl/>
        </w:rPr>
      </w:pPr>
      <w:r>
        <w:rPr>
          <w:rStyle w:val="FootnoteReference"/>
        </w:rPr>
        <w:footnoteRef/>
      </w:r>
      <w:r>
        <w:rPr>
          <w:rtl/>
        </w:rPr>
        <w:t xml:space="preserve"> </w:t>
      </w:r>
      <w:r w:rsidRPr="00E312AD">
        <w:rPr>
          <w:rtl/>
        </w:rPr>
        <w:t>فتح البار</w:t>
      </w:r>
      <w:r w:rsidRPr="00E312AD">
        <w:rPr>
          <w:rFonts w:hint="cs"/>
          <w:rtl/>
        </w:rPr>
        <w:t>ی</w:t>
      </w:r>
      <w:r w:rsidRPr="00E312AD">
        <w:rPr>
          <w:rtl/>
        </w:rPr>
        <w:t xml:space="preserve"> 13/8</w:t>
      </w:r>
    </w:p>
  </w:footnote>
  <w:footnote w:id="47">
    <w:p w:rsidR="00C857D1" w:rsidRDefault="00C857D1" w:rsidP="00C857D1">
      <w:pPr>
        <w:pStyle w:val="FootnoteText"/>
        <w:rPr>
          <w:rtl/>
        </w:rPr>
      </w:pPr>
      <w:r>
        <w:rPr>
          <w:rStyle w:val="FootnoteReference"/>
        </w:rPr>
        <w:footnoteRef/>
      </w:r>
      <w:r>
        <w:rPr>
          <w:rtl/>
        </w:rPr>
        <w:t xml:space="preserve"> </w:t>
      </w:r>
      <w:r w:rsidRPr="00393E0E">
        <w:rPr>
          <w:rtl/>
        </w:rPr>
        <w:t>أخرجه أبو داود (3594 )، وابن الجارود في ((المنتقى)) (1001 )، وابن حبان (5091 )</w:t>
      </w:r>
      <w:r>
        <w:rPr>
          <w:rFonts w:hint="cs"/>
          <w:rtl/>
        </w:rPr>
        <w:t xml:space="preserve">  / </w:t>
      </w:r>
    </w:p>
  </w:footnote>
  <w:footnote w:id="48">
    <w:p w:rsidR="00C857D1" w:rsidRDefault="00C857D1" w:rsidP="00C857D1">
      <w:pPr>
        <w:pStyle w:val="FootnoteText"/>
      </w:pPr>
      <w:r>
        <w:rPr>
          <w:rStyle w:val="FootnoteReference"/>
        </w:rPr>
        <w:footnoteRef/>
      </w:r>
      <w:r>
        <w:rPr>
          <w:rtl/>
        </w:rPr>
        <w:t xml:space="preserve"> </w:t>
      </w:r>
      <w:r>
        <w:rPr>
          <w:rFonts w:hint="cs"/>
          <w:rtl/>
        </w:rPr>
        <w:t xml:space="preserve">ترمذی </w:t>
      </w:r>
      <w:r w:rsidRPr="008D3730">
        <w:rPr>
          <w:rtl/>
        </w:rPr>
        <w:t>1352</w:t>
      </w:r>
    </w:p>
  </w:footnote>
  <w:footnote w:id="49">
    <w:p w:rsidR="00C857D1" w:rsidRDefault="00C857D1" w:rsidP="00C857D1">
      <w:pPr>
        <w:pStyle w:val="FootnoteText"/>
        <w:rPr>
          <w:rtl/>
        </w:rPr>
      </w:pPr>
      <w:r>
        <w:rPr>
          <w:rStyle w:val="FootnoteReference"/>
        </w:rPr>
        <w:footnoteRef/>
      </w:r>
      <w:r>
        <w:rPr>
          <w:rtl/>
        </w:rPr>
        <w:t xml:space="preserve"> </w:t>
      </w:r>
      <w:r w:rsidRPr="004217B8">
        <w:rPr>
          <w:rtl/>
        </w:rPr>
        <w:t>حر عاملى، وسائل الشيعه، ج 12، ص 353.</w:t>
      </w:r>
      <w:r>
        <w:rPr>
          <w:rFonts w:hint="cs"/>
          <w:rtl/>
        </w:rPr>
        <w:t xml:space="preserve"> </w:t>
      </w:r>
      <w:r w:rsidRPr="004217B8">
        <w:rPr>
          <w:rtl/>
        </w:rPr>
        <w:t>، أبواب الخيار ، باب 6 ، ح 2</w:t>
      </w:r>
      <w:r>
        <w:rPr>
          <w:rFonts w:hint="cs"/>
          <w:rtl/>
        </w:rPr>
        <w:t xml:space="preserve">/ </w:t>
      </w:r>
      <w:r w:rsidRPr="00EE4897">
        <w:rPr>
          <w:rtl/>
        </w:rPr>
        <w:t xml:space="preserve">« الفقيه » ج 3 ، ص 202 ، ح 3765 ، باب الشرط والخيار في البيع ، « تهذيب الأحكام » ج 7 ، ص 22 ، ح 93 </w:t>
      </w:r>
      <w:r>
        <w:rPr>
          <w:rtl/>
        </w:rPr>
        <w:t xml:space="preserve">، باب عقود البيع ، ح 10 </w:t>
      </w:r>
      <w:r>
        <w:rPr>
          <w:rFonts w:hint="cs"/>
          <w:rtl/>
        </w:rPr>
        <w:t xml:space="preserve">/ </w:t>
      </w:r>
      <w:r w:rsidRPr="00EE4897">
        <w:rPr>
          <w:rtl/>
        </w:rPr>
        <w:t>« دعائم الإسلام » ج 2 ، ص 44 ، ح 106 ، « مستدرك الوسائل » ج 13 ، ص 300 ، أبواب الخيار ، باب 5 ، ح 1.</w:t>
      </w:r>
      <w:r>
        <w:rPr>
          <w:rFonts w:hint="cs"/>
          <w:rtl/>
        </w:rPr>
        <w:t xml:space="preserve">  / </w:t>
      </w:r>
    </w:p>
  </w:footnote>
  <w:footnote w:id="50">
    <w:p w:rsidR="00C857D1" w:rsidRPr="008B01B5" w:rsidRDefault="00C857D1" w:rsidP="00C857D1">
      <w:pPr>
        <w:pStyle w:val="FootnoteText"/>
        <w:rPr>
          <w:rFonts w:asciiTheme="majorBidi" w:hAnsiTheme="majorBidi" w:cstheme="majorBidi"/>
        </w:rPr>
      </w:pPr>
      <w:r w:rsidRPr="008B01B5">
        <w:rPr>
          <w:rStyle w:val="FootnoteReference"/>
          <w:rFonts w:asciiTheme="majorBidi" w:hAnsiTheme="majorBidi" w:cstheme="majorBidi"/>
        </w:rPr>
        <w:footnoteRef/>
      </w:r>
      <w:r w:rsidRPr="008B01B5">
        <w:rPr>
          <w:rFonts w:asciiTheme="majorBidi" w:hAnsiTheme="majorBidi" w:cstheme="majorBidi"/>
          <w:rtl/>
        </w:rPr>
        <w:t xml:space="preserve">  ((مفاتيح الغيب)) للرازي (15/535).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97C45"/>
    <w:multiLevelType w:val="hybridMultilevel"/>
    <w:tmpl w:val="95FA0FCC"/>
    <w:lvl w:ilvl="0" w:tplc="45B46678">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37993585"/>
    <w:multiLevelType w:val="hybridMultilevel"/>
    <w:tmpl w:val="9D9CF9FE"/>
    <w:lvl w:ilvl="0" w:tplc="E848A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3F8"/>
    <w:rsid w:val="00014A02"/>
    <w:rsid w:val="00042A9C"/>
    <w:rsid w:val="00043C2C"/>
    <w:rsid w:val="00072F2E"/>
    <w:rsid w:val="0008529F"/>
    <w:rsid w:val="00101A7A"/>
    <w:rsid w:val="00170F95"/>
    <w:rsid w:val="00191E67"/>
    <w:rsid w:val="001D77C1"/>
    <w:rsid w:val="001E04AB"/>
    <w:rsid w:val="001E36B6"/>
    <w:rsid w:val="001F4767"/>
    <w:rsid w:val="002062AE"/>
    <w:rsid w:val="00242B43"/>
    <w:rsid w:val="00256FA7"/>
    <w:rsid w:val="002A6666"/>
    <w:rsid w:val="002B3272"/>
    <w:rsid w:val="002C560B"/>
    <w:rsid w:val="003774E0"/>
    <w:rsid w:val="003A02C5"/>
    <w:rsid w:val="003C20A5"/>
    <w:rsid w:val="003C3882"/>
    <w:rsid w:val="003E0360"/>
    <w:rsid w:val="003F0339"/>
    <w:rsid w:val="003F0AE8"/>
    <w:rsid w:val="00415CDF"/>
    <w:rsid w:val="00462955"/>
    <w:rsid w:val="0046381B"/>
    <w:rsid w:val="0047276D"/>
    <w:rsid w:val="0047449B"/>
    <w:rsid w:val="004A63BB"/>
    <w:rsid w:val="004D79D0"/>
    <w:rsid w:val="005501FB"/>
    <w:rsid w:val="005727D7"/>
    <w:rsid w:val="005A4A8C"/>
    <w:rsid w:val="005A693A"/>
    <w:rsid w:val="005C2B98"/>
    <w:rsid w:val="005F346B"/>
    <w:rsid w:val="00613E4C"/>
    <w:rsid w:val="00633E41"/>
    <w:rsid w:val="00685CF5"/>
    <w:rsid w:val="006B1ED0"/>
    <w:rsid w:val="006D08F9"/>
    <w:rsid w:val="00732FEA"/>
    <w:rsid w:val="007C399B"/>
    <w:rsid w:val="007E6C19"/>
    <w:rsid w:val="00811F10"/>
    <w:rsid w:val="008336C2"/>
    <w:rsid w:val="00837859"/>
    <w:rsid w:val="00845675"/>
    <w:rsid w:val="00851333"/>
    <w:rsid w:val="00867A64"/>
    <w:rsid w:val="00874F2B"/>
    <w:rsid w:val="00882454"/>
    <w:rsid w:val="00910615"/>
    <w:rsid w:val="009963B0"/>
    <w:rsid w:val="009F06E4"/>
    <w:rsid w:val="00A37D95"/>
    <w:rsid w:val="00A46DDD"/>
    <w:rsid w:val="00B352FC"/>
    <w:rsid w:val="00B82B65"/>
    <w:rsid w:val="00B938F2"/>
    <w:rsid w:val="00BC716F"/>
    <w:rsid w:val="00C2774A"/>
    <w:rsid w:val="00C458EF"/>
    <w:rsid w:val="00C857D1"/>
    <w:rsid w:val="00C8650B"/>
    <w:rsid w:val="00CC50EF"/>
    <w:rsid w:val="00CC5B4D"/>
    <w:rsid w:val="00CC719E"/>
    <w:rsid w:val="00CF7C4E"/>
    <w:rsid w:val="00D24A22"/>
    <w:rsid w:val="00D46204"/>
    <w:rsid w:val="00D56400"/>
    <w:rsid w:val="00DA6F80"/>
    <w:rsid w:val="00DA7197"/>
    <w:rsid w:val="00DB7B68"/>
    <w:rsid w:val="00DD58DD"/>
    <w:rsid w:val="00DE713B"/>
    <w:rsid w:val="00DF63F8"/>
    <w:rsid w:val="00E46C27"/>
    <w:rsid w:val="00EB2205"/>
    <w:rsid w:val="00EE3AB7"/>
    <w:rsid w:val="00F05898"/>
    <w:rsid w:val="00F54E1D"/>
    <w:rsid w:val="00F71CA7"/>
    <w:rsid w:val="00F8082F"/>
    <w:rsid w:val="00FD5D5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7A6E"/>
  <w15:chartTrackingRefBased/>
  <w15:docId w15:val="{5A143A69-CB25-49F2-8FC8-B77961F2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7D1"/>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857D1"/>
    <w:pPr>
      <w:bidi/>
      <w:spacing w:after="0" w:line="240" w:lineRule="auto"/>
    </w:pPr>
    <w:rPr>
      <w:rFonts w:ascii="Calibri" w:eastAsia="Calibri" w:hAnsi="Calibri" w:cs="Arial"/>
      <w:sz w:val="20"/>
      <w:szCs w:val="20"/>
      <w:lang w:bidi="fa-IR"/>
    </w:rPr>
  </w:style>
  <w:style w:type="character" w:customStyle="1" w:styleId="FootnoteTextChar">
    <w:name w:val="Footnote Text Char"/>
    <w:basedOn w:val="DefaultParagraphFont"/>
    <w:link w:val="FootnoteText"/>
    <w:uiPriority w:val="99"/>
    <w:semiHidden/>
    <w:rsid w:val="00C857D1"/>
    <w:rPr>
      <w:rFonts w:ascii="Calibri" w:eastAsia="Calibri" w:hAnsi="Calibri" w:cs="Arial"/>
      <w:sz w:val="20"/>
      <w:szCs w:val="20"/>
    </w:rPr>
  </w:style>
  <w:style w:type="character" w:styleId="FootnoteReference">
    <w:name w:val="footnote reference"/>
    <w:basedOn w:val="DefaultParagraphFont"/>
    <w:uiPriority w:val="99"/>
    <w:semiHidden/>
    <w:unhideWhenUsed/>
    <w:rsid w:val="00C857D1"/>
    <w:rPr>
      <w:vertAlign w:val="superscript"/>
    </w:rPr>
  </w:style>
  <w:style w:type="paragraph" w:styleId="ListParagraph">
    <w:name w:val="List Paragraph"/>
    <w:basedOn w:val="Normal"/>
    <w:uiPriority w:val="34"/>
    <w:qFormat/>
    <w:rsid w:val="00C85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30</Pages>
  <Words>5721</Words>
  <Characters>32612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9</cp:revision>
  <dcterms:created xsi:type="dcterms:W3CDTF">2021-09-27T08:34:00Z</dcterms:created>
  <dcterms:modified xsi:type="dcterms:W3CDTF">2021-10-02T14:12:00Z</dcterms:modified>
</cp:coreProperties>
</file>